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00F29EB1" w:rsidR="00AE41A6" w:rsidRPr="008148A3" w:rsidRDefault="005B48A5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BEAA30" wp14:editId="0B93F4FE">
                  <wp:extent cx="694055" cy="610870"/>
                  <wp:effectExtent l="0" t="0" r="0" b="0"/>
                  <wp:docPr id="5" name="Picture 5" descr="IT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4D697E71" w:rsidR="00AE41A6" w:rsidRPr="00455545" w:rsidRDefault="005B48A5" w:rsidP="00023A2A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bookmarkStart w:id="0" w:name="OLE_LINK13"/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інформаційних технологій в телекомунікаціях</w:t>
            </w:r>
            <w:bookmarkEnd w:id="0"/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538EC4DF" w14:textId="77777777" w:rsidR="00F42387" w:rsidRDefault="00F42387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</w:p>
          <w:p w14:paraId="751B70C6" w14:textId="0CB7A2AA" w:rsidR="007E3190" w:rsidRDefault="0001057E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Програмування апаратних засобів</w:t>
            </w:r>
          </w:p>
          <w:p w14:paraId="47F80AAD" w14:textId="77777777" w:rsidR="00F42387" w:rsidRDefault="00F42387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</w:p>
          <w:p w14:paraId="46D36ADD" w14:textId="00FB6901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4472C0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0308F803" w:rsidR="004A6336" w:rsidRPr="00023A2A" w:rsidRDefault="00F42387" w:rsidP="00F42387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Другий (магістерський) </w:t>
            </w:r>
          </w:p>
        </w:tc>
      </w:tr>
      <w:tr w:rsidR="005B48A5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5B48A5" w:rsidRPr="005251A5" w:rsidRDefault="005B48A5" w:rsidP="005B48A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2598F221" w:rsidR="005B48A5" w:rsidRPr="00023A2A" w:rsidRDefault="005B48A5" w:rsidP="005B48A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ru-RU"/>
              </w:rPr>
              <w:t>17 Електроніка, автоматизація та електронні комунікації</w:t>
            </w:r>
          </w:p>
        </w:tc>
      </w:tr>
      <w:tr w:rsidR="005B48A5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5B48A5" w:rsidRPr="005251A5" w:rsidRDefault="005B48A5" w:rsidP="005B48A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1109E8C3" w:rsidR="005B48A5" w:rsidRPr="00023A2A" w:rsidRDefault="005B48A5" w:rsidP="005B48A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ru-RU"/>
              </w:rPr>
              <w:t>172 Електронні комунікації та радіотехніка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7220CC02" w:rsidR="004A6336" w:rsidRPr="00023A2A" w:rsidRDefault="00845461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Інформаційно-комунікаційні технології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045F716A" w:rsidR="004A6336" w:rsidRPr="00023A2A" w:rsidRDefault="004A6336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Вибірков</w:t>
            </w:r>
            <w:r w:rsidR="007244E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023A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567BC85" w:rsidR="00894491" w:rsidRPr="00023A2A" w:rsidRDefault="00306C33" w:rsidP="0084546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</w:t>
            </w:r>
            <w:r w:rsidR="0089449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чна(денна)/заочна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023A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14CC8EA6" w:rsidR="007244E1" w:rsidRPr="00023A2A" w:rsidRDefault="00023A2A" w:rsidP="00023A2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рік п</w:t>
            </w:r>
            <w:r w:rsidR="000105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’ятий</w:t>
            </w:r>
            <w:r w:rsidR="007244E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0105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</w:t>
            </w:r>
            <w:r w:rsidR="007244E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7375C4D4" w:rsidR="004A6336" w:rsidRPr="00023A2A" w:rsidRDefault="00023A2A" w:rsidP="00AF2E7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 xml:space="preserve">лекції </w:t>
            </w:r>
            <w:r w:rsidR="0001057E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27</w:t>
            </w: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 xml:space="preserve"> годин, практичні заняття </w:t>
            </w:r>
            <w:r w:rsidR="0001057E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9</w:t>
            </w:r>
            <w:r w:rsidR="00AF2E7E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 xml:space="preserve"> годин</w:t>
            </w:r>
            <w:r w:rsidR="0001057E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, самостійна робота 54 години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023A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1B2FA258" w14:textId="77777777" w:rsidR="00023A2A" w:rsidRPr="00035C55" w:rsidRDefault="00023A2A" w:rsidP="00023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5C55">
              <w:rPr>
                <w:rFonts w:ascii="Calibri" w:hAnsi="Calibri"/>
                <w:sz w:val="22"/>
              </w:rPr>
              <w:t>Модульна контрольна робота</w:t>
            </w:r>
          </w:p>
          <w:p w14:paraId="3CADA6BC" w14:textId="1F0DB68B" w:rsidR="007244E1" w:rsidRPr="00023A2A" w:rsidRDefault="0001057E" w:rsidP="00023A2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Залік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30F49983" w:rsidR="004A6336" w:rsidRPr="00023A2A" w:rsidRDefault="00023A2A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035C55">
              <w:rPr>
                <w:rFonts w:ascii="Calibri" w:hAnsi="Calibri"/>
                <w:sz w:val="22"/>
              </w:rPr>
              <w:t>Згідно з розкладом</w:t>
            </w: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4A12EA38" w:rsidR="004A6336" w:rsidRPr="00023A2A" w:rsidRDefault="00306C33" w:rsidP="0084546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62A7C28B" w:rsidR="004A6336" w:rsidRPr="00023A2A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Лектор</w:t>
            </w:r>
            <w:r w:rsidR="004A6336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к.т.н.</w:t>
            </w:r>
            <w:r w:rsidR="004A6336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01057E" w:rsidRPr="000105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Лисенко Д.С.</w:t>
            </w:r>
            <w:r w:rsidR="000105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06</w:t>
            </w:r>
            <w:r w:rsidR="0001057E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7</w:t>
            </w:r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-</w:t>
            </w:r>
            <w:r w:rsidR="0001057E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386</w:t>
            </w:r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-</w:t>
            </w:r>
            <w:r w:rsidR="0001057E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43</w:t>
            </w:r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-</w:t>
            </w:r>
            <w:r w:rsidR="0001057E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21</w:t>
            </w:r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01057E" w:rsidRPr="0001057E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itmpaz@gmail.com</w:t>
            </w:r>
          </w:p>
          <w:p w14:paraId="1D513C6D" w14:textId="48B1CD65" w:rsidR="004A6336" w:rsidRPr="00023A2A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Практичні / Семінарські: </w:t>
            </w:r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к.т.н., </w:t>
            </w:r>
            <w:r w:rsidR="0001057E" w:rsidRPr="0001057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Лисенко Д.С.</w:t>
            </w:r>
          </w:p>
          <w:p w14:paraId="5087E867" w14:textId="20B21F1E" w:rsidR="004A6336" w:rsidRPr="00023A2A" w:rsidRDefault="004A6336" w:rsidP="0084546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Лабораторні: </w:t>
            </w:r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к.т.н., </w:t>
            </w:r>
            <w:r w:rsidR="00AE774A" w:rsidRPr="00AE774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Лисенко Д.С.</w:t>
            </w: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5F3D2B13" w:rsidR="007E3190" w:rsidRPr="00023A2A" w:rsidRDefault="00AE774A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E774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https://sites.google.com/site/itmpaz2011/</w:t>
            </w:r>
          </w:p>
        </w:tc>
      </w:tr>
    </w:tbl>
    <w:p w14:paraId="488F9975" w14:textId="78917BE2" w:rsidR="004A6336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389CD9A9" w14:textId="7B2DD60E" w:rsidR="00AE774A" w:rsidRPr="00A30833" w:rsidRDefault="00AE774A" w:rsidP="00AE774A">
      <w:pPr>
        <w:pStyle w:val="Heading1"/>
      </w:pPr>
      <w:r>
        <w:t>З</w:t>
      </w:r>
      <w:r w:rsidRPr="00A30833">
        <w:t>агальні відомості</w:t>
      </w:r>
    </w:p>
    <w:p w14:paraId="49F4BE59" w14:textId="77777777" w:rsidR="00AE774A" w:rsidRPr="00A30833" w:rsidRDefault="00AE774A" w:rsidP="00AE774A">
      <w:pPr>
        <w:jc w:val="both"/>
        <w:rPr>
          <w:sz w:val="24"/>
          <w:szCs w:val="24"/>
        </w:rPr>
      </w:pPr>
      <w:r w:rsidRPr="00A30833">
        <w:rPr>
          <w:sz w:val="24"/>
          <w:szCs w:val="24"/>
        </w:rPr>
        <w:tab/>
        <w:t xml:space="preserve">Дисципліна є профільною у підготовці фахівців з програмування та налагодження </w:t>
      </w:r>
    </w:p>
    <w:p w14:paraId="4D372C94" w14:textId="77777777" w:rsidR="00AE774A" w:rsidRPr="00A30833" w:rsidRDefault="00AE774A" w:rsidP="00AE774A">
      <w:pPr>
        <w:jc w:val="both"/>
        <w:rPr>
          <w:sz w:val="24"/>
          <w:szCs w:val="24"/>
        </w:rPr>
      </w:pPr>
      <w:r w:rsidRPr="00A30833">
        <w:rPr>
          <w:sz w:val="24"/>
          <w:szCs w:val="24"/>
        </w:rPr>
        <w:t xml:space="preserve">Embedded систем. Дисципліна надає знання в області структури апаратних засобів та принципів їх функціонування засобів програмування та налагодження таких систем. </w:t>
      </w:r>
    </w:p>
    <w:p w14:paraId="58B61835" w14:textId="77777777" w:rsidR="00AE774A" w:rsidRPr="00A30833" w:rsidRDefault="00AE774A" w:rsidP="00AE774A">
      <w:pPr>
        <w:ind w:firstLine="720"/>
        <w:jc w:val="both"/>
        <w:rPr>
          <w:sz w:val="24"/>
          <w:szCs w:val="24"/>
        </w:rPr>
      </w:pPr>
      <w:r w:rsidRPr="00A30833">
        <w:rPr>
          <w:sz w:val="24"/>
          <w:szCs w:val="24"/>
        </w:rPr>
        <w:t>В дисципліні розглядаються основні засади побудови мікроконтролерів, їх визначення, принципи реалізації апаратного та програмного забезпечення, основні типи інтерфейсів, архітектура програмно апаратних засобів, приклади побудови складних мікропроцесорних систем а також особливості їх реалізації.</w:t>
      </w:r>
    </w:p>
    <w:p w14:paraId="5CCB9F6A" w14:textId="77777777" w:rsidR="00AE774A" w:rsidRPr="00A30833" w:rsidRDefault="00AE774A" w:rsidP="00AE774A">
      <w:pPr>
        <w:ind w:firstLine="720"/>
        <w:jc w:val="both"/>
        <w:rPr>
          <w:sz w:val="24"/>
          <w:szCs w:val="24"/>
        </w:rPr>
      </w:pPr>
      <w:r w:rsidRPr="00A30833">
        <w:rPr>
          <w:sz w:val="24"/>
          <w:szCs w:val="24"/>
        </w:rPr>
        <w:t>При вивченні дисципліни розглядаються найбільш відомі підходи, методи, алгоритми та засоби які застосовуються при вирішенні задач проектування та програмування апаратних комплексів, що використовуються в системах зв’язку.</w:t>
      </w:r>
    </w:p>
    <w:p w14:paraId="0AAF9082" w14:textId="77777777" w:rsidR="00AE774A" w:rsidRPr="00A30833" w:rsidRDefault="00AE774A" w:rsidP="00AE774A">
      <w:pPr>
        <w:ind w:firstLine="720"/>
        <w:jc w:val="both"/>
        <w:rPr>
          <w:sz w:val="24"/>
        </w:rPr>
      </w:pPr>
    </w:p>
    <w:p w14:paraId="0C478D64" w14:textId="77777777" w:rsidR="00AE774A" w:rsidRPr="00A30833" w:rsidRDefault="00AE774A" w:rsidP="00AE774A">
      <w:pPr>
        <w:tabs>
          <w:tab w:val="left" w:pos="9356"/>
        </w:tabs>
        <w:ind w:right="283" w:firstLine="360"/>
        <w:jc w:val="both"/>
        <w:rPr>
          <w:sz w:val="24"/>
        </w:rPr>
      </w:pPr>
      <w:r w:rsidRPr="00A30833">
        <w:rPr>
          <w:sz w:val="24"/>
        </w:rPr>
        <w:t>Дисципліна базується на знаннях, отриманих студентами при вивченні курсів математичних, інженерно-технічних та спеціальних дисциплін, що визначаються навчальними планами вузу за бакалавратом «Телекомунікації», а саме забезпечується такими дисциплінами базової освіти за напрямком:</w:t>
      </w:r>
    </w:p>
    <w:p w14:paraId="3007F7B7" w14:textId="77777777" w:rsidR="00AE774A" w:rsidRPr="00A30833" w:rsidRDefault="00AE774A" w:rsidP="00394432">
      <w:pPr>
        <w:pStyle w:val="ListParagraph"/>
        <w:numPr>
          <w:ilvl w:val="0"/>
          <w:numId w:val="17"/>
        </w:numPr>
        <w:tabs>
          <w:tab w:val="left" w:pos="9356"/>
        </w:tabs>
        <w:spacing w:line="240" w:lineRule="auto"/>
        <w:ind w:right="283"/>
        <w:jc w:val="both"/>
        <w:rPr>
          <w:sz w:val="24"/>
        </w:rPr>
      </w:pPr>
      <w:r w:rsidRPr="00A30833">
        <w:rPr>
          <w:sz w:val="24"/>
        </w:rPr>
        <w:t xml:space="preserve">“Інформатика”, </w:t>
      </w:r>
    </w:p>
    <w:p w14:paraId="3CB6FEC6" w14:textId="77777777" w:rsidR="00AE774A" w:rsidRPr="00A30833" w:rsidRDefault="00AE774A" w:rsidP="00394432">
      <w:pPr>
        <w:pStyle w:val="ListParagraph"/>
        <w:numPr>
          <w:ilvl w:val="0"/>
          <w:numId w:val="17"/>
        </w:numPr>
        <w:tabs>
          <w:tab w:val="left" w:pos="9356"/>
        </w:tabs>
        <w:spacing w:line="240" w:lineRule="auto"/>
        <w:ind w:right="283"/>
        <w:jc w:val="both"/>
        <w:rPr>
          <w:sz w:val="24"/>
        </w:rPr>
      </w:pPr>
      <w:r w:rsidRPr="00A30833">
        <w:rPr>
          <w:sz w:val="24"/>
        </w:rPr>
        <w:t>« Вища математика»,</w:t>
      </w:r>
    </w:p>
    <w:p w14:paraId="5358BCDB" w14:textId="77777777" w:rsidR="00AE774A" w:rsidRPr="00A30833" w:rsidRDefault="00AE774A" w:rsidP="00394432">
      <w:pPr>
        <w:pStyle w:val="ListParagraph"/>
        <w:numPr>
          <w:ilvl w:val="0"/>
          <w:numId w:val="17"/>
        </w:numPr>
        <w:tabs>
          <w:tab w:val="left" w:pos="9356"/>
        </w:tabs>
        <w:spacing w:line="240" w:lineRule="auto"/>
        <w:ind w:right="283"/>
        <w:jc w:val="both"/>
        <w:rPr>
          <w:sz w:val="24"/>
        </w:rPr>
      </w:pPr>
      <w:r w:rsidRPr="00A30833">
        <w:rPr>
          <w:sz w:val="24"/>
        </w:rPr>
        <w:lastRenderedPageBreak/>
        <w:t>« Теорія випадкових процесів».</w:t>
      </w:r>
    </w:p>
    <w:p w14:paraId="0E520FFA" w14:textId="77777777" w:rsidR="00AE774A" w:rsidRPr="00A30833" w:rsidRDefault="00AE774A" w:rsidP="00394432">
      <w:pPr>
        <w:pStyle w:val="ListParagraph"/>
        <w:numPr>
          <w:ilvl w:val="0"/>
          <w:numId w:val="17"/>
        </w:numPr>
        <w:tabs>
          <w:tab w:val="left" w:pos="9356"/>
        </w:tabs>
        <w:spacing w:line="240" w:lineRule="auto"/>
        <w:ind w:right="283"/>
        <w:jc w:val="both"/>
        <w:rPr>
          <w:sz w:val="24"/>
        </w:rPr>
      </w:pPr>
      <w:r w:rsidRPr="00A30833">
        <w:rPr>
          <w:sz w:val="24"/>
        </w:rPr>
        <w:t>“Захист інформації в телекомунікаційних мережах”</w:t>
      </w:r>
    </w:p>
    <w:p w14:paraId="7D3BAB4E" w14:textId="77777777" w:rsidR="00AE774A" w:rsidRPr="00A30833" w:rsidRDefault="00AE774A" w:rsidP="00394432">
      <w:pPr>
        <w:pStyle w:val="ListParagraph"/>
        <w:numPr>
          <w:ilvl w:val="0"/>
          <w:numId w:val="17"/>
        </w:numPr>
        <w:tabs>
          <w:tab w:val="left" w:pos="9356"/>
        </w:tabs>
        <w:spacing w:line="240" w:lineRule="auto"/>
        <w:ind w:right="283"/>
        <w:jc w:val="both"/>
        <w:rPr>
          <w:sz w:val="24"/>
        </w:rPr>
      </w:pPr>
      <w:r w:rsidRPr="00A30833">
        <w:rPr>
          <w:sz w:val="24"/>
        </w:rPr>
        <w:t>«Алгоритмічне програмне забезпечення»</w:t>
      </w:r>
    </w:p>
    <w:p w14:paraId="7527C618" w14:textId="77777777" w:rsidR="00AE774A" w:rsidRPr="00A30833" w:rsidRDefault="00AE774A" w:rsidP="00AE774A">
      <w:pPr>
        <w:tabs>
          <w:tab w:val="left" w:pos="9356"/>
        </w:tabs>
        <w:ind w:right="283" w:firstLine="360"/>
        <w:jc w:val="both"/>
        <w:rPr>
          <w:sz w:val="24"/>
        </w:rPr>
      </w:pPr>
    </w:p>
    <w:p w14:paraId="79A023F2" w14:textId="24438CF8" w:rsidR="00AE774A" w:rsidRPr="00A30833" w:rsidRDefault="00AE774A" w:rsidP="00D76322">
      <w:pPr>
        <w:pStyle w:val="Heading1"/>
      </w:pPr>
      <w:r>
        <w:t>Р</w:t>
      </w:r>
      <w:r w:rsidRPr="00A30833">
        <w:t>озподіл учбового часу  по  семестрах та  видах занять</w:t>
      </w:r>
    </w:p>
    <w:tbl>
      <w:tblPr>
        <w:tblW w:w="1034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51"/>
        <w:gridCol w:w="992"/>
        <w:gridCol w:w="709"/>
        <w:gridCol w:w="997"/>
        <w:gridCol w:w="985"/>
        <w:gridCol w:w="995"/>
        <w:gridCol w:w="975"/>
        <w:gridCol w:w="985"/>
        <w:gridCol w:w="985"/>
        <w:gridCol w:w="882"/>
      </w:tblGrid>
      <w:tr w:rsidR="00AE774A" w:rsidRPr="00A30833" w14:paraId="005CE712" w14:textId="77777777" w:rsidTr="003F6C68">
        <w:trPr>
          <w:cantSplit/>
        </w:trPr>
        <w:tc>
          <w:tcPr>
            <w:tcW w:w="992" w:type="dxa"/>
          </w:tcPr>
          <w:p w14:paraId="0F8FE983" w14:textId="77777777" w:rsidR="00AE774A" w:rsidRPr="00A30833" w:rsidRDefault="00AE774A" w:rsidP="003F6C68">
            <w:pPr>
              <w:ind w:left="-142" w:right="-82"/>
              <w:jc w:val="center"/>
              <w:rPr>
                <w:sz w:val="22"/>
                <w:szCs w:val="22"/>
              </w:rPr>
            </w:pPr>
            <w:r w:rsidRPr="00A30833">
              <w:rPr>
                <w:sz w:val="22"/>
                <w:szCs w:val="22"/>
              </w:rPr>
              <w:t>Дисципліна</w:t>
            </w:r>
          </w:p>
        </w:tc>
        <w:tc>
          <w:tcPr>
            <w:tcW w:w="851" w:type="dxa"/>
            <w:vMerge w:val="restart"/>
          </w:tcPr>
          <w:p w14:paraId="1EFDFDF7" w14:textId="77777777" w:rsidR="00AE774A" w:rsidRPr="00A30833" w:rsidRDefault="00AE774A" w:rsidP="003F6C68">
            <w:pPr>
              <w:ind w:left="-142" w:right="-82"/>
              <w:jc w:val="center"/>
              <w:rPr>
                <w:sz w:val="22"/>
                <w:szCs w:val="22"/>
              </w:rPr>
            </w:pPr>
          </w:p>
          <w:p w14:paraId="1104A920" w14:textId="77777777" w:rsidR="00AE774A" w:rsidRPr="00A30833" w:rsidRDefault="00AE774A" w:rsidP="003F6C68">
            <w:pPr>
              <w:ind w:left="-142" w:right="-82"/>
              <w:jc w:val="center"/>
              <w:rPr>
                <w:sz w:val="22"/>
                <w:szCs w:val="22"/>
              </w:rPr>
            </w:pPr>
          </w:p>
          <w:p w14:paraId="7AD8F388" w14:textId="77777777" w:rsidR="00AE774A" w:rsidRPr="00A30833" w:rsidRDefault="00AE774A" w:rsidP="003F6C68">
            <w:pPr>
              <w:ind w:left="-142" w:right="-82"/>
              <w:jc w:val="center"/>
              <w:rPr>
                <w:sz w:val="22"/>
                <w:szCs w:val="22"/>
              </w:rPr>
            </w:pPr>
            <w:r w:rsidRPr="00A30833">
              <w:rPr>
                <w:sz w:val="22"/>
                <w:szCs w:val="22"/>
              </w:rPr>
              <w:t>Семестр</w:t>
            </w:r>
          </w:p>
        </w:tc>
        <w:tc>
          <w:tcPr>
            <w:tcW w:w="992" w:type="dxa"/>
            <w:vMerge w:val="restart"/>
          </w:tcPr>
          <w:p w14:paraId="7003B079" w14:textId="77777777" w:rsidR="00AE774A" w:rsidRPr="00A30833" w:rsidRDefault="00AE774A" w:rsidP="003F6C68">
            <w:pPr>
              <w:jc w:val="center"/>
              <w:rPr>
                <w:sz w:val="22"/>
                <w:szCs w:val="22"/>
              </w:rPr>
            </w:pPr>
          </w:p>
          <w:p w14:paraId="58960CC3" w14:textId="77777777" w:rsidR="00AE774A" w:rsidRPr="00A30833" w:rsidRDefault="00AE774A" w:rsidP="003F6C68">
            <w:pPr>
              <w:jc w:val="center"/>
              <w:rPr>
                <w:sz w:val="22"/>
                <w:szCs w:val="22"/>
              </w:rPr>
            </w:pPr>
          </w:p>
          <w:p w14:paraId="0F7489F5" w14:textId="77777777" w:rsidR="00AE774A" w:rsidRPr="00A30833" w:rsidRDefault="00AE774A" w:rsidP="003F6C68">
            <w:pPr>
              <w:jc w:val="center"/>
              <w:rPr>
                <w:sz w:val="22"/>
                <w:szCs w:val="22"/>
              </w:rPr>
            </w:pPr>
            <w:r w:rsidRPr="00A30833">
              <w:rPr>
                <w:sz w:val="22"/>
                <w:szCs w:val="22"/>
              </w:rPr>
              <w:t>Всього</w:t>
            </w:r>
          </w:p>
        </w:tc>
        <w:tc>
          <w:tcPr>
            <w:tcW w:w="6631" w:type="dxa"/>
            <w:gridSpan w:val="7"/>
          </w:tcPr>
          <w:p w14:paraId="04DD2BD0" w14:textId="77777777" w:rsidR="00AE774A" w:rsidRPr="00A30833" w:rsidRDefault="00AE774A" w:rsidP="003F6C68">
            <w:pPr>
              <w:pStyle w:val="10"/>
              <w:rPr>
                <w:sz w:val="22"/>
                <w:szCs w:val="22"/>
              </w:rPr>
            </w:pPr>
            <w:r w:rsidRPr="00A30833">
              <w:rPr>
                <w:sz w:val="22"/>
                <w:szCs w:val="22"/>
              </w:rPr>
              <w:t>Розподілення за видами занять</w:t>
            </w:r>
          </w:p>
        </w:tc>
        <w:tc>
          <w:tcPr>
            <w:tcW w:w="882" w:type="dxa"/>
            <w:vMerge w:val="restart"/>
          </w:tcPr>
          <w:p w14:paraId="33E679B2" w14:textId="77777777" w:rsidR="00AE774A" w:rsidRPr="00A30833" w:rsidRDefault="00AE774A" w:rsidP="003F6C68">
            <w:pPr>
              <w:ind w:left="-76" w:right="-147"/>
              <w:jc w:val="center"/>
              <w:rPr>
                <w:sz w:val="22"/>
                <w:szCs w:val="22"/>
              </w:rPr>
            </w:pPr>
          </w:p>
          <w:p w14:paraId="2BD75ECF" w14:textId="77777777" w:rsidR="00AE774A" w:rsidRPr="00A30833" w:rsidRDefault="00AE774A" w:rsidP="003F6C68">
            <w:pPr>
              <w:ind w:left="-76" w:right="-147"/>
              <w:jc w:val="center"/>
              <w:rPr>
                <w:sz w:val="22"/>
                <w:szCs w:val="22"/>
              </w:rPr>
            </w:pPr>
            <w:r w:rsidRPr="00A30833">
              <w:rPr>
                <w:sz w:val="22"/>
                <w:szCs w:val="22"/>
              </w:rPr>
              <w:t>Се-местр. атестац</w:t>
            </w:r>
          </w:p>
        </w:tc>
      </w:tr>
      <w:tr w:rsidR="00AE774A" w:rsidRPr="00A30833" w14:paraId="13428772" w14:textId="77777777" w:rsidTr="003F6C68">
        <w:trPr>
          <w:cantSplit/>
        </w:trPr>
        <w:tc>
          <w:tcPr>
            <w:tcW w:w="992" w:type="dxa"/>
          </w:tcPr>
          <w:p w14:paraId="0719560A" w14:textId="77777777" w:rsidR="00AE774A" w:rsidRPr="00A30833" w:rsidRDefault="00AE774A" w:rsidP="003F6C68">
            <w:pPr>
              <w:jc w:val="center"/>
              <w:rPr>
                <w:sz w:val="22"/>
                <w:szCs w:val="22"/>
              </w:rPr>
            </w:pPr>
            <w:r w:rsidRPr="00A30833">
              <w:rPr>
                <w:sz w:val="22"/>
                <w:szCs w:val="22"/>
              </w:rPr>
              <w:t>назва</w:t>
            </w:r>
          </w:p>
        </w:tc>
        <w:tc>
          <w:tcPr>
            <w:tcW w:w="851" w:type="dxa"/>
            <w:vMerge/>
          </w:tcPr>
          <w:p w14:paraId="72066F75" w14:textId="77777777" w:rsidR="00AE774A" w:rsidRPr="00A30833" w:rsidRDefault="00AE774A" w:rsidP="003F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BEEE210" w14:textId="77777777" w:rsidR="00AE774A" w:rsidRPr="00A30833" w:rsidRDefault="00AE774A" w:rsidP="003F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6637993" w14:textId="77777777" w:rsidR="00AE774A" w:rsidRPr="00A30833" w:rsidRDefault="00AE774A" w:rsidP="003F6C68">
            <w:pPr>
              <w:ind w:left="-127"/>
              <w:jc w:val="center"/>
              <w:rPr>
                <w:sz w:val="22"/>
                <w:szCs w:val="22"/>
              </w:rPr>
            </w:pPr>
            <w:r w:rsidRPr="00A30833">
              <w:rPr>
                <w:sz w:val="22"/>
                <w:szCs w:val="22"/>
              </w:rPr>
              <w:t>Лекції</w:t>
            </w:r>
          </w:p>
        </w:tc>
        <w:tc>
          <w:tcPr>
            <w:tcW w:w="997" w:type="dxa"/>
          </w:tcPr>
          <w:p w14:paraId="013BB653" w14:textId="77777777" w:rsidR="00AE774A" w:rsidRPr="00A30833" w:rsidRDefault="00AE774A" w:rsidP="003F6C68">
            <w:pPr>
              <w:ind w:left="-120" w:right="-104"/>
              <w:jc w:val="center"/>
              <w:rPr>
                <w:sz w:val="22"/>
                <w:szCs w:val="22"/>
              </w:rPr>
            </w:pPr>
            <w:r w:rsidRPr="00A30833">
              <w:rPr>
                <w:sz w:val="22"/>
                <w:szCs w:val="22"/>
              </w:rPr>
              <w:t>Практи-чні заняття</w:t>
            </w:r>
          </w:p>
        </w:tc>
        <w:tc>
          <w:tcPr>
            <w:tcW w:w="985" w:type="dxa"/>
          </w:tcPr>
          <w:p w14:paraId="6ACE5149" w14:textId="77777777" w:rsidR="00AE774A" w:rsidRPr="00A30833" w:rsidRDefault="00AE774A" w:rsidP="003F6C68">
            <w:pPr>
              <w:ind w:left="-112" w:right="-111"/>
              <w:jc w:val="center"/>
              <w:rPr>
                <w:sz w:val="22"/>
                <w:szCs w:val="22"/>
              </w:rPr>
            </w:pPr>
            <w:r w:rsidRPr="00A30833">
              <w:rPr>
                <w:sz w:val="22"/>
                <w:szCs w:val="22"/>
              </w:rPr>
              <w:t>Лабора-торні заняття</w:t>
            </w:r>
          </w:p>
        </w:tc>
        <w:tc>
          <w:tcPr>
            <w:tcW w:w="995" w:type="dxa"/>
          </w:tcPr>
          <w:p w14:paraId="08115423" w14:textId="77777777" w:rsidR="00AE774A" w:rsidRPr="00A30833" w:rsidRDefault="00AE774A" w:rsidP="003F6C68">
            <w:pPr>
              <w:ind w:left="-91" w:right="-133"/>
              <w:jc w:val="center"/>
              <w:rPr>
                <w:sz w:val="22"/>
                <w:szCs w:val="22"/>
              </w:rPr>
            </w:pPr>
            <w:r w:rsidRPr="00A30833">
              <w:rPr>
                <w:sz w:val="22"/>
                <w:szCs w:val="22"/>
              </w:rPr>
              <w:t>Самост. робота студентів</w:t>
            </w:r>
          </w:p>
        </w:tc>
        <w:tc>
          <w:tcPr>
            <w:tcW w:w="975" w:type="dxa"/>
          </w:tcPr>
          <w:p w14:paraId="1BD5700D" w14:textId="77777777" w:rsidR="00AE774A" w:rsidRPr="00A30833" w:rsidRDefault="00AE774A" w:rsidP="003F6C68">
            <w:pPr>
              <w:ind w:left="-98" w:right="-125"/>
              <w:jc w:val="center"/>
              <w:rPr>
                <w:sz w:val="22"/>
                <w:szCs w:val="22"/>
              </w:rPr>
            </w:pPr>
            <w:r w:rsidRPr="00A30833">
              <w:rPr>
                <w:sz w:val="22"/>
                <w:szCs w:val="22"/>
              </w:rPr>
              <w:t>ДКР</w:t>
            </w:r>
          </w:p>
        </w:tc>
        <w:tc>
          <w:tcPr>
            <w:tcW w:w="985" w:type="dxa"/>
          </w:tcPr>
          <w:p w14:paraId="66385213" w14:textId="77777777" w:rsidR="00AE774A" w:rsidRPr="00A30833" w:rsidRDefault="00AE774A" w:rsidP="003F6C68">
            <w:pPr>
              <w:ind w:left="-91" w:right="-133"/>
              <w:jc w:val="center"/>
              <w:rPr>
                <w:sz w:val="22"/>
                <w:szCs w:val="22"/>
              </w:rPr>
            </w:pPr>
            <w:r w:rsidRPr="00A30833">
              <w:rPr>
                <w:sz w:val="22"/>
                <w:szCs w:val="22"/>
              </w:rPr>
              <w:t>Курсова робота</w:t>
            </w:r>
          </w:p>
        </w:tc>
        <w:tc>
          <w:tcPr>
            <w:tcW w:w="985" w:type="dxa"/>
          </w:tcPr>
          <w:p w14:paraId="19B19B51" w14:textId="77777777" w:rsidR="00AE774A" w:rsidRPr="00A30833" w:rsidRDefault="00AE774A" w:rsidP="003F6C68">
            <w:pPr>
              <w:ind w:left="-83" w:right="-140"/>
              <w:jc w:val="center"/>
              <w:rPr>
                <w:sz w:val="22"/>
                <w:szCs w:val="22"/>
              </w:rPr>
            </w:pPr>
            <w:r w:rsidRPr="00A30833">
              <w:rPr>
                <w:sz w:val="22"/>
                <w:szCs w:val="22"/>
              </w:rPr>
              <w:t xml:space="preserve">Модуль-ні контр. роботи </w:t>
            </w:r>
          </w:p>
        </w:tc>
        <w:tc>
          <w:tcPr>
            <w:tcW w:w="882" w:type="dxa"/>
            <w:vMerge/>
          </w:tcPr>
          <w:p w14:paraId="4DA021EE" w14:textId="77777777" w:rsidR="00AE774A" w:rsidRPr="00A30833" w:rsidRDefault="00AE774A" w:rsidP="003F6C68">
            <w:pPr>
              <w:jc w:val="center"/>
              <w:rPr>
                <w:sz w:val="22"/>
                <w:szCs w:val="22"/>
              </w:rPr>
            </w:pPr>
          </w:p>
        </w:tc>
      </w:tr>
      <w:tr w:rsidR="00AE774A" w:rsidRPr="00A30833" w14:paraId="28B70511" w14:textId="77777777" w:rsidTr="003F6C68">
        <w:tc>
          <w:tcPr>
            <w:tcW w:w="992" w:type="dxa"/>
          </w:tcPr>
          <w:p w14:paraId="7A52EE09" w14:textId="77777777" w:rsidR="00AE774A" w:rsidRPr="00A30833" w:rsidRDefault="00AE774A" w:rsidP="003F6C68">
            <w:pPr>
              <w:jc w:val="center"/>
              <w:rPr>
                <w:sz w:val="22"/>
                <w:szCs w:val="22"/>
              </w:rPr>
            </w:pPr>
            <w:r w:rsidRPr="00A30833">
              <w:rPr>
                <w:sz w:val="22"/>
                <w:szCs w:val="22"/>
              </w:rPr>
              <w:t>Програмуван-ня апарат-них засобів</w:t>
            </w:r>
          </w:p>
        </w:tc>
        <w:tc>
          <w:tcPr>
            <w:tcW w:w="851" w:type="dxa"/>
          </w:tcPr>
          <w:p w14:paraId="5A82D65D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11</w:t>
            </w:r>
          </w:p>
        </w:tc>
        <w:tc>
          <w:tcPr>
            <w:tcW w:w="992" w:type="dxa"/>
          </w:tcPr>
          <w:p w14:paraId="68669ACE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90</w:t>
            </w:r>
          </w:p>
        </w:tc>
        <w:tc>
          <w:tcPr>
            <w:tcW w:w="709" w:type="dxa"/>
          </w:tcPr>
          <w:p w14:paraId="434DB5B1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27</w:t>
            </w:r>
          </w:p>
        </w:tc>
        <w:tc>
          <w:tcPr>
            <w:tcW w:w="997" w:type="dxa"/>
          </w:tcPr>
          <w:p w14:paraId="17400D83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9</w:t>
            </w:r>
          </w:p>
        </w:tc>
        <w:tc>
          <w:tcPr>
            <w:tcW w:w="985" w:type="dxa"/>
          </w:tcPr>
          <w:p w14:paraId="0F5315A3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-</w:t>
            </w:r>
          </w:p>
        </w:tc>
        <w:tc>
          <w:tcPr>
            <w:tcW w:w="995" w:type="dxa"/>
          </w:tcPr>
          <w:p w14:paraId="0171C6CA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54</w:t>
            </w:r>
          </w:p>
        </w:tc>
        <w:tc>
          <w:tcPr>
            <w:tcW w:w="975" w:type="dxa"/>
          </w:tcPr>
          <w:p w14:paraId="04E3EC2F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-</w:t>
            </w:r>
          </w:p>
        </w:tc>
        <w:tc>
          <w:tcPr>
            <w:tcW w:w="985" w:type="dxa"/>
          </w:tcPr>
          <w:p w14:paraId="36E86E6A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-</w:t>
            </w:r>
          </w:p>
        </w:tc>
        <w:tc>
          <w:tcPr>
            <w:tcW w:w="985" w:type="dxa"/>
          </w:tcPr>
          <w:p w14:paraId="0DE0A558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1</w:t>
            </w:r>
          </w:p>
        </w:tc>
        <w:tc>
          <w:tcPr>
            <w:tcW w:w="882" w:type="dxa"/>
          </w:tcPr>
          <w:p w14:paraId="7E33EA78" w14:textId="77777777" w:rsidR="00AE774A" w:rsidRPr="00A30833" w:rsidRDefault="00AE774A" w:rsidP="003F6C68">
            <w:pPr>
              <w:pStyle w:val="10"/>
              <w:keepNext w:val="0"/>
            </w:pPr>
            <w:r w:rsidRPr="00A30833">
              <w:t>залік</w:t>
            </w:r>
          </w:p>
        </w:tc>
      </w:tr>
      <w:tr w:rsidR="00AE774A" w:rsidRPr="00A30833" w14:paraId="4A8B0238" w14:textId="77777777" w:rsidTr="003F6C68">
        <w:tc>
          <w:tcPr>
            <w:tcW w:w="992" w:type="dxa"/>
          </w:tcPr>
          <w:p w14:paraId="104A203D" w14:textId="77777777" w:rsidR="00AE774A" w:rsidRPr="00A30833" w:rsidRDefault="00AE774A" w:rsidP="003F6C6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6C38D72" w14:textId="77777777" w:rsidR="00AE774A" w:rsidRPr="00A30833" w:rsidRDefault="00AE774A" w:rsidP="003F6C68">
            <w:pPr>
              <w:ind w:left="-108"/>
              <w:rPr>
                <w:sz w:val="24"/>
              </w:rPr>
            </w:pPr>
            <w:r w:rsidRPr="00A30833">
              <w:rPr>
                <w:sz w:val="24"/>
              </w:rPr>
              <w:t>Всього</w:t>
            </w:r>
          </w:p>
        </w:tc>
        <w:tc>
          <w:tcPr>
            <w:tcW w:w="992" w:type="dxa"/>
          </w:tcPr>
          <w:p w14:paraId="1715F441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90</w:t>
            </w:r>
          </w:p>
        </w:tc>
        <w:tc>
          <w:tcPr>
            <w:tcW w:w="709" w:type="dxa"/>
          </w:tcPr>
          <w:p w14:paraId="4048310A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27</w:t>
            </w:r>
          </w:p>
        </w:tc>
        <w:tc>
          <w:tcPr>
            <w:tcW w:w="997" w:type="dxa"/>
          </w:tcPr>
          <w:p w14:paraId="2C8E14CA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9</w:t>
            </w:r>
          </w:p>
        </w:tc>
        <w:tc>
          <w:tcPr>
            <w:tcW w:w="985" w:type="dxa"/>
          </w:tcPr>
          <w:p w14:paraId="61C06026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-</w:t>
            </w:r>
          </w:p>
        </w:tc>
        <w:tc>
          <w:tcPr>
            <w:tcW w:w="995" w:type="dxa"/>
          </w:tcPr>
          <w:p w14:paraId="2C3578AF" w14:textId="77777777" w:rsidR="00AE774A" w:rsidRPr="00A30833" w:rsidRDefault="00AE774A" w:rsidP="003F6C68">
            <w:pPr>
              <w:pStyle w:val="10"/>
              <w:keepNext w:val="0"/>
            </w:pPr>
            <w:r w:rsidRPr="00A30833">
              <w:t>54</w:t>
            </w:r>
          </w:p>
        </w:tc>
        <w:tc>
          <w:tcPr>
            <w:tcW w:w="975" w:type="dxa"/>
          </w:tcPr>
          <w:p w14:paraId="1A63941D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-</w:t>
            </w:r>
          </w:p>
        </w:tc>
        <w:tc>
          <w:tcPr>
            <w:tcW w:w="985" w:type="dxa"/>
          </w:tcPr>
          <w:p w14:paraId="7935DB66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-</w:t>
            </w:r>
          </w:p>
        </w:tc>
        <w:tc>
          <w:tcPr>
            <w:tcW w:w="985" w:type="dxa"/>
          </w:tcPr>
          <w:p w14:paraId="222EC11B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t>1</w:t>
            </w:r>
          </w:p>
        </w:tc>
        <w:tc>
          <w:tcPr>
            <w:tcW w:w="882" w:type="dxa"/>
          </w:tcPr>
          <w:p w14:paraId="76B2F5C2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залік</w:t>
            </w:r>
          </w:p>
        </w:tc>
      </w:tr>
    </w:tbl>
    <w:p w14:paraId="51E10A2A" w14:textId="77777777" w:rsidR="00AE774A" w:rsidRPr="00A30833" w:rsidRDefault="00AE774A" w:rsidP="00AE774A">
      <w:pPr>
        <w:jc w:val="both"/>
      </w:pPr>
    </w:p>
    <w:p w14:paraId="414FD5B5" w14:textId="67822DC7" w:rsidR="00AE774A" w:rsidRPr="00A30833" w:rsidRDefault="00AE774A" w:rsidP="00AE774A">
      <w:pPr>
        <w:pStyle w:val="Heading1"/>
      </w:pPr>
      <w:r>
        <w:t>М</w:t>
      </w:r>
      <w:r w:rsidRPr="00A30833">
        <w:t>ета і  задачі  дисципліни</w:t>
      </w:r>
    </w:p>
    <w:p w14:paraId="2EC66289" w14:textId="77777777" w:rsidR="00AE774A" w:rsidRPr="00A30833" w:rsidRDefault="00AE774A" w:rsidP="00AE774A">
      <w:pPr>
        <w:numPr>
          <w:ilvl w:val="12"/>
          <w:numId w:val="0"/>
        </w:numPr>
        <w:tabs>
          <w:tab w:val="left" w:pos="720"/>
          <w:tab w:val="left" w:pos="9356"/>
        </w:tabs>
        <w:ind w:right="283"/>
        <w:rPr>
          <w:sz w:val="24"/>
        </w:rPr>
      </w:pPr>
      <w:r w:rsidRPr="00A30833">
        <w:rPr>
          <w:sz w:val="24"/>
        </w:rPr>
        <w:t xml:space="preserve">         </w:t>
      </w:r>
      <w:r w:rsidRPr="00A30833">
        <w:rPr>
          <w:sz w:val="24"/>
        </w:rPr>
        <w:tab/>
        <w:t>Метою дисципліни є:</w:t>
      </w:r>
    </w:p>
    <w:p w14:paraId="0BBEFD30" w14:textId="77777777" w:rsidR="00AE774A" w:rsidRPr="00A30833" w:rsidRDefault="00AE774A" w:rsidP="00AE774A">
      <w:pPr>
        <w:numPr>
          <w:ilvl w:val="12"/>
          <w:numId w:val="0"/>
        </w:numPr>
        <w:tabs>
          <w:tab w:val="left" w:pos="720"/>
          <w:tab w:val="left" w:pos="9356"/>
        </w:tabs>
        <w:ind w:right="283"/>
        <w:rPr>
          <w:sz w:val="24"/>
        </w:rPr>
      </w:pPr>
      <w:r w:rsidRPr="00A30833">
        <w:rPr>
          <w:sz w:val="24"/>
        </w:rPr>
        <w:tab/>
        <w:t>Надати студентам знань та практичного уявлення що до принципів та підходів до побудови та програмування embedded систем,  які широко застосовуються в системах зв’язку.</w:t>
      </w:r>
    </w:p>
    <w:p w14:paraId="3903BEA1" w14:textId="77777777" w:rsidR="00AE774A" w:rsidRPr="00A30833" w:rsidRDefault="00AE774A" w:rsidP="00AE774A">
      <w:pPr>
        <w:numPr>
          <w:ilvl w:val="12"/>
          <w:numId w:val="0"/>
        </w:numPr>
        <w:tabs>
          <w:tab w:val="left" w:pos="720"/>
          <w:tab w:val="left" w:pos="9356"/>
        </w:tabs>
        <w:ind w:right="283"/>
      </w:pPr>
      <w:r w:rsidRPr="00A30833">
        <w:t xml:space="preserve"> </w:t>
      </w:r>
    </w:p>
    <w:p w14:paraId="5FB4F60F" w14:textId="77777777" w:rsidR="00AE774A" w:rsidRPr="00A30833" w:rsidRDefault="00AE774A" w:rsidP="00AE774A">
      <w:pPr>
        <w:tabs>
          <w:tab w:val="left" w:pos="9356"/>
        </w:tabs>
        <w:ind w:right="283"/>
        <w:jc w:val="both"/>
        <w:rPr>
          <w:sz w:val="24"/>
        </w:rPr>
      </w:pPr>
      <w:r w:rsidRPr="00A30833">
        <w:rPr>
          <w:sz w:val="24"/>
        </w:rPr>
        <w:t xml:space="preserve">         В результаті вивчення учбової дисципліни студенти повинні:</w:t>
      </w:r>
    </w:p>
    <w:p w14:paraId="3C5099E8" w14:textId="77777777" w:rsidR="00AE774A" w:rsidRPr="00A30833" w:rsidRDefault="00AE774A" w:rsidP="00AE774A">
      <w:pPr>
        <w:tabs>
          <w:tab w:val="left" w:pos="9356"/>
        </w:tabs>
        <w:ind w:right="283"/>
        <w:jc w:val="both"/>
        <w:rPr>
          <w:sz w:val="24"/>
        </w:rPr>
      </w:pPr>
      <w:r w:rsidRPr="00A30833">
        <w:rPr>
          <w:sz w:val="24"/>
        </w:rPr>
        <w:t xml:space="preserve"> </w:t>
      </w:r>
    </w:p>
    <w:p w14:paraId="7B2D27CE" w14:textId="77777777" w:rsidR="00AE774A" w:rsidRPr="00A30833" w:rsidRDefault="00AE774A" w:rsidP="00AE774A">
      <w:pPr>
        <w:tabs>
          <w:tab w:val="left" w:pos="9356"/>
        </w:tabs>
        <w:ind w:right="283"/>
        <w:jc w:val="both"/>
        <w:rPr>
          <w:sz w:val="24"/>
        </w:rPr>
      </w:pPr>
      <w:r w:rsidRPr="00A30833">
        <w:rPr>
          <w:sz w:val="24"/>
          <w:u w:val="single"/>
        </w:rPr>
        <w:t>ЗНАТИ:</w:t>
      </w:r>
    </w:p>
    <w:p w14:paraId="0E5CF177" w14:textId="77777777" w:rsidR="00AE774A" w:rsidRPr="00AE774A" w:rsidRDefault="00AE774A" w:rsidP="00394432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E774A">
        <w:rPr>
          <w:sz w:val="24"/>
          <w:szCs w:val="24"/>
        </w:rPr>
        <w:t>основні принципи та методології побудови та проектування embedded систем;</w:t>
      </w:r>
    </w:p>
    <w:p w14:paraId="1EA81DCD" w14:textId="77777777" w:rsidR="00AE774A" w:rsidRPr="00AE774A" w:rsidRDefault="00AE774A" w:rsidP="00394432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E774A">
        <w:rPr>
          <w:sz w:val="24"/>
          <w:szCs w:val="24"/>
        </w:rPr>
        <w:t>основні види інтерфейсів які використовуються у таких системах;</w:t>
      </w:r>
    </w:p>
    <w:p w14:paraId="328C0476" w14:textId="77777777" w:rsidR="00AE774A" w:rsidRPr="00AE774A" w:rsidRDefault="00AE774A" w:rsidP="00394432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E774A">
        <w:rPr>
          <w:sz w:val="24"/>
          <w:szCs w:val="24"/>
        </w:rPr>
        <w:t>основні методи  та підходи до розробки програмного забезпечення embedded систем;</w:t>
      </w:r>
    </w:p>
    <w:p w14:paraId="4093E52E" w14:textId="77777777" w:rsidR="00AE774A" w:rsidRPr="00AE774A" w:rsidRDefault="00AE774A" w:rsidP="00394432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E774A">
        <w:rPr>
          <w:sz w:val="24"/>
          <w:szCs w:val="24"/>
        </w:rPr>
        <w:t>технології та програмні засоби розробки embedded систем, зокрема побудованих на базі мікроконтролерів.</w:t>
      </w:r>
    </w:p>
    <w:p w14:paraId="04CBE60A" w14:textId="77777777" w:rsidR="00AE774A" w:rsidRPr="00A30833" w:rsidRDefault="00AE774A" w:rsidP="00AE774A">
      <w:pPr>
        <w:jc w:val="both"/>
        <w:rPr>
          <w:sz w:val="24"/>
        </w:rPr>
      </w:pPr>
    </w:p>
    <w:p w14:paraId="1D44B652" w14:textId="77777777" w:rsidR="00AE774A" w:rsidRPr="00A30833" w:rsidRDefault="00AE774A" w:rsidP="00AE774A">
      <w:pPr>
        <w:ind w:right="283"/>
        <w:jc w:val="both"/>
        <w:rPr>
          <w:sz w:val="24"/>
        </w:rPr>
      </w:pPr>
      <w:r w:rsidRPr="00A30833">
        <w:rPr>
          <w:sz w:val="24"/>
          <w:u w:val="single"/>
        </w:rPr>
        <w:t>ВМІТИ:</w:t>
      </w:r>
      <w:r w:rsidRPr="00A30833">
        <w:rPr>
          <w:sz w:val="24"/>
        </w:rPr>
        <w:t xml:space="preserve"> </w:t>
      </w:r>
    </w:p>
    <w:p w14:paraId="4631F54B" w14:textId="77777777" w:rsidR="00AE774A" w:rsidRPr="00AE774A" w:rsidRDefault="00AE774A" w:rsidP="00394432">
      <w:pPr>
        <w:pStyle w:val="ListParagraph"/>
        <w:numPr>
          <w:ilvl w:val="0"/>
          <w:numId w:val="18"/>
        </w:numPr>
        <w:spacing w:line="240" w:lineRule="auto"/>
        <w:ind w:right="283"/>
        <w:jc w:val="both"/>
        <w:rPr>
          <w:sz w:val="24"/>
          <w:szCs w:val="24"/>
        </w:rPr>
      </w:pPr>
      <w:r w:rsidRPr="00AE774A">
        <w:rPr>
          <w:sz w:val="24"/>
        </w:rPr>
        <w:t xml:space="preserve">Виконувати проектування </w:t>
      </w:r>
      <w:r w:rsidRPr="00AE774A">
        <w:rPr>
          <w:sz w:val="24"/>
          <w:szCs w:val="24"/>
        </w:rPr>
        <w:t>embedded систем</w:t>
      </w:r>
    </w:p>
    <w:p w14:paraId="059C134B" w14:textId="77777777" w:rsidR="00AE774A" w:rsidRPr="00AE774A" w:rsidRDefault="00AE774A" w:rsidP="00394432">
      <w:pPr>
        <w:pStyle w:val="ListParagraph"/>
        <w:numPr>
          <w:ilvl w:val="0"/>
          <w:numId w:val="18"/>
        </w:numPr>
        <w:spacing w:line="240" w:lineRule="auto"/>
        <w:ind w:right="283"/>
        <w:jc w:val="both"/>
        <w:rPr>
          <w:sz w:val="24"/>
          <w:szCs w:val="24"/>
        </w:rPr>
      </w:pPr>
      <w:r w:rsidRPr="00AE774A">
        <w:rPr>
          <w:sz w:val="24"/>
          <w:szCs w:val="24"/>
        </w:rPr>
        <w:t>Розробляти програмне забезпечення для embedded систем</w:t>
      </w:r>
    </w:p>
    <w:p w14:paraId="4F9CDDF1" w14:textId="77777777" w:rsidR="00AE774A" w:rsidRPr="00AE774A" w:rsidRDefault="00AE774A" w:rsidP="00394432">
      <w:pPr>
        <w:pStyle w:val="ListParagraph"/>
        <w:numPr>
          <w:ilvl w:val="0"/>
          <w:numId w:val="18"/>
        </w:numPr>
        <w:spacing w:line="240" w:lineRule="auto"/>
        <w:ind w:right="283"/>
        <w:jc w:val="both"/>
        <w:rPr>
          <w:sz w:val="24"/>
          <w:szCs w:val="24"/>
        </w:rPr>
      </w:pPr>
      <w:r w:rsidRPr="00AE774A">
        <w:rPr>
          <w:sz w:val="24"/>
          <w:szCs w:val="24"/>
        </w:rPr>
        <w:t>Організовувати тестування та налагодження програмне забезпечення для embedded систем</w:t>
      </w:r>
    </w:p>
    <w:p w14:paraId="4FFB3B25" w14:textId="77777777" w:rsidR="00AE774A" w:rsidRPr="00A30833" w:rsidRDefault="00AE774A" w:rsidP="00AE774A">
      <w:pPr>
        <w:ind w:left="885"/>
        <w:jc w:val="both"/>
        <w:rPr>
          <w:sz w:val="24"/>
        </w:rPr>
      </w:pPr>
    </w:p>
    <w:p w14:paraId="7418D70D" w14:textId="682703CE" w:rsidR="00AE774A" w:rsidRPr="00AE774A" w:rsidRDefault="00AE774A" w:rsidP="00AE774A">
      <w:pPr>
        <w:pStyle w:val="Heading1"/>
      </w:pPr>
      <w:r w:rsidRPr="00AE774A">
        <w:t>Тематичний план</w:t>
      </w:r>
    </w:p>
    <w:p w14:paraId="77FEFB0A" w14:textId="07033A1C" w:rsidR="00AE774A" w:rsidRPr="00AE774A" w:rsidRDefault="00AE774A" w:rsidP="00AE774A">
      <w:pPr>
        <w:pStyle w:val="Heading1"/>
        <w:numPr>
          <w:ilvl w:val="1"/>
          <w:numId w:val="1"/>
        </w:numPr>
      </w:pPr>
      <w:r>
        <w:t>Р</w:t>
      </w:r>
      <w:r w:rsidRPr="00AE774A">
        <w:t>озподіл навчального часу за темами</w:t>
      </w:r>
    </w:p>
    <w:tbl>
      <w:tblPr>
        <w:tblW w:w="9482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851"/>
        <w:gridCol w:w="709"/>
        <w:gridCol w:w="850"/>
        <w:gridCol w:w="851"/>
        <w:gridCol w:w="992"/>
        <w:gridCol w:w="693"/>
        <w:gridCol w:w="9"/>
        <w:gridCol w:w="857"/>
        <w:gridCol w:w="694"/>
      </w:tblGrid>
      <w:tr w:rsidR="00AE774A" w:rsidRPr="00A30833" w14:paraId="2C0F3091" w14:textId="77777777" w:rsidTr="003F6C68">
        <w:trPr>
          <w:cantSplit/>
          <w:trHeight w:val="316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F1AF70" w14:textId="77777777" w:rsidR="00AE774A" w:rsidRPr="00A30833" w:rsidRDefault="00AE774A" w:rsidP="003F6C68">
            <w:pPr>
              <w:jc w:val="both"/>
              <w:rPr>
                <w:sz w:val="24"/>
              </w:rPr>
            </w:pP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E41874" w14:textId="77777777" w:rsidR="00AE774A" w:rsidRPr="00A30833" w:rsidRDefault="00AE774A" w:rsidP="003F6C68">
            <w:pPr>
              <w:jc w:val="center"/>
              <w:rPr>
                <w:sz w:val="24"/>
              </w:rPr>
            </w:pPr>
            <w:r w:rsidRPr="00A30833">
              <w:rPr>
                <w:sz w:val="24"/>
              </w:rPr>
              <w:t>Розподіл навчального часу за темами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68AFFE5" w14:textId="77777777" w:rsidR="00AE774A" w:rsidRPr="00A30833" w:rsidRDefault="00AE774A" w:rsidP="003F6C68">
            <w:pPr>
              <w:jc w:val="both"/>
              <w:rPr>
                <w:sz w:val="24"/>
              </w:rPr>
            </w:pPr>
          </w:p>
          <w:p w14:paraId="0D87C14C" w14:textId="77777777" w:rsidR="00AE774A" w:rsidRPr="00A30833" w:rsidRDefault="00AE774A" w:rsidP="003F6C68">
            <w:pPr>
              <w:pStyle w:val="10"/>
            </w:pPr>
            <w:r w:rsidRPr="00A30833">
              <w:t>СРС</w:t>
            </w:r>
          </w:p>
        </w:tc>
      </w:tr>
      <w:tr w:rsidR="00AE774A" w:rsidRPr="00A30833" w14:paraId="79E7EE9E" w14:textId="77777777" w:rsidTr="003F6C68">
        <w:trPr>
          <w:cantSplit/>
          <w:trHeight w:val="593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E7BE" w14:textId="77777777" w:rsidR="00AE774A" w:rsidRPr="00A30833" w:rsidRDefault="00AE774A" w:rsidP="003F6C68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B53F4A" w14:textId="77777777" w:rsidR="00AE774A" w:rsidRPr="00A30833" w:rsidRDefault="00AE774A" w:rsidP="003F6C68">
            <w:pPr>
              <w:jc w:val="both"/>
              <w:rPr>
                <w:sz w:val="24"/>
              </w:rPr>
            </w:pPr>
            <w:r w:rsidRPr="00A30833">
              <w:rPr>
                <w:sz w:val="24"/>
              </w:rPr>
              <w:t>Всього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49B67F" w14:textId="77777777" w:rsidR="00AE774A" w:rsidRPr="00A30833" w:rsidRDefault="00AE774A" w:rsidP="003F6C68">
            <w:pPr>
              <w:ind w:right="-108"/>
              <w:jc w:val="both"/>
              <w:rPr>
                <w:sz w:val="24"/>
              </w:rPr>
            </w:pPr>
            <w:r w:rsidRPr="00A30833">
              <w:rPr>
                <w:sz w:val="24"/>
              </w:rPr>
              <w:t>Лекц.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EB2452" w14:textId="77777777" w:rsidR="00AE774A" w:rsidRPr="00A30833" w:rsidRDefault="00AE774A" w:rsidP="003F6C68">
            <w:pPr>
              <w:jc w:val="both"/>
              <w:rPr>
                <w:sz w:val="24"/>
              </w:rPr>
            </w:pPr>
            <w:r w:rsidRPr="00A30833">
              <w:rPr>
                <w:sz w:val="24"/>
              </w:rPr>
              <w:t>Практ.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DD0CC6" w14:textId="77777777" w:rsidR="00AE774A" w:rsidRPr="00A30833" w:rsidRDefault="00AE774A" w:rsidP="003F6C68">
            <w:pPr>
              <w:jc w:val="both"/>
              <w:rPr>
                <w:sz w:val="24"/>
              </w:rPr>
            </w:pPr>
            <w:r w:rsidRPr="00A30833">
              <w:rPr>
                <w:sz w:val="24"/>
              </w:rPr>
              <w:t>Семін.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3FB722" w14:textId="77777777" w:rsidR="00AE774A" w:rsidRPr="00A30833" w:rsidRDefault="00AE774A" w:rsidP="003F6C68">
            <w:pPr>
              <w:jc w:val="both"/>
              <w:rPr>
                <w:sz w:val="24"/>
              </w:rPr>
            </w:pPr>
            <w:r w:rsidRPr="00A30833">
              <w:rPr>
                <w:sz w:val="24"/>
              </w:rPr>
              <w:t>Лаборат.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617DD2" w14:textId="77777777" w:rsidR="00AE774A" w:rsidRPr="00A30833" w:rsidRDefault="00AE774A" w:rsidP="003F6C68">
            <w:pPr>
              <w:pStyle w:val="10"/>
            </w:pPr>
            <w:r w:rsidRPr="00A30833">
              <w:t>ДКР</w:t>
            </w: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24E5C3" w14:textId="77777777" w:rsidR="00AE774A" w:rsidRPr="00A30833" w:rsidRDefault="00AE774A" w:rsidP="003F6C68">
            <w:pPr>
              <w:pStyle w:val="10"/>
              <w:keepNext w:val="0"/>
            </w:pPr>
            <w:r w:rsidRPr="00A30833">
              <w:t>Мод.</w:t>
            </w:r>
          </w:p>
          <w:p w14:paraId="568F4913" w14:textId="77777777" w:rsidR="00AE774A" w:rsidRPr="00A30833" w:rsidRDefault="00AE774A" w:rsidP="003F6C68">
            <w:pPr>
              <w:pStyle w:val="10"/>
              <w:keepNext w:val="0"/>
            </w:pPr>
            <w:r w:rsidRPr="00A30833">
              <w:t>контр</w:t>
            </w:r>
          </w:p>
        </w:tc>
        <w:tc>
          <w:tcPr>
            <w:tcW w:w="69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F33292" w14:textId="77777777" w:rsidR="00AE774A" w:rsidRPr="00A30833" w:rsidRDefault="00AE774A" w:rsidP="003F6C68">
            <w:pPr>
              <w:jc w:val="both"/>
              <w:rPr>
                <w:sz w:val="24"/>
              </w:rPr>
            </w:pPr>
          </w:p>
        </w:tc>
      </w:tr>
      <w:tr w:rsidR="00AE774A" w:rsidRPr="00A30833" w14:paraId="69822451" w14:textId="77777777" w:rsidTr="003F6C68">
        <w:tc>
          <w:tcPr>
            <w:tcW w:w="94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0C99" w14:textId="77777777" w:rsidR="00AE774A" w:rsidRPr="00A30833" w:rsidRDefault="00AE774A" w:rsidP="003F6C68">
            <w:pPr>
              <w:jc w:val="center"/>
              <w:rPr>
                <w:b/>
                <w:bCs/>
              </w:rPr>
            </w:pPr>
            <w:r w:rsidRPr="00A30833">
              <w:rPr>
                <w:b/>
                <w:bCs/>
              </w:rPr>
              <w:t>11-й СЕМЕСТР</w:t>
            </w:r>
          </w:p>
        </w:tc>
      </w:tr>
      <w:tr w:rsidR="00AE774A" w:rsidRPr="00A30833" w14:paraId="19F60B76" w14:textId="77777777" w:rsidTr="003F6C68">
        <w:trPr>
          <w:trHeight w:val="2058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365B" w14:textId="77777777" w:rsidR="00AE774A" w:rsidRPr="00A30833" w:rsidRDefault="00AE774A" w:rsidP="003F6C68">
            <w:pPr>
              <w:pStyle w:val="Heading4"/>
            </w:pPr>
            <w:r w:rsidRPr="00A30833">
              <w:lastRenderedPageBreak/>
              <w:t>Тема 1</w:t>
            </w:r>
          </w:p>
          <w:p w14:paraId="760A0F5B" w14:textId="77777777" w:rsidR="00AE774A" w:rsidRPr="00A30833" w:rsidRDefault="00AE774A" w:rsidP="003F6C68">
            <w:pPr>
              <w:rPr>
                <w:sz w:val="24"/>
              </w:rPr>
            </w:pPr>
            <w:r w:rsidRPr="00A30833">
              <w:rPr>
                <w:sz w:val="24"/>
              </w:rPr>
              <w:t>Мікроконтролери. Основні визначення.</w:t>
            </w:r>
          </w:p>
          <w:p w14:paraId="7AFC0F24" w14:textId="77777777" w:rsidR="00AE774A" w:rsidRPr="00A30833" w:rsidRDefault="00AE774A" w:rsidP="003F6C68">
            <w:pPr>
              <w:rPr>
                <w:sz w:val="24"/>
              </w:rPr>
            </w:pPr>
            <w:r w:rsidRPr="00A30833">
              <w:rPr>
                <w:sz w:val="24"/>
              </w:rPr>
              <w:t>Апаратні засоби. Програмне забезпечення.</w:t>
            </w:r>
          </w:p>
          <w:p w14:paraId="32DDC64C" w14:textId="77777777" w:rsidR="00AE774A" w:rsidRPr="00A30833" w:rsidRDefault="00AE774A" w:rsidP="003F6C68">
            <w:pPr>
              <w:rPr>
                <w:sz w:val="24"/>
              </w:rPr>
            </w:pPr>
            <w:r w:rsidRPr="00A30833">
              <w:rPr>
                <w:sz w:val="24"/>
              </w:rPr>
              <w:t>Основні типи інтерфейсів.</w:t>
            </w:r>
          </w:p>
          <w:p w14:paraId="010D32F2" w14:textId="77777777" w:rsidR="00AE774A" w:rsidRPr="00A30833" w:rsidRDefault="00AE774A" w:rsidP="003F6C68">
            <w:r w:rsidRPr="00A30833">
              <w:rPr>
                <w:sz w:val="24"/>
              </w:rPr>
              <w:t xml:space="preserve">Розробка прикладного ПЗ.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681F84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8DEE3D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F94CBD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01B970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33E22B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78555A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6F2D57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2B6608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15</w:t>
            </w:r>
          </w:p>
        </w:tc>
      </w:tr>
      <w:tr w:rsidR="00AE774A" w:rsidRPr="00A30833" w14:paraId="6E089505" w14:textId="77777777" w:rsidTr="003F6C68">
        <w:trPr>
          <w:trHeight w:val="2534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27D72" w14:textId="77777777" w:rsidR="00AE774A" w:rsidRPr="00A30833" w:rsidRDefault="00AE774A" w:rsidP="003F6C68">
            <w:pPr>
              <w:pStyle w:val="Heading4"/>
            </w:pPr>
            <w:r w:rsidRPr="00A30833">
              <w:t>Тема 2</w:t>
            </w:r>
          </w:p>
          <w:p w14:paraId="39332E25" w14:textId="77777777" w:rsidR="00AE774A" w:rsidRPr="00A30833" w:rsidRDefault="00AE774A" w:rsidP="003F6C68">
            <w:pPr>
              <w:rPr>
                <w:sz w:val="24"/>
              </w:rPr>
            </w:pPr>
            <w:r w:rsidRPr="00A30833">
              <w:rPr>
                <w:sz w:val="24"/>
              </w:rPr>
              <w:t>Мікроконтролери сімейства AVR.</w:t>
            </w:r>
          </w:p>
          <w:p w14:paraId="7B7E0FF7" w14:textId="77777777" w:rsidR="00AE774A" w:rsidRPr="00A30833" w:rsidRDefault="00AE774A" w:rsidP="003F6C68">
            <w:pPr>
              <w:rPr>
                <w:sz w:val="24"/>
              </w:rPr>
            </w:pPr>
            <w:r w:rsidRPr="00A30833">
              <w:rPr>
                <w:sz w:val="24"/>
              </w:rPr>
              <w:t>Архітектура. Засоби розробки ПЗ. Система команд. Приклади використання.  Платформа прототипування Arduino.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E375E5C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D2BAAFE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F4B9543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1A9EDA8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F0EEFFD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B19B253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3DAF172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16D6D57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15</w:t>
            </w:r>
          </w:p>
        </w:tc>
      </w:tr>
      <w:tr w:rsidR="00AE774A" w:rsidRPr="00A30833" w14:paraId="3707EED8" w14:textId="77777777" w:rsidTr="003F6C68"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49C8AA" w14:textId="77777777" w:rsidR="00AE774A" w:rsidRPr="00A30833" w:rsidRDefault="00AE774A" w:rsidP="003F6C68">
            <w:pPr>
              <w:pStyle w:val="Heading4"/>
            </w:pPr>
            <w:r w:rsidRPr="00A30833">
              <w:t xml:space="preserve">Тема 3 </w:t>
            </w:r>
          </w:p>
          <w:p w14:paraId="5BA418AB" w14:textId="77777777" w:rsidR="00AE774A" w:rsidRPr="00A30833" w:rsidRDefault="00AE774A" w:rsidP="003F6C68">
            <w:pPr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Приклади побудови складних мікропроцесорних систем. Особливості розробки програмного забезпечення для складних мікропроцесорних систем.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1533C13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1348A95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7B53C43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ED5B0C8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6EBA559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933261F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A4A1E20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8726134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8</w:t>
            </w:r>
          </w:p>
        </w:tc>
      </w:tr>
      <w:tr w:rsidR="00AE774A" w:rsidRPr="00A30833" w14:paraId="6A4AF96D" w14:textId="77777777" w:rsidTr="003F6C68"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629DF9" w14:textId="77777777" w:rsidR="00AE774A" w:rsidRPr="00A30833" w:rsidRDefault="00AE774A" w:rsidP="003F6C68">
            <w:pPr>
              <w:pStyle w:val="Normalleft"/>
            </w:pPr>
            <w:r w:rsidRPr="00A30833">
              <w:t>Післяслово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0533A90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3FA8FBD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E690EF0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F6EFFC0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0565E89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C759C49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6F999A6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0885C54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</w:p>
        </w:tc>
      </w:tr>
      <w:tr w:rsidR="00AE774A" w:rsidRPr="00A30833" w14:paraId="515CF3B1" w14:textId="77777777" w:rsidTr="003F6C68"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4FAE8D" w14:textId="77777777" w:rsidR="00AE774A" w:rsidRPr="00A30833" w:rsidRDefault="00AE774A" w:rsidP="003F6C68">
            <w:pPr>
              <w:pStyle w:val="Normalleft"/>
            </w:pPr>
            <w:r w:rsidRPr="00A30833">
              <w:t>Контрольна робота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0E83CE6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875300D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2C13D29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A5430F3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AE6B90F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0566C09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E7B6B35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FCCDD91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6</w:t>
            </w:r>
          </w:p>
        </w:tc>
      </w:tr>
      <w:tr w:rsidR="00AE774A" w:rsidRPr="00A30833" w14:paraId="62CD08B7" w14:textId="77777777" w:rsidTr="003F6C68"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FDBC57" w14:textId="77777777" w:rsidR="00AE774A" w:rsidRPr="00A30833" w:rsidRDefault="00AE774A" w:rsidP="003F6C68">
            <w:pPr>
              <w:pStyle w:val="Normalleft"/>
            </w:pPr>
            <w:r w:rsidRPr="00A30833">
              <w:t>Залік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22F5D27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E156B47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6C1288E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B3DBE68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ABE680F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5AADDD7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70D6B80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8E20B02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10</w:t>
            </w:r>
          </w:p>
        </w:tc>
      </w:tr>
      <w:tr w:rsidR="00AE774A" w:rsidRPr="00A30833" w14:paraId="16830C69" w14:textId="77777777" w:rsidTr="003F6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4"/>
        </w:trPr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6ED44F23" w14:textId="77777777" w:rsidR="00AE774A" w:rsidRPr="00A30833" w:rsidRDefault="00AE774A" w:rsidP="003F6C68">
            <w:pPr>
              <w:pStyle w:val="Normalleft"/>
            </w:pPr>
            <w:r w:rsidRPr="00A30833">
              <w:t>Всього по дисципліні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CD8D0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46A15E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A96C03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19943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18803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BD1D9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BE6E4B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99DB68" w14:textId="77777777" w:rsidR="00AE774A" w:rsidRPr="00A30833" w:rsidRDefault="00AE774A" w:rsidP="003F6C68">
            <w:pPr>
              <w:jc w:val="center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54</w:t>
            </w:r>
          </w:p>
        </w:tc>
      </w:tr>
    </w:tbl>
    <w:p w14:paraId="3C7FD3A3" w14:textId="77777777" w:rsidR="00AE774A" w:rsidRPr="00A30833" w:rsidRDefault="00AE774A" w:rsidP="00AE774A">
      <w:pPr>
        <w:jc w:val="center"/>
        <w:rPr>
          <w:sz w:val="24"/>
        </w:rPr>
      </w:pPr>
    </w:p>
    <w:p w14:paraId="0EE6F699" w14:textId="77777777" w:rsidR="00AE774A" w:rsidRPr="00A30833" w:rsidRDefault="00AE774A" w:rsidP="00AE774A">
      <w:pPr>
        <w:rPr>
          <w:sz w:val="24"/>
        </w:rPr>
      </w:pPr>
    </w:p>
    <w:p w14:paraId="4D8F1204" w14:textId="5139B7CA" w:rsidR="00AE774A" w:rsidRPr="00AE774A" w:rsidRDefault="00AE774A" w:rsidP="00AE774A">
      <w:pPr>
        <w:pStyle w:val="Heading1"/>
        <w:numPr>
          <w:ilvl w:val="1"/>
          <w:numId w:val="1"/>
        </w:numPr>
      </w:pPr>
      <w:r w:rsidRPr="00A30833">
        <w:rPr>
          <w:i/>
        </w:rPr>
        <w:br w:type="page"/>
      </w:r>
      <w:r>
        <w:lastRenderedPageBreak/>
        <w:t>Л</w:t>
      </w:r>
      <w:r w:rsidRPr="00AE774A">
        <w:t>екції</w:t>
      </w:r>
    </w:p>
    <w:p w14:paraId="04B2F368" w14:textId="77777777" w:rsidR="00AE774A" w:rsidRPr="00A30833" w:rsidRDefault="00AE774A" w:rsidP="00AE774A">
      <w:pPr>
        <w:jc w:val="center"/>
        <w:rPr>
          <w:i/>
          <w:sz w:val="24"/>
        </w:rPr>
      </w:pPr>
    </w:p>
    <w:p w14:paraId="603088FD" w14:textId="77777777" w:rsidR="00AE774A" w:rsidRPr="00A30833" w:rsidRDefault="00AE774A" w:rsidP="00AE774A">
      <w:pPr>
        <w:jc w:val="both"/>
        <w:rPr>
          <w:sz w:val="24"/>
        </w:rPr>
      </w:pPr>
      <w:r w:rsidRPr="00A30833">
        <w:rPr>
          <w:b/>
          <w:sz w:val="24"/>
        </w:rPr>
        <w:t>Тема 1. Мікроконтролери. Основні визначення. Апаратні засоби. Програмне забезпечення. Основні типи інтерфейсів. Розробка прикладного ПЗ.</w:t>
      </w:r>
      <w:r w:rsidRPr="00A30833">
        <w:rPr>
          <w:sz w:val="24"/>
        </w:rPr>
        <w:t xml:space="preserve"> </w:t>
      </w:r>
    </w:p>
    <w:p w14:paraId="41043231" w14:textId="77777777" w:rsidR="00AE774A" w:rsidRPr="00A30833" w:rsidRDefault="00AE774A" w:rsidP="00AE774A">
      <w:pPr>
        <w:jc w:val="both"/>
        <w:rPr>
          <w:sz w:val="24"/>
        </w:rPr>
      </w:pPr>
    </w:p>
    <w:p w14:paraId="59066B4C" w14:textId="77777777" w:rsidR="00AE774A" w:rsidRPr="00A30833" w:rsidRDefault="00AE774A" w:rsidP="00AE774A">
      <w:pPr>
        <w:jc w:val="both"/>
        <w:rPr>
          <w:b/>
          <w:sz w:val="24"/>
        </w:rPr>
      </w:pPr>
      <w:r w:rsidRPr="00A30833">
        <w:rPr>
          <w:b/>
          <w:sz w:val="24"/>
        </w:rPr>
        <w:t>Л.1.</w:t>
      </w:r>
      <w:r w:rsidRPr="00A30833">
        <w:rPr>
          <w:sz w:val="24"/>
        </w:rPr>
        <w:t xml:space="preserve"> </w:t>
      </w:r>
      <w:r w:rsidRPr="00A30833">
        <w:rPr>
          <w:b/>
          <w:sz w:val="24"/>
        </w:rPr>
        <w:t xml:space="preserve">Основні положення. Типи мікроконтролерів. Архітектура процесорів. Види пам’яті для мікроконтролерів. </w:t>
      </w:r>
    </w:p>
    <w:p w14:paraId="664F3938" w14:textId="77777777" w:rsidR="00AE774A" w:rsidRPr="00A30833" w:rsidRDefault="00AE774A" w:rsidP="00394432">
      <w:pPr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A30833">
        <w:rPr>
          <w:sz w:val="24"/>
        </w:rPr>
        <w:t>Мета та задачі дисципліни. Історична довідка.</w:t>
      </w:r>
    </w:p>
    <w:p w14:paraId="085307CB" w14:textId="77777777" w:rsidR="00AE774A" w:rsidRPr="00A30833" w:rsidRDefault="00AE774A" w:rsidP="003944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Базові терміни та визначення курсу</w:t>
      </w:r>
    </w:p>
    <w:p w14:paraId="745EA02E" w14:textId="77777777" w:rsidR="00AE774A" w:rsidRPr="00A30833" w:rsidRDefault="00AE774A" w:rsidP="003944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 xml:space="preserve">Вбудовані мікроконтролери. </w:t>
      </w:r>
    </w:p>
    <w:p w14:paraId="6D33EFB5" w14:textId="77777777" w:rsidR="00AE774A" w:rsidRPr="00A30833" w:rsidRDefault="00AE774A" w:rsidP="003944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 xml:space="preserve">Мікроконтролери з зовнішньою пам’яттю. </w:t>
      </w:r>
    </w:p>
    <w:p w14:paraId="7C7FDB47" w14:textId="77777777" w:rsidR="00AE774A" w:rsidRPr="00A30833" w:rsidRDefault="00AE774A" w:rsidP="003944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Цифрові сигнальні процесори.</w:t>
      </w:r>
    </w:p>
    <w:p w14:paraId="500C1B9E" w14:textId="77777777" w:rsidR="00AE774A" w:rsidRPr="00A30833" w:rsidRDefault="00AE774A" w:rsidP="003944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RISC та CISC архітектури.</w:t>
      </w:r>
    </w:p>
    <w:p w14:paraId="7B8C5ABB" w14:textId="77777777" w:rsidR="00AE774A" w:rsidRPr="00A30833" w:rsidRDefault="00AE774A" w:rsidP="003944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Гарвардська та Пристанська архітектури.</w:t>
      </w:r>
    </w:p>
    <w:p w14:paraId="5281AC12" w14:textId="77777777" w:rsidR="00AE774A" w:rsidRPr="00A30833" w:rsidRDefault="00AE774A" w:rsidP="003944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Види пам’яті  для мікроконтролерів.</w:t>
      </w:r>
    </w:p>
    <w:p w14:paraId="53B31D5B" w14:textId="77777777" w:rsidR="00AE774A" w:rsidRPr="00A30833" w:rsidRDefault="00AE774A" w:rsidP="003944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Пам'ять програм</w:t>
      </w:r>
    </w:p>
    <w:p w14:paraId="197A1EB4" w14:textId="77777777" w:rsidR="00AE774A" w:rsidRPr="00A30833" w:rsidRDefault="00AE774A" w:rsidP="003944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Пам'ять даних</w:t>
      </w:r>
    </w:p>
    <w:p w14:paraId="7CF88F6B" w14:textId="77777777" w:rsidR="00AE774A" w:rsidRPr="00A30833" w:rsidRDefault="00AE774A" w:rsidP="003944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Стеки</w:t>
      </w:r>
    </w:p>
    <w:p w14:paraId="66A2E644" w14:textId="77777777" w:rsidR="00AE774A" w:rsidRPr="00A30833" w:rsidRDefault="00AE774A" w:rsidP="0039443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Регістри.</w:t>
      </w:r>
    </w:p>
    <w:p w14:paraId="1268BC36" w14:textId="77777777" w:rsidR="00AE774A" w:rsidRPr="00A30833" w:rsidRDefault="00AE774A" w:rsidP="00AE774A">
      <w:pPr>
        <w:autoSpaceDE w:val="0"/>
        <w:autoSpaceDN w:val="0"/>
        <w:adjustRightInd w:val="0"/>
        <w:ind w:left="720"/>
        <w:rPr>
          <w:sz w:val="24"/>
        </w:rPr>
      </w:pPr>
    </w:p>
    <w:p w14:paraId="5709209C" w14:textId="77777777" w:rsidR="00AE774A" w:rsidRPr="00A30833" w:rsidRDefault="00AE774A" w:rsidP="00AE774A">
      <w:pPr>
        <w:pStyle w:val="BodyText3"/>
        <w:tabs>
          <w:tab w:val="center" w:pos="2268"/>
        </w:tabs>
      </w:pPr>
      <w:r w:rsidRPr="00A30833">
        <w:t xml:space="preserve">Л.2. Простір уведення-виведення. Живлення мікроконтролерів. </w:t>
      </w:r>
      <w:r w:rsidRPr="00A30833">
        <w:tab/>
        <w:t>Командні цикли</w:t>
      </w:r>
    </w:p>
    <w:p w14:paraId="1434D4F8" w14:textId="77777777" w:rsidR="00AE774A" w:rsidRPr="00A30833" w:rsidRDefault="00AE774A" w:rsidP="0039443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Простір уведення-виведення.</w:t>
      </w:r>
    </w:p>
    <w:p w14:paraId="49DAEED5" w14:textId="77777777" w:rsidR="00AE774A" w:rsidRPr="00A30833" w:rsidRDefault="00AE774A" w:rsidP="0039443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Технологія виготовлення кристалів та типи корпусів мікроконтролерів</w:t>
      </w:r>
    </w:p>
    <w:p w14:paraId="6F0938D1" w14:textId="77777777" w:rsidR="00AE774A" w:rsidRPr="00A30833" w:rsidRDefault="00AE774A" w:rsidP="0039443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Живлення мікроконтролерів</w:t>
      </w:r>
    </w:p>
    <w:p w14:paraId="4FD5A927" w14:textId="77777777" w:rsidR="00AE774A" w:rsidRPr="00A30833" w:rsidRDefault="00AE774A" w:rsidP="0039443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Споживана потужність</w:t>
      </w:r>
    </w:p>
    <w:p w14:paraId="52C7277E" w14:textId="77777777" w:rsidR="00AE774A" w:rsidRPr="00A30833" w:rsidRDefault="00AE774A" w:rsidP="0039443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Сброс мікроконтролера</w:t>
      </w:r>
    </w:p>
    <w:p w14:paraId="3D42DCF2" w14:textId="77777777" w:rsidR="00AE774A" w:rsidRPr="00A30833" w:rsidRDefault="00AE774A" w:rsidP="0039443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Тактові сигнали та генератори</w:t>
      </w:r>
    </w:p>
    <w:p w14:paraId="49231764" w14:textId="77777777" w:rsidR="00AE774A" w:rsidRPr="00A30833" w:rsidRDefault="00AE774A" w:rsidP="0039443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Командні цикли</w:t>
      </w:r>
    </w:p>
    <w:p w14:paraId="62452B3F" w14:textId="77777777" w:rsidR="00AE774A" w:rsidRPr="00A30833" w:rsidRDefault="00AE774A" w:rsidP="0039443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Програмний лічильник</w:t>
      </w:r>
    </w:p>
    <w:p w14:paraId="1298FA83" w14:textId="77777777" w:rsidR="00AE774A" w:rsidRPr="00A30833" w:rsidRDefault="00AE774A" w:rsidP="00AE774A">
      <w:pPr>
        <w:autoSpaceDE w:val="0"/>
        <w:autoSpaceDN w:val="0"/>
        <w:adjustRightInd w:val="0"/>
        <w:ind w:left="720"/>
        <w:rPr>
          <w:sz w:val="24"/>
        </w:rPr>
      </w:pPr>
    </w:p>
    <w:p w14:paraId="11CF3947" w14:textId="77777777" w:rsidR="00AE774A" w:rsidRPr="00A30833" w:rsidRDefault="00AE774A" w:rsidP="00AE774A">
      <w:pPr>
        <w:pStyle w:val="BodyText3"/>
        <w:tabs>
          <w:tab w:val="center" w:pos="2268"/>
        </w:tabs>
      </w:pPr>
      <w:r w:rsidRPr="00A30833">
        <w:t xml:space="preserve">Л.3. </w:t>
      </w:r>
      <w:r w:rsidRPr="00A30833">
        <w:tab/>
        <w:t>Арифметико-логічний пристрій. Сторожеві  таймери. Цифрове уведення-виведення. Послідовне уведення-виведення.</w:t>
      </w:r>
    </w:p>
    <w:p w14:paraId="55D5096C" w14:textId="77777777" w:rsidR="00AE774A" w:rsidRPr="00A30833" w:rsidRDefault="00AE774A" w:rsidP="0039443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Арифметико-логічний пристрій</w:t>
      </w:r>
    </w:p>
    <w:p w14:paraId="68D749A7" w14:textId="77777777" w:rsidR="00AE774A" w:rsidRPr="00A30833" w:rsidRDefault="00AE774A" w:rsidP="0039443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Сторожеві  таймери</w:t>
      </w:r>
    </w:p>
    <w:p w14:paraId="26316835" w14:textId="77777777" w:rsidR="00AE774A" w:rsidRPr="00A30833" w:rsidRDefault="00AE774A" w:rsidP="0039443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Підпрограми та функції</w:t>
      </w:r>
    </w:p>
    <w:p w14:paraId="5077793E" w14:textId="77777777" w:rsidR="00AE774A" w:rsidRPr="00A30833" w:rsidRDefault="00AE774A" w:rsidP="0039443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Переривання</w:t>
      </w:r>
    </w:p>
    <w:p w14:paraId="12731E03" w14:textId="77777777" w:rsidR="00AE774A" w:rsidRPr="00A30833" w:rsidRDefault="00AE774A" w:rsidP="0039443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 xml:space="preserve">Таймери </w:t>
      </w:r>
    </w:p>
    <w:p w14:paraId="65530E70" w14:textId="77777777" w:rsidR="00AE774A" w:rsidRPr="00A30833" w:rsidRDefault="00AE774A" w:rsidP="0039443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Цифрове уведення-виведення</w:t>
      </w:r>
    </w:p>
    <w:p w14:paraId="3E5DC51D" w14:textId="77777777" w:rsidR="00AE774A" w:rsidRPr="00A30833" w:rsidRDefault="00AE774A" w:rsidP="0039443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Перетворення рівнів</w:t>
      </w:r>
    </w:p>
    <w:p w14:paraId="2E5FCEFD" w14:textId="77777777" w:rsidR="00AE774A" w:rsidRPr="00A30833" w:rsidRDefault="00AE774A" w:rsidP="0039443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Послідовне уведення-виведення</w:t>
      </w:r>
    </w:p>
    <w:p w14:paraId="2C949781" w14:textId="77777777" w:rsidR="00AE774A" w:rsidRPr="00A30833" w:rsidRDefault="00AE774A" w:rsidP="0039443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Асинхронна послідовна система</w:t>
      </w:r>
    </w:p>
    <w:p w14:paraId="5B84F04D" w14:textId="77777777" w:rsidR="00AE774A" w:rsidRPr="00A30833" w:rsidRDefault="00AE774A" w:rsidP="00AE774A">
      <w:pPr>
        <w:pStyle w:val="BodyText3"/>
        <w:tabs>
          <w:tab w:val="center" w:pos="2268"/>
        </w:tabs>
      </w:pPr>
    </w:p>
    <w:p w14:paraId="16039BE8" w14:textId="77777777" w:rsidR="00AE774A" w:rsidRPr="00A30833" w:rsidRDefault="00AE774A" w:rsidP="00AE774A">
      <w:pPr>
        <w:pStyle w:val="BodyText3"/>
        <w:tabs>
          <w:tab w:val="center" w:pos="2268"/>
        </w:tabs>
        <w:jc w:val="left"/>
      </w:pPr>
      <w:r w:rsidRPr="00A30833">
        <w:t>Л.4. 1.</w:t>
      </w:r>
      <w:r w:rsidRPr="00A30833">
        <w:tab/>
        <w:t>Синхронний послідовний зв’язок. Протокол I2C. Програмування мікроконтролерів.</w:t>
      </w:r>
    </w:p>
    <w:p w14:paraId="2380D645" w14:textId="77777777" w:rsidR="00AE774A" w:rsidRPr="00A30833" w:rsidRDefault="00AE774A" w:rsidP="003944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Синхронний послідовний зв’язок</w:t>
      </w:r>
    </w:p>
    <w:p w14:paraId="20A8D761" w14:textId="77777777" w:rsidR="00AE774A" w:rsidRPr="00A30833" w:rsidRDefault="00AE774A" w:rsidP="003944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Синхронний послідовний інтерфейс</w:t>
      </w:r>
    </w:p>
    <w:p w14:paraId="085B7491" w14:textId="77777777" w:rsidR="00AE774A" w:rsidRPr="00A30833" w:rsidRDefault="00AE774A" w:rsidP="003944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Мережі</w:t>
      </w:r>
    </w:p>
    <w:p w14:paraId="3793875D" w14:textId="77777777" w:rsidR="00AE774A" w:rsidRPr="00A30833" w:rsidRDefault="00AE774A" w:rsidP="003944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Протокол I2C</w:t>
      </w:r>
    </w:p>
    <w:p w14:paraId="31BCC677" w14:textId="77777777" w:rsidR="00AE774A" w:rsidRPr="00A30833" w:rsidRDefault="00AE774A" w:rsidP="003944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Аналогове уведення-виведення</w:t>
      </w:r>
    </w:p>
    <w:p w14:paraId="3216883E" w14:textId="77777777" w:rsidR="00AE774A" w:rsidRPr="00A30833" w:rsidRDefault="00AE774A" w:rsidP="003944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Ведені пристрої</w:t>
      </w:r>
    </w:p>
    <w:p w14:paraId="2575712A" w14:textId="77777777" w:rsidR="00AE774A" w:rsidRPr="00A30833" w:rsidRDefault="00AE774A" w:rsidP="003944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Програмування мікроконтролерів</w:t>
      </w:r>
    </w:p>
    <w:p w14:paraId="25832C67" w14:textId="77777777" w:rsidR="00AE774A" w:rsidRPr="00A30833" w:rsidRDefault="00AE774A" w:rsidP="0039443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Безпека пам’яті програм</w:t>
      </w:r>
    </w:p>
    <w:p w14:paraId="344B4495" w14:textId="77777777" w:rsidR="00AE774A" w:rsidRPr="00A30833" w:rsidRDefault="00AE774A" w:rsidP="00AE774A">
      <w:pPr>
        <w:autoSpaceDE w:val="0"/>
        <w:autoSpaceDN w:val="0"/>
        <w:adjustRightInd w:val="0"/>
        <w:rPr>
          <w:sz w:val="24"/>
        </w:rPr>
      </w:pPr>
    </w:p>
    <w:p w14:paraId="4692E7D0" w14:textId="77777777" w:rsidR="00AE774A" w:rsidRPr="00A30833" w:rsidRDefault="00AE774A" w:rsidP="00AE774A">
      <w:pPr>
        <w:pStyle w:val="BodyText3"/>
        <w:tabs>
          <w:tab w:val="center" w:pos="2268"/>
        </w:tabs>
        <w:jc w:val="left"/>
      </w:pPr>
      <w:r w:rsidRPr="00A30833">
        <w:t>Л.5. Інтерфейси відладки. Засоби розробки. Мова асемблеру та «С». Об'єктно орієнтоване програмування.</w:t>
      </w:r>
    </w:p>
    <w:p w14:paraId="0CD3EEAE" w14:textId="77777777" w:rsidR="00AE774A" w:rsidRPr="00A30833" w:rsidRDefault="00AE774A" w:rsidP="003944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lastRenderedPageBreak/>
        <w:t xml:space="preserve">Інтерфейси відладки </w:t>
      </w:r>
    </w:p>
    <w:p w14:paraId="39785411" w14:textId="77777777" w:rsidR="00AE774A" w:rsidRPr="00A30833" w:rsidRDefault="00AE774A" w:rsidP="003944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 xml:space="preserve">Засоби розробки </w:t>
      </w:r>
    </w:p>
    <w:p w14:paraId="583DD542" w14:textId="77777777" w:rsidR="00AE774A" w:rsidRPr="00A30833" w:rsidRDefault="00AE774A" w:rsidP="003944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Мова асемблеру</w:t>
      </w:r>
    </w:p>
    <w:p w14:paraId="572B30F2" w14:textId="77777777" w:rsidR="00AE774A" w:rsidRPr="00A30833" w:rsidRDefault="00AE774A" w:rsidP="003944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Інтерпретатори</w:t>
      </w:r>
    </w:p>
    <w:p w14:paraId="2F01AA4D" w14:textId="77777777" w:rsidR="00AE774A" w:rsidRPr="00A30833" w:rsidRDefault="00AE774A" w:rsidP="003944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Мови високого рівня</w:t>
      </w:r>
    </w:p>
    <w:p w14:paraId="6DEF2582" w14:textId="77777777" w:rsidR="00AE774A" w:rsidRPr="00A30833" w:rsidRDefault="00AE774A" w:rsidP="003944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Мова «С»</w:t>
      </w:r>
    </w:p>
    <w:p w14:paraId="0A7EEEC1" w14:textId="77777777" w:rsidR="00AE774A" w:rsidRPr="00A30833" w:rsidRDefault="00AE774A" w:rsidP="0039443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Об'єктно орієнтоване програмування</w:t>
      </w:r>
    </w:p>
    <w:p w14:paraId="429A25C6" w14:textId="77777777" w:rsidR="00AE774A" w:rsidRPr="00A30833" w:rsidRDefault="00AE774A" w:rsidP="00AE774A">
      <w:pPr>
        <w:autoSpaceDE w:val="0"/>
        <w:autoSpaceDN w:val="0"/>
        <w:adjustRightInd w:val="0"/>
        <w:rPr>
          <w:sz w:val="24"/>
        </w:rPr>
      </w:pPr>
    </w:p>
    <w:p w14:paraId="2EA7F798" w14:textId="77777777" w:rsidR="00AE774A" w:rsidRPr="00A30833" w:rsidRDefault="00AE774A" w:rsidP="00AE774A">
      <w:pPr>
        <w:pStyle w:val="BodyText3"/>
        <w:tabs>
          <w:tab w:val="center" w:pos="2268"/>
        </w:tabs>
      </w:pPr>
      <w:r w:rsidRPr="00A30833">
        <w:t xml:space="preserve">Л.6. </w:t>
      </w:r>
      <w:r w:rsidRPr="00A30833">
        <w:tab/>
        <w:t>Розробка програмного забезпечення. Критичні до часу програми.</w:t>
      </w:r>
      <w:r w:rsidRPr="00A30833">
        <w:tab/>
        <w:t>Операційні системи реального часу.</w:t>
      </w:r>
    </w:p>
    <w:p w14:paraId="7CD253D0" w14:textId="77777777" w:rsidR="00AE774A" w:rsidRPr="00A30833" w:rsidRDefault="00AE774A" w:rsidP="003944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 xml:space="preserve">Розробка програмного забезпечення </w:t>
      </w:r>
    </w:p>
    <w:p w14:paraId="2BE64B59" w14:textId="77777777" w:rsidR="00AE774A" w:rsidRPr="00A30833" w:rsidRDefault="00AE774A" w:rsidP="003944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Розподілення ресурсів</w:t>
      </w:r>
    </w:p>
    <w:p w14:paraId="3CE567AE" w14:textId="77777777" w:rsidR="00AE774A" w:rsidRPr="00A30833" w:rsidRDefault="00AE774A" w:rsidP="003944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Критичні до часу програми</w:t>
      </w:r>
    </w:p>
    <w:p w14:paraId="47C74997" w14:textId="77777777" w:rsidR="00AE774A" w:rsidRPr="00A30833" w:rsidRDefault="00AE774A" w:rsidP="003944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Макроси та умовні команди</w:t>
      </w:r>
    </w:p>
    <w:p w14:paraId="435EF55B" w14:textId="77777777" w:rsidR="00AE774A" w:rsidRPr="00A30833" w:rsidRDefault="00AE774A" w:rsidP="003944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Резидентний монітор та налагоджувач</w:t>
      </w:r>
    </w:p>
    <w:p w14:paraId="2CF7732F" w14:textId="77777777" w:rsidR="00AE774A" w:rsidRPr="00A30833" w:rsidRDefault="00AE774A" w:rsidP="0039443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Операційні системи реального часу</w:t>
      </w:r>
    </w:p>
    <w:p w14:paraId="2C0AA4B9" w14:textId="77777777" w:rsidR="00AE774A" w:rsidRPr="00A30833" w:rsidRDefault="00AE774A" w:rsidP="00AE774A">
      <w:pPr>
        <w:autoSpaceDE w:val="0"/>
        <w:autoSpaceDN w:val="0"/>
        <w:adjustRightInd w:val="0"/>
        <w:rPr>
          <w:sz w:val="24"/>
        </w:rPr>
      </w:pPr>
    </w:p>
    <w:p w14:paraId="2F5E0E19" w14:textId="77777777" w:rsidR="00AE774A" w:rsidRPr="00A30833" w:rsidRDefault="00AE774A" w:rsidP="00AE774A">
      <w:pPr>
        <w:pStyle w:val="BodyText3"/>
        <w:tabs>
          <w:tab w:val="center" w:pos="2268"/>
        </w:tabs>
      </w:pPr>
    </w:p>
    <w:p w14:paraId="464F9419" w14:textId="77777777" w:rsidR="00AE774A" w:rsidRPr="00A30833" w:rsidRDefault="00AE774A" w:rsidP="00AE774A">
      <w:pPr>
        <w:autoSpaceDE w:val="0"/>
        <w:autoSpaceDN w:val="0"/>
        <w:adjustRightInd w:val="0"/>
        <w:rPr>
          <w:sz w:val="24"/>
        </w:rPr>
      </w:pPr>
      <w:r w:rsidRPr="00A30833">
        <w:rPr>
          <w:sz w:val="24"/>
          <w:u w:val="single"/>
        </w:rPr>
        <w:t>Завдання на самостійну роботу</w:t>
      </w:r>
      <w:r w:rsidRPr="00A30833">
        <w:rPr>
          <w:sz w:val="24"/>
        </w:rPr>
        <w:t xml:space="preserve"> – повторити матеріал лекції, підготувати реферат за темою, пов’язаною з класифікацією, структурою та архітектурою мікропроцесорів  у додатку А </w:t>
      </w:r>
      <w:r w:rsidRPr="00A30833">
        <w:rPr>
          <w:spacing w:val="3"/>
          <w:sz w:val="24"/>
          <w:szCs w:val="24"/>
        </w:rPr>
        <w:t>до робочої програми</w:t>
      </w:r>
      <w:r w:rsidRPr="00A30833">
        <w:rPr>
          <w:sz w:val="24"/>
        </w:rPr>
        <w:t xml:space="preserve"> «Перелік тем для самостійної роботи».</w:t>
      </w:r>
    </w:p>
    <w:p w14:paraId="75F153B4" w14:textId="77777777" w:rsidR="00AE774A" w:rsidRPr="00A30833" w:rsidRDefault="00AE774A" w:rsidP="00AE774A">
      <w:pPr>
        <w:pStyle w:val="BodyText3"/>
        <w:tabs>
          <w:tab w:val="center" w:pos="2268"/>
        </w:tabs>
      </w:pPr>
    </w:p>
    <w:p w14:paraId="46250B50" w14:textId="77777777" w:rsidR="00AE774A" w:rsidRPr="00A30833" w:rsidRDefault="00AE774A" w:rsidP="00AE774A">
      <w:pPr>
        <w:ind w:left="567"/>
        <w:jc w:val="both"/>
        <w:rPr>
          <w:sz w:val="24"/>
        </w:rPr>
      </w:pPr>
    </w:p>
    <w:p w14:paraId="162FDDB2" w14:textId="77777777" w:rsidR="00AE774A" w:rsidRPr="00A30833" w:rsidRDefault="00AE774A" w:rsidP="00AE774A">
      <w:pPr>
        <w:jc w:val="both"/>
        <w:rPr>
          <w:b/>
          <w:sz w:val="24"/>
        </w:rPr>
      </w:pPr>
      <w:r w:rsidRPr="00A30833">
        <w:rPr>
          <w:b/>
          <w:sz w:val="24"/>
        </w:rPr>
        <w:t>Тема 2. Мікроконтролери сімейства AVR. Архітектура. Засоби розробки ПЗ. Система команд. Приклади використання.  Платформа прототипування Arduino.</w:t>
      </w:r>
    </w:p>
    <w:p w14:paraId="4558C324" w14:textId="77777777" w:rsidR="00AE774A" w:rsidRPr="00A30833" w:rsidRDefault="00AE774A" w:rsidP="00AE774A">
      <w:pPr>
        <w:tabs>
          <w:tab w:val="left" w:pos="0"/>
        </w:tabs>
        <w:jc w:val="both"/>
        <w:rPr>
          <w:b/>
          <w:sz w:val="24"/>
        </w:rPr>
      </w:pPr>
    </w:p>
    <w:p w14:paraId="79430EDF" w14:textId="77777777" w:rsidR="00AE774A" w:rsidRPr="00A30833" w:rsidRDefault="00AE774A" w:rsidP="00AE774A">
      <w:pPr>
        <w:pStyle w:val="BodyText3"/>
        <w:tabs>
          <w:tab w:val="center" w:pos="2268"/>
        </w:tabs>
      </w:pPr>
      <w:r w:rsidRPr="00A30833">
        <w:t xml:space="preserve">Л.7. </w:t>
      </w:r>
      <w:r w:rsidRPr="00A30833">
        <w:tab/>
        <w:t>Огляд модельного ряду та архітектура ядра.</w:t>
      </w:r>
    </w:p>
    <w:p w14:paraId="1C9E7634" w14:textId="77777777" w:rsidR="00AE774A" w:rsidRPr="00A30833" w:rsidRDefault="00AE774A" w:rsidP="00394432">
      <w:pPr>
        <w:numPr>
          <w:ilvl w:val="0"/>
          <w:numId w:val="10"/>
        </w:numPr>
        <w:tabs>
          <w:tab w:val="left" w:pos="0"/>
        </w:tabs>
        <w:spacing w:line="240" w:lineRule="auto"/>
        <w:jc w:val="both"/>
        <w:rPr>
          <w:sz w:val="24"/>
        </w:rPr>
      </w:pPr>
      <w:r w:rsidRPr="00A30833">
        <w:rPr>
          <w:sz w:val="24"/>
        </w:rPr>
        <w:t xml:space="preserve">Огляд модельного ряду </w:t>
      </w:r>
    </w:p>
    <w:p w14:paraId="06295FAB" w14:textId="77777777" w:rsidR="00AE774A" w:rsidRPr="00A30833" w:rsidRDefault="00AE774A" w:rsidP="00394432">
      <w:pPr>
        <w:numPr>
          <w:ilvl w:val="0"/>
          <w:numId w:val="10"/>
        </w:numPr>
        <w:tabs>
          <w:tab w:val="left" w:pos="0"/>
        </w:tabs>
        <w:spacing w:line="240" w:lineRule="auto"/>
        <w:jc w:val="both"/>
        <w:rPr>
          <w:sz w:val="24"/>
        </w:rPr>
      </w:pPr>
      <w:r w:rsidRPr="00A30833">
        <w:rPr>
          <w:sz w:val="24"/>
        </w:rPr>
        <w:t xml:space="preserve">Архітектура ядра </w:t>
      </w:r>
    </w:p>
    <w:p w14:paraId="7C47CE20" w14:textId="77777777" w:rsidR="00AE774A" w:rsidRPr="00A30833" w:rsidRDefault="00AE774A" w:rsidP="00394432">
      <w:pPr>
        <w:numPr>
          <w:ilvl w:val="0"/>
          <w:numId w:val="10"/>
        </w:numPr>
        <w:tabs>
          <w:tab w:val="left" w:pos="0"/>
        </w:tabs>
        <w:spacing w:line="240" w:lineRule="auto"/>
        <w:jc w:val="both"/>
        <w:rPr>
          <w:sz w:val="24"/>
        </w:rPr>
      </w:pPr>
      <w:r w:rsidRPr="00A30833">
        <w:rPr>
          <w:sz w:val="24"/>
        </w:rPr>
        <w:t>Тактовий генератор</w:t>
      </w:r>
    </w:p>
    <w:p w14:paraId="69BBABDE" w14:textId="77777777" w:rsidR="00AE774A" w:rsidRPr="00A30833" w:rsidRDefault="00AE774A" w:rsidP="00394432">
      <w:pPr>
        <w:numPr>
          <w:ilvl w:val="0"/>
          <w:numId w:val="10"/>
        </w:numPr>
        <w:tabs>
          <w:tab w:val="left" w:pos="0"/>
        </w:tabs>
        <w:spacing w:line="240" w:lineRule="auto"/>
        <w:jc w:val="both"/>
        <w:rPr>
          <w:sz w:val="24"/>
        </w:rPr>
      </w:pPr>
      <w:r w:rsidRPr="00A30833">
        <w:rPr>
          <w:sz w:val="24"/>
        </w:rPr>
        <w:t>Карта пам’яті</w:t>
      </w:r>
    </w:p>
    <w:p w14:paraId="5FBD426E" w14:textId="77777777" w:rsidR="00AE774A" w:rsidRPr="00A30833" w:rsidRDefault="00AE774A" w:rsidP="00394432">
      <w:pPr>
        <w:numPr>
          <w:ilvl w:val="0"/>
          <w:numId w:val="10"/>
        </w:numPr>
        <w:tabs>
          <w:tab w:val="left" w:pos="0"/>
        </w:tabs>
        <w:spacing w:line="240" w:lineRule="auto"/>
        <w:jc w:val="both"/>
        <w:rPr>
          <w:sz w:val="24"/>
        </w:rPr>
      </w:pPr>
      <w:r w:rsidRPr="00A30833">
        <w:rPr>
          <w:sz w:val="24"/>
        </w:rPr>
        <w:t>Режими адресації</w:t>
      </w:r>
    </w:p>
    <w:p w14:paraId="7AAA6D8B" w14:textId="77777777" w:rsidR="00AE774A" w:rsidRPr="00A30833" w:rsidRDefault="00AE774A" w:rsidP="00AE774A">
      <w:pPr>
        <w:tabs>
          <w:tab w:val="left" w:pos="0"/>
        </w:tabs>
        <w:jc w:val="both"/>
        <w:rPr>
          <w:sz w:val="24"/>
        </w:rPr>
      </w:pPr>
    </w:p>
    <w:p w14:paraId="773969CD" w14:textId="77777777" w:rsidR="00AE774A" w:rsidRPr="00A30833" w:rsidRDefault="00AE774A" w:rsidP="00AE774A">
      <w:pPr>
        <w:pStyle w:val="BodyText3"/>
        <w:tabs>
          <w:tab w:val="center" w:pos="2268"/>
        </w:tabs>
        <w:jc w:val="left"/>
      </w:pPr>
      <w:r w:rsidRPr="00A30833">
        <w:t>Л.8. Простір уведення-виведення. Організація пам’яті даних. Таймери та лічильники.</w:t>
      </w:r>
    </w:p>
    <w:p w14:paraId="709CC47F" w14:textId="77777777" w:rsidR="00AE774A" w:rsidRPr="00A30833" w:rsidRDefault="00AE774A" w:rsidP="0039443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0833">
        <w:rPr>
          <w:sz w:val="24"/>
        </w:rPr>
        <w:t>Простір уведення-виведення</w:t>
      </w:r>
    </w:p>
    <w:p w14:paraId="492B330C" w14:textId="77777777" w:rsidR="00AE774A" w:rsidRPr="00A30833" w:rsidRDefault="00AE774A" w:rsidP="00394432">
      <w:pPr>
        <w:numPr>
          <w:ilvl w:val="0"/>
          <w:numId w:val="11"/>
        </w:numPr>
        <w:tabs>
          <w:tab w:val="left" w:pos="0"/>
        </w:tabs>
        <w:spacing w:line="240" w:lineRule="auto"/>
        <w:jc w:val="both"/>
        <w:rPr>
          <w:sz w:val="24"/>
        </w:rPr>
      </w:pPr>
      <w:r w:rsidRPr="00A30833">
        <w:rPr>
          <w:sz w:val="24"/>
        </w:rPr>
        <w:t>Організація пам’яті даних</w:t>
      </w:r>
    </w:p>
    <w:p w14:paraId="19523764" w14:textId="77777777" w:rsidR="00AE774A" w:rsidRPr="00A30833" w:rsidRDefault="00AE774A" w:rsidP="00394432">
      <w:pPr>
        <w:numPr>
          <w:ilvl w:val="0"/>
          <w:numId w:val="11"/>
        </w:numPr>
        <w:tabs>
          <w:tab w:val="left" w:pos="0"/>
        </w:tabs>
        <w:spacing w:line="240" w:lineRule="auto"/>
        <w:jc w:val="both"/>
        <w:rPr>
          <w:sz w:val="24"/>
        </w:rPr>
      </w:pPr>
      <w:r w:rsidRPr="00A30833">
        <w:rPr>
          <w:sz w:val="24"/>
        </w:rPr>
        <w:t>Таймери та лічильники</w:t>
      </w:r>
    </w:p>
    <w:p w14:paraId="0223BD9D" w14:textId="77777777" w:rsidR="00AE774A" w:rsidRPr="00A30833" w:rsidRDefault="00AE774A" w:rsidP="00394432">
      <w:pPr>
        <w:numPr>
          <w:ilvl w:val="0"/>
          <w:numId w:val="11"/>
        </w:numPr>
        <w:spacing w:line="240" w:lineRule="auto"/>
        <w:ind w:right="283"/>
        <w:jc w:val="both"/>
        <w:rPr>
          <w:sz w:val="24"/>
        </w:rPr>
      </w:pPr>
      <w:r w:rsidRPr="00A30833">
        <w:rPr>
          <w:sz w:val="24"/>
        </w:rPr>
        <w:t>Широтно імпульсна модуляція</w:t>
      </w:r>
    </w:p>
    <w:p w14:paraId="302DF20C" w14:textId="77777777" w:rsidR="00AE774A" w:rsidRPr="00A30833" w:rsidRDefault="00AE774A" w:rsidP="00AE774A">
      <w:pPr>
        <w:ind w:right="283"/>
        <w:jc w:val="both"/>
        <w:rPr>
          <w:sz w:val="24"/>
        </w:rPr>
      </w:pPr>
    </w:p>
    <w:p w14:paraId="6DAB912C" w14:textId="77777777" w:rsidR="00AE774A" w:rsidRPr="00A30833" w:rsidRDefault="00AE774A" w:rsidP="00AE774A">
      <w:pPr>
        <w:pStyle w:val="BodyText3"/>
        <w:tabs>
          <w:tab w:val="center" w:pos="2268"/>
        </w:tabs>
      </w:pPr>
      <w:r w:rsidRPr="00A30833">
        <w:t>Л.9. Послідовний інтерфейс. Аналого-цифровий перетворювач.</w:t>
      </w:r>
      <w:r w:rsidRPr="00A30833">
        <w:tab/>
        <w:t>Аналоговий компаратор.</w:t>
      </w:r>
    </w:p>
    <w:p w14:paraId="69ED3B85" w14:textId="77777777" w:rsidR="00AE774A" w:rsidRPr="00A30833" w:rsidRDefault="00AE774A" w:rsidP="00394432">
      <w:pPr>
        <w:numPr>
          <w:ilvl w:val="0"/>
          <w:numId w:val="12"/>
        </w:numPr>
        <w:spacing w:line="240" w:lineRule="auto"/>
        <w:ind w:right="283"/>
        <w:jc w:val="both"/>
        <w:rPr>
          <w:sz w:val="24"/>
        </w:rPr>
      </w:pPr>
      <w:r w:rsidRPr="00A30833">
        <w:rPr>
          <w:sz w:val="24"/>
        </w:rPr>
        <w:t>Послідовний інтерфейс</w:t>
      </w:r>
    </w:p>
    <w:p w14:paraId="4D1144F1" w14:textId="77777777" w:rsidR="00AE774A" w:rsidRPr="00A30833" w:rsidRDefault="00AE774A" w:rsidP="00394432">
      <w:pPr>
        <w:numPr>
          <w:ilvl w:val="0"/>
          <w:numId w:val="12"/>
        </w:numPr>
        <w:spacing w:line="240" w:lineRule="auto"/>
        <w:ind w:right="283"/>
        <w:jc w:val="both"/>
        <w:rPr>
          <w:sz w:val="24"/>
        </w:rPr>
      </w:pPr>
      <w:r w:rsidRPr="00A30833">
        <w:rPr>
          <w:sz w:val="24"/>
        </w:rPr>
        <w:t>Аналого-цифровий перетворювач</w:t>
      </w:r>
    </w:p>
    <w:p w14:paraId="2A8EB369" w14:textId="77777777" w:rsidR="00AE774A" w:rsidRPr="00A30833" w:rsidRDefault="00AE774A" w:rsidP="00394432">
      <w:pPr>
        <w:numPr>
          <w:ilvl w:val="0"/>
          <w:numId w:val="12"/>
        </w:numPr>
        <w:spacing w:line="240" w:lineRule="auto"/>
        <w:ind w:right="283"/>
        <w:jc w:val="both"/>
        <w:rPr>
          <w:sz w:val="24"/>
        </w:rPr>
      </w:pPr>
      <w:r w:rsidRPr="00A30833">
        <w:rPr>
          <w:sz w:val="24"/>
        </w:rPr>
        <w:t>Інтерфейс SPI</w:t>
      </w:r>
    </w:p>
    <w:p w14:paraId="3F857F2A" w14:textId="77777777" w:rsidR="00AE774A" w:rsidRPr="00A30833" w:rsidRDefault="00AE774A" w:rsidP="00394432">
      <w:pPr>
        <w:numPr>
          <w:ilvl w:val="0"/>
          <w:numId w:val="12"/>
        </w:numPr>
        <w:spacing w:line="240" w:lineRule="auto"/>
        <w:ind w:right="283"/>
        <w:jc w:val="both"/>
        <w:rPr>
          <w:sz w:val="24"/>
        </w:rPr>
      </w:pPr>
      <w:r w:rsidRPr="00A30833">
        <w:rPr>
          <w:sz w:val="24"/>
        </w:rPr>
        <w:t>Аналоговий компаратор</w:t>
      </w:r>
    </w:p>
    <w:p w14:paraId="7F6C34B0" w14:textId="77777777" w:rsidR="00AE774A" w:rsidRPr="00A30833" w:rsidRDefault="00AE774A" w:rsidP="00AE774A">
      <w:pPr>
        <w:ind w:left="720" w:right="283"/>
        <w:jc w:val="both"/>
        <w:rPr>
          <w:sz w:val="24"/>
        </w:rPr>
      </w:pPr>
    </w:p>
    <w:p w14:paraId="752E3A3F" w14:textId="77777777" w:rsidR="00AE774A" w:rsidRPr="00A30833" w:rsidRDefault="00AE774A" w:rsidP="00AE774A">
      <w:pPr>
        <w:pStyle w:val="BodyText3"/>
        <w:tabs>
          <w:tab w:val="center" w:pos="2268"/>
        </w:tabs>
      </w:pPr>
      <w:r w:rsidRPr="00A30833">
        <w:t xml:space="preserve">Л.10. </w:t>
      </w:r>
      <w:r w:rsidRPr="00A30833">
        <w:tab/>
        <w:t>Порти уведення-виведення. Система команд.</w:t>
      </w:r>
      <w:r w:rsidRPr="00A30833">
        <w:tab/>
        <w:t>Програмування мікроконтролеру.</w:t>
      </w:r>
    </w:p>
    <w:p w14:paraId="097D7BE6" w14:textId="77777777" w:rsidR="00AE774A" w:rsidRPr="00A30833" w:rsidRDefault="00AE774A" w:rsidP="00394432">
      <w:pPr>
        <w:numPr>
          <w:ilvl w:val="0"/>
          <w:numId w:val="13"/>
        </w:numPr>
        <w:spacing w:line="240" w:lineRule="auto"/>
        <w:ind w:right="283"/>
        <w:jc w:val="both"/>
        <w:rPr>
          <w:sz w:val="24"/>
        </w:rPr>
      </w:pPr>
      <w:r w:rsidRPr="00A30833">
        <w:rPr>
          <w:sz w:val="24"/>
        </w:rPr>
        <w:t>Порти уведення-виведення</w:t>
      </w:r>
    </w:p>
    <w:p w14:paraId="2E06E785" w14:textId="77777777" w:rsidR="00AE774A" w:rsidRPr="00A30833" w:rsidRDefault="00AE774A" w:rsidP="00394432">
      <w:pPr>
        <w:numPr>
          <w:ilvl w:val="0"/>
          <w:numId w:val="13"/>
        </w:numPr>
        <w:spacing w:line="240" w:lineRule="auto"/>
        <w:ind w:right="283"/>
        <w:jc w:val="both"/>
        <w:rPr>
          <w:sz w:val="24"/>
        </w:rPr>
      </w:pPr>
      <w:r w:rsidRPr="00A30833">
        <w:rPr>
          <w:sz w:val="24"/>
        </w:rPr>
        <w:t>Функціонування конвеєру</w:t>
      </w:r>
    </w:p>
    <w:p w14:paraId="59EC9F4C" w14:textId="77777777" w:rsidR="00AE774A" w:rsidRPr="00A30833" w:rsidRDefault="00AE774A" w:rsidP="00394432">
      <w:pPr>
        <w:numPr>
          <w:ilvl w:val="0"/>
          <w:numId w:val="13"/>
        </w:numPr>
        <w:spacing w:line="240" w:lineRule="auto"/>
        <w:ind w:right="283"/>
        <w:jc w:val="both"/>
        <w:rPr>
          <w:sz w:val="24"/>
        </w:rPr>
      </w:pPr>
      <w:r w:rsidRPr="00A30833">
        <w:rPr>
          <w:sz w:val="24"/>
        </w:rPr>
        <w:t>Система команд</w:t>
      </w:r>
    </w:p>
    <w:p w14:paraId="65A81979" w14:textId="77777777" w:rsidR="00AE774A" w:rsidRPr="00A30833" w:rsidRDefault="00AE774A" w:rsidP="00394432">
      <w:pPr>
        <w:numPr>
          <w:ilvl w:val="0"/>
          <w:numId w:val="13"/>
        </w:numPr>
        <w:spacing w:line="240" w:lineRule="auto"/>
        <w:ind w:right="283"/>
        <w:jc w:val="both"/>
        <w:rPr>
          <w:sz w:val="24"/>
        </w:rPr>
      </w:pPr>
      <w:r w:rsidRPr="00A30833">
        <w:rPr>
          <w:sz w:val="24"/>
        </w:rPr>
        <w:t>Програмування мікроконтролеру</w:t>
      </w:r>
    </w:p>
    <w:p w14:paraId="7CE62240" w14:textId="77777777" w:rsidR="00AE774A" w:rsidRPr="00A30833" w:rsidRDefault="00AE774A" w:rsidP="00AE774A">
      <w:pPr>
        <w:ind w:right="283"/>
        <w:jc w:val="both"/>
        <w:rPr>
          <w:sz w:val="24"/>
        </w:rPr>
      </w:pPr>
    </w:p>
    <w:p w14:paraId="23BCF5A6" w14:textId="77777777" w:rsidR="00AE774A" w:rsidRPr="00A30833" w:rsidRDefault="00AE774A" w:rsidP="00AE774A">
      <w:pPr>
        <w:tabs>
          <w:tab w:val="left" w:pos="0"/>
        </w:tabs>
        <w:jc w:val="both"/>
        <w:rPr>
          <w:sz w:val="24"/>
        </w:rPr>
      </w:pPr>
    </w:p>
    <w:p w14:paraId="2328B9A6" w14:textId="77777777" w:rsidR="00AE774A" w:rsidRPr="00A30833" w:rsidRDefault="00AE774A" w:rsidP="00AE774A">
      <w:pPr>
        <w:tabs>
          <w:tab w:val="left" w:pos="0"/>
        </w:tabs>
        <w:jc w:val="both"/>
        <w:rPr>
          <w:b/>
          <w:sz w:val="24"/>
        </w:rPr>
      </w:pPr>
      <w:r w:rsidRPr="00A30833">
        <w:rPr>
          <w:b/>
          <w:sz w:val="24"/>
          <w:szCs w:val="24"/>
        </w:rPr>
        <w:t>Л.11.</w:t>
      </w:r>
      <w:r w:rsidRPr="00A30833">
        <w:rPr>
          <w:b/>
        </w:rPr>
        <w:t xml:space="preserve"> </w:t>
      </w:r>
      <w:r w:rsidRPr="00A30833">
        <w:rPr>
          <w:b/>
          <w:sz w:val="24"/>
        </w:rPr>
        <w:t>Платформа прототипування Arduino.</w:t>
      </w:r>
    </w:p>
    <w:p w14:paraId="6C66CEB3" w14:textId="77777777" w:rsidR="00AE774A" w:rsidRPr="00A30833" w:rsidRDefault="00AE774A" w:rsidP="00394432">
      <w:pPr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sz w:val="24"/>
        </w:rPr>
      </w:pPr>
      <w:r w:rsidRPr="00A30833">
        <w:rPr>
          <w:sz w:val="24"/>
        </w:rPr>
        <w:lastRenderedPageBreak/>
        <w:t>Побудова платформи прототипування</w:t>
      </w:r>
    </w:p>
    <w:p w14:paraId="3F14881D" w14:textId="77777777" w:rsidR="00AE774A" w:rsidRPr="00A30833" w:rsidRDefault="00AE774A" w:rsidP="00394432">
      <w:pPr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sz w:val="24"/>
        </w:rPr>
      </w:pPr>
      <w:r w:rsidRPr="00A30833">
        <w:rPr>
          <w:sz w:val="24"/>
        </w:rPr>
        <w:t xml:space="preserve">Структура мови програмування Arduino. </w:t>
      </w:r>
    </w:p>
    <w:p w14:paraId="11B68758" w14:textId="77777777" w:rsidR="00AE774A" w:rsidRPr="00A30833" w:rsidRDefault="00AE774A" w:rsidP="00394432">
      <w:pPr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sz w:val="24"/>
        </w:rPr>
      </w:pPr>
      <w:r w:rsidRPr="00A30833">
        <w:rPr>
          <w:sz w:val="24"/>
        </w:rPr>
        <w:t>Змінні</w:t>
      </w:r>
    </w:p>
    <w:p w14:paraId="22730766" w14:textId="77777777" w:rsidR="00AE774A" w:rsidRPr="00A30833" w:rsidRDefault="00AE774A" w:rsidP="00394432">
      <w:pPr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sz w:val="24"/>
        </w:rPr>
      </w:pPr>
      <w:r w:rsidRPr="00A30833">
        <w:rPr>
          <w:sz w:val="24"/>
        </w:rPr>
        <w:t>Арифметика</w:t>
      </w:r>
    </w:p>
    <w:p w14:paraId="31EF9206" w14:textId="77777777" w:rsidR="00AE774A" w:rsidRPr="00A30833" w:rsidRDefault="00AE774A" w:rsidP="00394432">
      <w:pPr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sz w:val="24"/>
        </w:rPr>
      </w:pPr>
      <w:r w:rsidRPr="00A30833">
        <w:rPr>
          <w:sz w:val="24"/>
        </w:rPr>
        <w:t>Константи</w:t>
      </w:r>
    </w:p>
    <w:p w14:paraId="4EC1ABF9" w14:textId="77777777" w:rsidR="00AE774A" w:rsidRPr="00A30833" w:rsidRDefault="00AE774A" w:rsidP="00394432">
      <w:pPr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sz w:val="24"/>
        </w:rPr>
      </w:pPr>
      <w:r w:rsidRPr="00A30833">
        <w:rPr>
          <w:sz w:val="24"/>
        </w:rPr>
        <w:t>Управління програмою</w:t>
      </w:r>
    </w:p>
    <w:p w14:paraId="76EF4758" w14:textId="77777777" w:rsidR="00AE774A" w:rsidRPr="00A30833" w:rsidRDefault="00AE774A" w:rsidP="00394432">
      <w:pPr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sz w:val="24"/>
        </w:rPr>
      </w:pPr>
      <w:r w:rsidRPr="00A30833">
        <w:rPr>
          <w:sz w:val="24"/>
        </w:rPr>
        <w:t>Цифрове уведення-виведення</w:t>
      </w:r>
    </w:p>
    <w:p w14:paraId="5490FDA5" w14:textId="77777777" w:rsidR="00AE774A" w:rsidRPr="00A30833" w:rsidRDefault="00AE774A" w:rsidP="00394432">
      <w:pPr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sz w:val="24"/>
        </w:rPr>
      </w:pPr>
      <w:r w:rsidRPr="00A30833">
        <w:rPr>
          <w:sz w:val="24"/>
        </w:rPr>
        <w:t>Випадкові числа</w:t>
      </w:r>
    </w:p>
    <w:p w14:paraId="595F7463" w14:textId="77777777" w:rsidR="00AE774A" w:rsidRPr="00A30833" w:rsidRDefault="00AE774A" w:rsidP="00394432">
      <w:pPr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sz w:val="24"/>
        </w:rPr>
      </w:pPr>
      <w:r w:rsidRPr="00A30833">
        <w:rPr>
          <w:sz w:val="24"/>
        </w:rPr>
        <w:t>Послідовний обмін</w:t>
      </w:r>
    </w:p>
    <w:p w14:paraId="3E00E4D0" w14:textId="77777777" w:rsidR="00AE774A" w:rsidRPr="00A30833" w:rsidRDefault="00AE774A" w:rsidP="00AE774A">
      <w:pPr>
        <w:tabs>
          <w:tab w:val="left" w:pos="0"/>
        </w:tabs>
        <w:jc w:val="both"/>
        <w:rPr>
          <w:sz w:val="24"/>
        </w:rPr>
      </w:pPr>
    </w:p>
    <w:p w14:paraId="4356DA27" w14:textId="77777777" w:rsidR="00AE774A" w:rsidRPr="00A30833" w:rsidRDefault="00AE774A" w:rsidP="00AE774A">
      <w:pPr>
        <w:autoSpaceDE w:val="0"/>
        <w:autoSpaceDN w:val="0"/>
        <w:adjustRightInd w:val="0"/>
        <w:rPr>
          <w:sz w:val="24"/>
        </w:rPr>
      </w:pPr>
      <w:r w:rsidRPr="00A30833">
        <w:rPr>
          <w:sz w:val="24"/>
          <w:u w:val="single"/>
        </w:rPr>
        <w:t>Завдання на самостійну роботу</w:t>
      </w:r>
      <w:r w:rsidRPr="00A30833">
        <w:rPr>
          <w:sz w:val="24"/>
        </w:rPr>
        <w:t xml:space="preserve"> – повторити матеріал лекцій. Ознайомитись с технічною документацією на розглянуті мікроконтролери. Ознайомитись з описом стандартів обміну даними, які були розглянути у лекціях.</w:t>
      </w:r>
    </w:p>
    <w:p w14:paraId="591F6CA6" w14:textId="77777777" w:rsidR="00AE774A" w:rsidRPr="00AC1B8F" w:rsidRDefault="00AE774A" w:rsidP="00AC1B8F"/>
    <w:p w14:paraId="259814B7" w14:textId="77777777" w:rsidR="00AE774A" w:rsidRPr="00AC1B8F" w:rsidRDefault="00AE774A" w:rsidP="00AC1B8F">
      <w:pPr>
        <w:rPr>
          <w:b/>
          <w:bCs/>
          <w:sz w:val="24"/>
          <w:szCs w:val="24"/>
        </w:rPr>
      </w:pPr>
      <w:r w:rsidRPr="00AC1B8F">
        <w:rPr>
          <w:b/>
          <w:bCs/>
          <w:sz w:val="24"/>
          <w:szCs w:val="24"/>
        </w:rPr>
        <w:t>Тема 3. Приклади побудови складних мікропроцесорних систем. Особливості розробки програмного забезпечення для складних мікропроцесорних систем.</w:t>
      </w:r>
    </w:p>
    <w:p w14:paraId="565F8659" w14:textId="77777777" w:rsidR="00AE774A" w:rsidRPr="00A30833" w:rsidRDefault="00AE774A" w:rsidP="00AE774A">
      <w:pPr>
        <w:tabs>
          <w:tab w:val="center" w:pos="2552"/>
          <w:tab w:val="center" w:pos="4822"/>
        </w:tabs>
        <w:jc w:val="both"/>
        <w:rPr>
          <w:b/>
          <w:bCs/>
          <w:spacing w:val="-2"/>
          <w:sz w:val="24"/>
          <w:szCs w:val="24"/>
        </w:rPr>
      </w:pPr>
    </w:p>
    <w:p w14:paraId="29B1E451" w14:textId="77777777" w:rsidR="00AE774A" w:rsidRPr="00A30833" w:rsidRDefault="00AE774A" w:rsidP="00AE774A">
      <w:pPr>
        <w:pStyle w:val="BodyText3"/>
        <w:tabs>
          <w:tab w:val="center" w:pos="2268"/>
        </w:tabs>
        <w:rPr>
          <w:szCs w:val="24"/>
        </w:rPr>
      </w:pPr>
      <w:r w:rsidRPr="00A30833">
        <w:t xml:space="preserve">Л.12. </w:t>
      </w:r>
      <w:r w:rsidRPr="00A30833">
        <w:rPr>
          <w:szCs w:val="24"/>
        </w:rPr>
        <w:t>Приклади побудови складних мікропроцесорних систем. Особливості розробки програмного забезпечення для складних мікропроцесорних систем.</w:t>
      </w:r>
    </w:p>
    <w:p w14:paraId="2890C50E" w14:textId="77777777" w:rsidR="00AE774A" w:rsidRPr="00A30833" w:rsidRDefault="00AE774A" w:rsidP="00394432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Принципи побудови складних мікропроцесорних систем.</w:t>
      </w:r>
    </w:p>
    <w:p w14:paraId="54E46474" w14:textId="77777777" w:rsidR="00AE774A" w:rsidRPr="00A30833" w:rsidRDefault="00AE774A" w:rsidP="00394432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Система на кристалі.</w:t>
      </w:r>
    </w:p>
    <w:p w14:paraId="58EEA316" w14:textId="77777777" w:rsidR="00AE774A" w:rsidRPr="00A30833" w:rsidRDefault="00AE774A" w:rsidP="00394432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Етапи розробки програмного забезпечення</w:t>
      </w:r>
    </w:p>
    <w:p w14:paraId="55F360E0" w14:textId="77777777" w:rsidR="00AE774A" w:rsidRPr="00A30833" w:rsidRDefault="00AE774A" w:rsidP="00394432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Організація паралельної обробки даних</w:t>
      </w:r>
    </w:p>
    <w:p w14:paraId="74D86210" w14:textId="77777777" w:rsidR="00AE774A" w:rsidRPr="00A30833" w:rsidRDefault="00AE774A" w:rsidP="00394432">
      <w:pPr>
        <w:numPr>
          <w:ilvl w:val="0"/>
          <w:numId w:val="14"/>
        </w:numPr>
        <w:spacing w:line="240" w:lineRule="auto"/>
      </w:pPr>
      <w:r w:rsidRPr="00A30833">
        <w:rPr>
          <w:sz w:val="24"/>
          <w:szCs w:val="24"/>
        </w:rPr>
        <w:t>Організація відладки та тестування</w:t>
      </w:r>
    </w:p>
    <w:p w14:paraId="2C370736" w14:textId="77777777" w:rsidR="00AE774A" w:rsidRPr="00A30833" w:rsidRDefault="00AE774A" w:rsidP="00AE774A">
      <w:pPr>
        <w:pStyle w:val="BodyText3"/>
        <w:tabs>
          <w:tab w:val="center" w:pos="2268"/>
        </w:tabs>
        <w:rPr>
          <w:szCs w:val="24"/>
        </w:rPr>
      </w:pPr>
    </w:p>
    <w:p w14:paraId="561C5EC9" w14:textId="77777777" w:rsidR="00AE774A" w:rsidRPr="00A30833" w:rsidRDefault="00AE774A" w:rsidP="00AE774A">
      <w:pPr>
        <w:pStyle w:val="BodyText3"/>
        <w:tabs>
          <w:tab w:val="center" w:pos="2268"/>
        </w:tabs>
        <w:rPr>
          <w:szCs w:val="24"/>
        </w:rPr>
      </w:pPr>
    </w:p>
    <w:p w14:paraId="196D1964" w14:textId="77777777" w:rsidR="00AE774A" w:rsidRPr="00A30833" w:rsidRDefault="00AE774A" w:rsidP="00AE774A">
      <w:pPr>
        <w:pStyle w:val="BodyText3"/>
        <w:tabs>
          <w:tab w:val="center" w:pos="2268"/>
        </w:tabs>
      </w:pPr>
      <w:r w:rsidRPr="00A30833">
        <w:t xml:space="preserve">Л.13. Дослідження роботи складної мікропроцесорної системи на кристалі на прикладі Mindspeed Comcerto M82515 – широкомовний голосовий процесор. </w:t>
      </w:r>
    </w:p>
    <w:p w14:paraId="0973D90A" w14:textId="77777777" w:rsidR="00AE774A" w:rsidRPr="00A30833" w:rsidRDefault="00AE774A" w:rsidP="00394432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Схемотехнічні рішення, які були використані при побудові M82515</w:t>
      </w:r>
    </w:p>
    <w:p w14:paraId="3C5A0197" w14:textId="77777777" w:rsidR="00AE774A" w:rsidRPr="00A30833" w:rsidRDefault="00AE774A" w:rsidP="00394432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Інтерфейси уведення-виведення</w:t>
      </w:r>
    </w:p>
    <w:p w14:paraId="63FBD718" w14:textId="77777777" w:rsidR="00AE774A" w:rsidRPr="00A30833" w:rsidRDefault="00AE774A" w:rsidP="00394432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Використані шини даних</w:t>
      </w:r>
    </w:p>
    <w:p w14:paraId="4F779A5F" w14:textId="77777777" w:rsidR="00AE774A" w:rsidRPr="00A30833" w:rsidRDefault="00AE774A" w:rsidP="00394432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Огляд роботи відладочної плати на базі M82515</w:t>
      </w:r>
    </w:p>
    <w:p w14:paraId="3A6A0282" w14:textId="77777777" w:rsidR="00AE774A" w:rsidRPr="00A30833" w:rsidRDefault="00AE774A" w:rsidP="00AE774A">
      <w:pPr>
        <w:tabs>
          <w:tab w:val="center" w:pos="2552"/>
        </w:tabs>
        <w:jc w:val="both"/>
        <w:rPr>
          <w:sz w:val="24"/>
        </w:rPr>
      </w:pPr>
    </w:p>
    <w:p w14:paraId="0FEF0075" w14:textId="77777777" w:rsidR="00AE774A" w:rsidRPr="00A30833" w:rsidRDefault="00AE774A" w:rsidP="00AE774A">
      <w:pPr>
        <w:tabs>
          <w:tab w:val="center" w:pos="2552"/>
        </w:tabs>
        <w:jc w:val="both"/>
        <w:rPr>
          <w:sz w:val="24"/>
        </w:rPr>
      </w:pPr>
    </w:p>
    <w:p w14:paraId="5EF14A11" w14:textId="77777777" w:rsidR="00AE774A" w:rsidRPr="00A30833" w:rsidRDefault="00AE774A" w:rsidP="00AE774A">
      <w:pPr>
        <w:tabs>
          <w:tab w:val="center" w:pos="2552"/>
        </w:tabs>
        <w:jc w:val="both"/>
        <w:rPr>
          <w:sz w:val="24"/>
        </w:rPr>
      </w:pPr>
      <w:r w:rsidRPr="00A30833">
        <w:rPr>
          <w:sz w:val="24"/>
          <w:u w:val="single"/>
        </w:rPr>
        <w:t>Завдання на самостійну роботу</w:t>
      </w:r>
      <w:r w:rsidRPr="00A30833">
        <w:rPr>
          <w:sz w:val="24"/>
        </w:rPr>
        <w:t xml:space="preserve"> – повторити матеріал лекцій.</w:t>
      </w:r>
    </w:p>
    <w:p w14:paraId="69B3458A" w14:textId="77777777" w:rsidR="00AE774A" w:rsidRPr="00A30833" w:rsidRDefault="00AE774A" w:rsidP="00AE774A">
      <w:pPr>
        <w:tabs>
          <w:tab w:val="center" w:pos="2552"/>
        </w:tabs>
        <w:ind w:firstLine="567"/>
        <w:jc w:val="both"/>
        <w:rPr>
          <w:sz w:val="24"/>
        </w:rPr>
      </w:pPr>
    </w:p>
    <w:p w14:paraId="1D7FB765" w14:textId="77777777" w:rsidR="00AE774A" w:rsidRPr="00A30833" w:rsidRDefault="00AE774A" w:rsidP="00AE774A">
      <w:pPr>
        <w:tabs>
          <w:tab w:val="center" w:pos="2552"/>
        </w:tabs>
        <w:ind w:firstLine="567"/>
        <w:jc w:val="both"/>
        <w:rPr>
          <w:sz w:val="24"/>
        </w:rPr>
      </w:pPr>
    </w:p>
    <w:p w14:paraId="47AB659F" w14:textId="2E65018F" w:rsidR="00AE774A" w:rsidRPr="00AC1B8F" w:rsidRDefault="00AC1B8F" w:rsidP="00AC1B8F">
      <w:pPr>
        <w:pStyle w:val="Heading1"/>
        <w:numPr>
          <w:ilvl w:val="1"/>
          <w:numId w:val="1"/>
        </w:numPr>
      </w:pPr>
      <w:r>
        <w:t>П</w:t>
      </w:r>
      <w:r w:rsidRPr="00AC1B8F">
        <w:t>рактичні  заняття</w:t>
      </w:r>
    </w:p>
    <w:p w14:paraId="15666CFD" w14:textId="77777777" w:rsidR="00AE774A" w:rsidRPr="00A30833" w:rsidRDefault="00AE774A" w:rsidP="00AE774A"/>
    <w:p w14:paraId="156FF2CA" w14:textId="77777777" w:rsidR="00AE774A" w:rsidRPr="00A30833" w:rsidRDefault="00AE774A" w:rsidP="00AE774A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30833">
        <w:rPr>
          <w:sz w:val="24"/>
        </w:rPr>
        <w:t>Метою практичних робіт є отримання закріплення на практиці теоретичних відомостей та отримання навичок побудови мікропроцесорних систем, а також закріплення навичок написання прикладного програмного забезпечення</w:t>
      </w:r>
      <w:r w:rsidRPr="00A30833">
        <w:rPr>
          <w:spacing w:val="3"/>
          <w:sz w:val="24"/>
          <w:szCs w:val="24"/>
        </w:rPr>
        <w:t xml:space="preserve">. </w:t>
      </w:r>
    </w:p>
    <w:p w14:paraId="02C1F0CD" w14:textId="77777777" w:rsidR="00AE774A" w:rsidRPr="00A30833" w:rsidRDefault="00AE774A" w:rsidP="00AE774A">
      <w:pPr>
        <w:autoSpaceDE w:val="0"/>
        <w:autoSpaceDN w:val="0"/>
        <w:adjustRightInd w:val="0"/>
        <w:spacing w:before="240"/>
        <w:jc w:val="center"/>
        <w:rPr>
          <w:sz w:val="24"/>
        </w:rPr>
      </w:pPr>
    </w:p>
    <w:p w14:paraId="653F8B8A" w14:textId="77777777" w:rsidR="00AE774A" w:rsidRPr="00A30833" w:rsidRDefault="00AE774A" w:rsidP="00AE774A">
      <w:pPr>
        <w:autoSpaceDE w:val="0"/>
        <w:autoSpaceDN w:val="0"/>
        <w:adjustRightInd w:val="0"/>
        <w:spacing w:before="240"/>
        <w:jc w:val="center"/>
        <w:rPr>
          <w:sz w:val="24"/>
        </w:rPr>
      </w:pPr>
      <w:r w:rsidRPr="00A30833">
        <w:rPr>
          <w:sz w:val="24"/>
        </w:rPr>
        <w:t>Перелік практичних робіт</w:t>
      </w:r>
    </w:p>
    <w:p w14:paraId="51D90746" w14:textId="77777777" w:rsidR="00AE774A" w:rsidRPr="00A30833" w:rsidRDefault="00AE774A" w:rsidP="00AE774A"/>
    <w:p w14:paraId="0DF8E69E" w14:textId="77777777" w:rsidR="00AE774A" w:rsidRPr="00A30833" w:rsidRDefault="00AE774A" w:rsidP="00AE774A">
      <w:pPr>
        <w:rPr>
          <w:rFonts w:ascii="Arial" w:hAnsi="Arial" w:cs="Arial"/>
          <w:lang w:eastAsia="ru-RU"/>
        </w:rPr>
      </w:pPr>
    </w:p>
    <w:p w14:paraId="20B3FB3D" w14:textId="77777777" w:rsidR="00AE774A" w:rsidRPr="00A30833" w:rsidRDefault="00AE774A" w:rsidP="00AE774A">
      <w:pPr>
        <w:tabs>
          <w:tab w:val="left" w:pos="1800"/>
        </w:tabs>
        <w:ind w:left="360"/>
        <w:jc w:val="both"/>
        <w:rPr>
          <w:spacing w:val="3"/>
          <w:sz w:val="24"/>
          <w:szCs w:val="24"/>
        </w:rPr>
      </w:pPr>
      <w:r w:rsidRPr="00A30833">
        <w:rPr>
          <w:b/>
          <w:spacing w:val="3"/>
          <w:sz w:val="24"/>
          <w:szCs w:val="24"/>
        </w:rPr>
        <w:t>Пр-1.</w:t>
      </w:r>
      <w:r w:rsidRPr="00A30833">
        <w:rPr>
          <w:spacing w:val="3"/>
          <w:sz w:val="24"/>
          <w:szCs w:val="24"/>
        </w:rPr>
        <w:t xml:space="preserve"> Знайомство з платформою прототипування Arduino та емулятором VBB..(1 год.)</w:t>
      </w:r>
    </w:p>
    <w:p w14:paraId="33BA23B6" w14:textId="77777777" w:rsidR="00AE774A" w:rsidRPr="00A30833" w:rsidRDefault="00AE774A" w:rsidP="00AE774A">
      <w:pPr>
        <w:tabs>
          <w:tab w:val="left" w:pos="1800"/>
        </w:tabs>
        <w:ind w:left="360"/>
        <w:jc w:val="both"/>
        <w:rPr>
          <w:spacing w:val="3"/>
          <w:sz w:val="24"/>
          <w:szCs w:val="24"/>
        </w:rPr>
      </w:pPr>
      <w:r w:rsidRPr="00A30833">
        <w:rPr>
          <w:b/>
          <w:spacing w:val="3"/>
          <w:sz w:val="24"/>
          <w:szCs w:val="24"/>
        </w:rPr>
        <w:t>Пр-2.</w:t>
      </w:r>
      <w:r w:rsidRPr="00A30833">
        <w:rPr>
          <w:spacing w:val="3"/>
          <w:sz w:val="24"/>
          <w:szCs w:val="24"/>
        </w:rPr>
        <w:t xml:space="preserve"> Порти </w:t>
      </w:r>
      <w:r w:rsidRPr="00A30833">
        <w:rPr>
          <w:sz w:val="24"/>
        </w:rPr>
        <w:t>уведення-виведення</w:t>
      </w:r>
      <w:r w:rsidRPr="00A30833">
        <w:rPr>
          <w:spacing w:val="3"/>
          <w:sz w:val="24"/>
          <w:szCs w:val="24"/>
        </w:rPr>
        <w:t>. (1 год.)</w:t>
      </w:r>
    </w:p>
    <w:p w14:paraId="06F8BAB6" w14:textId="77777777" w:rsidR="00AE774A" w:rsidRPr="00A30833" w:rsidRDefault="00AE774A" w:rsidP="00AE774A">
      <w:pPr>
        <w:tabs>
          <w:tab w:val="left" w:pos="1800"/>
        </w:tabs>
        <w:ind w:left="360"/>
        <w:jc w:val="both"/>
        <w:rPr>
          <w:spacing w:val="3"/>
          <w:sz w:val="24"/>
          <w:szCs w:val="24"/>
        </w:rPr>
      </w:pPr>
      <w:r w:rsidRPr="00A30833">
        <w:rPr>
          <w:b/>
          <w:spacing w:val="3"/>
          <w:sz w:val="24"/>
          <w:szCs w:val="24"/>
        </w:rPr>
        <w:lastRenderedPageBreak/>
        <w:t>Пр-3.</w:t>
      </w:r>
      <w:r w:rsidRPr="00A30833">
        <w:rPr>
          <w:spacing w:val="3"/>
          <w:sz w:val="24"/>
          <w:szCs w:val="24"/>
        </w:rPr>
        <w:t xml:space="preserve"> 7 сегментний індикатор. (2 год.)</w:t>
      </w:r>
    </w:p>
    <w:p w14:paraId="0F1F976F" w14:textId="77777777" w:rsidR="00AE774A" w:rsidRPr="00A30833" w:rsidRDefault="00AE774A" w:rsidP="00AE774A">
      <w:pPr>
        <w:tabs>
          <w:tab w:val="left" w:pos="1800"/>
        </w:tabs>
        <w:ind w:left="360"/>
        <w:jc w:val="both"/>
        <w:rPr>
          <w:spacing w:val="3"/>
          <w:sz w:val="24"/>
          <w:szCs w:val="24"/>
        </w:rPr>
      </w:pPr>
      <w:r w:rsidRPr="00A30833">
        <w:rPr>
          <w:b/>
          <w:spacing w:val="3"/>
          <w:sz w:val="24"/>
          <w:szCs w:val="24"/>
        </w:rPr>
        <w:t>Пр-4</w:t>
      </w:r>
      <w:r w:rsidRPr="00A30833">
        <w:rPr>
          <w:spacing w:val="3"/>
          <w:sz w:val="24"/>
          <w:szCs w:val="24"/>
        </w:rPr>
        <w:t>.</w:t>
      </w:r>
      <w:r w:rsidRPr="00A30833">
        <w:t xml:space="preserve"> </w:t>
      </w:r>
      <w:r w:rsidRPr="00A30833">
        <w:rPr>
          <w:spacing w:val="3"/>
          <w:sz w:val="24"/>
          <w:szCs w:val="24"/>
        </w:rPr>
        <w:t>LCD дисплей HD44780. (2 год.)</w:t>
      </w:r>
    </w:p>
    <w:p w14:paraId="4A014375" w14:textId="77777777" w:rsidR="00AE774A" w:rsidRPr="00A30833" w:rsidRDefault="00AE774A" w:rsidP="00AE774A">
      <w:pPr>
        <w:tabs>
          <w:tab w:val="left" w:pos="1800"/>
        </w:tabs>
        <w:ind w:left="360"/>
        <w:jc w:val="both"/>
        <w:rPr>
          <w:spacing w:val="3"/>
          <w:sz w:val="24"/>
          <w:szCs w:val="24"/>
        </w:rPr>
      </w:pPr>
      <w:r w:rsidRPr="00A30833">
        <w:rPr>
          <w:b/>
          <w:spacing w:val="3"/>
          <w:sz w:val="24"/>
          <w:szCs w:val="24"/>
        </w:rPr>
        <w:t>Пр-5</w:t>
      </w:r>
      <w:r w:rsidRPr="00A30833">
        <w:rPr>
          <w:spacing w:val="3"/>
          <w:sz w:val="24"/>
          <w:szCs w:val="24"/>
        </w:rPr>
        <w:t>. Сдвіговий регістр 74НС595. (2 год.)</w:t>
      </w:r>
    </w:p>
    <w:p w14:paraId="2D85B9F2" w14:textId="77777777" w:rsidR="00AE774A" w:rsidRPr="00A30833" w:rsidRDefault="00AE774A" w:rsidP="00AE774A">
      <w:pPr>
        <w:tabs>
          <w:tab w:val="left" w:pos="1800"/>
        </w:tabs>
        <w:ind w:left="360"/>
        <w:jc w:val="both"/>
        <w:rPr>
          <w:spacing w:val="3"/>
          <w:sz w:val="24"/>
          <w:szCs w:val="24"/>
        </w:rPr>
      </w:pPr>
    </w:p>
    <w:p w14:paraId="7E3B359A" w14:textId="77777777" w:rsidR="00AE774A" w:rsidRPr="00A30833" w:rsidRDefault="00AE774A" w:rsidP="00AE774A">
      <w:pPr>
        <w:tabs>
          <w:tab w:val="left" w:pos="1800"/>
        </w:tabs>
        <w:jc w:val="both"/>
        <w:rPr>
          <w:spacing w:val="3"/>
          <w:sz w:val="24"/>
          <w:szCs w:val="24"/>
        </w:rPr>
      </w:pPr>
    </w:p>
    <w:p w14:paraId="40845A18" w14:textId="77777777" w:rsidR="00AE774A" w:rsidRPr="00A30833" w:rsidRDefault="00AE774A" w:rsidP="00AE774A">
      <w:pPr>
        <w:tabs>
          <w:tab w:val="left" w:pos="-2410"/>
          <w:tab w:val="left" w:pos="2127"/>
          <w:tab w:val="center" w:pos="2552"/>
        </w:tabs>
        <w:jc w:val="both"/>
        <w:rPr>
          <w:b/>
          <w:sz w:val="24"/>
        </w:rPr>
      </w:pPr>
    </w:p>
    <w:p w14:paraId="30811C04" w14:textId="4E97DBF2" w:rsidR="00AE774A" w:rsidRPr="00A30833" w:rsidRDefault="00AE774A" w:rsidP="00AC1B8F">
      <w:pPr>
        <w:pStyle w:val="Heading1"/>
        <w:numPr>
          <w:ilvl w:val="1"/>
          <w:numId w:val="1"/>
        </w:numPr>
        <w:rPr>
          <w:i/>
        </w:rPr>
      </w:pPr>
      <w:r w:rsidRPr="00AC1B8F">
        <w:t>Індивідуальні заняття</w:t>
      </w:r>
    </w:p>
    <w:p w14:paraId="641CA25D" w14:textId="77777777" w:rsidR="00AE774A" w:rsidRPr="00A30833" w:rsidRDefault="00AE774A" w:rsidP="00AE774A">
      <w:pPr>
        <w:jc w:val="center"/>
        <w:rPr>
          <w:i/>
          <w:sz w:val="24"/>
        </w:rPr>
      </w:pPr>
    </w:p>
    <w:p w14:paraId="398DAC9E" w14:textId="77777777" w:rsidR="00AE774A" w:rsidRPr="00A30833" w:rsidRDefault="00AE774A" w:rsidP="00AE774A">
      <w:pPr>
        <w:ind w:firstLine="708"/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Індивідуальні заняття з дисципліни складаються із самостійної роботи над поглибленням теоретичного курсу за матеріалами лекцій та виконання самостійної роботи за індивідуальними вихідними даними.</w:t>
      </w:r>
    </w:p>
    <w:p w14:paraId="0B23F348" w14:textId="77777777" w:rsidR="00AE774A" w:rsidRPr="00A30833" w:rsidRDefault="00AE774A" w:rsidP="00AE774A">
      <w:pPr>
        <w:ind w:firstLine="708"/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 Питання для індивідуальної роботи та посилання на учбову літературу перераховані в розділі “Завдання для самостійної роботи” до кожної лекції ( див. Розділ 4.2 цієї програми ).</w:t>
      </w:r>
    </w:p>
    <w:p w14:paraId="7D38C860" w14:textId="77777777" w:rsidR="00AE774A" w:rsidRPr="00A30833" w:rsidRDefault="00AE774A" w:rsidP="00AE774A">
      <w:pPr>
        <w:ind w:firstLine="708"/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Самостійна робота виконується за темами, </w:t>
      </w:r>
      <w:r w:rsidRPr="00A30833">
        <w:rPr>
          <w:sz w:val="24"/>
        </w:rPr>
        <w:t xml:space="preserve">визначеними індивідуально у додатку А </w:t>
      </w:r>
      <w:r w:rsidRPr="00A30833">
        <w:rPr>
          <w:spacing w:val="3"/>
          <w:sz w:val="24"/>
          <w:szCs w:val="24"/>
        </w:rPr>
        <w:t>до робочої програми</w:t>
      </w:r>
      <w:r w:rsidRPr="00A30833">
        <w:rPr>
          <w:sz w:val="24"/>
        </w:rPr>
        <w:t xml:space="preserve"> «Перелік тем для самостійної роботи».</w:t>
      </w:r>
    </w:p>
    <w:p w14:paraId="066C0610" w14:textId="77777777" w:rsidR="00AE774A" w:rsidRPr="00A30833" w:rsidRDefault="00AE774A" w:rsidP="00AE774A">
      <w:pPr>
        <w:rPr>
          <w:rFonts w:ascii="Courier New" w:hAnsi="Courier New" w:cs="Courier New"/>
        </w:rPr>
      </w:pPr>
    </w:p>
    <w:p w14:paraId="79313899" w14:textId="77777777" w:rsidR="00AE774A" w:rsidRPr="00A30833" w:rsidRDefault="00AE774A" w:rsidP="00AE774A">
      <w:pPr>
        <w:ind w:left="1416" w:firstLine="708"/>
        <w:rPr>
          <w:rFonts w:ascii="Courier New" w:hAnsi="Courier New" w:cs="Courier New"/>
          <w:b/>
        </w:rPr>
      </w:pPr>
    </w:p>
    <w:p w14:paraId="70554CE6" w14:textId="0CE62328" w:rsidR="00AE774A" w:rsidRPr="00A30833" w:rsidRDefault="00AC1B8F" w:rsidP="00AC1B8F">
      <w:pPr>
        <w:pStyle w:val="Heading1"/>
        <w:numPr>
          <w:ilvl w:val="1"/>
          <w:numId w:val="1"/>
        </w:numPr>
      </w:pPr>
      <w:r>
        <w:t>К</w:t>
      </w:r>
      <w:r w:rsidRPr="00A30833">
        <w:t>онтрольні роботи</w:t>
      </w:r>
    </w:p>
    <w:p w14:paraId="1374158F" w14:textId="77777777" w:rsidR="00AE774A" w:rsidRPr="00A30833" w:rsidRDefault="00AE774A" w:rsidP="00AE774A">
      <w:pPr>
        <w:ind w:left="1416" w:firstLine="708"/>
        <w:rPr>
          <w:rFonts w:ascii="Courier New" w:hAnsi="Courier New" w:cs="Courier New"/>
          <w:b/>
        </w:rPr>
      </w:pPr>
    </w:p>
    <w:p w14:paraId="676BC81E" w14:textId="77777777" w:rsidR="00AE774A" w:rsidRPr="00A30833" w:rsidRDefault="00AE774A" w:rsidP="00AE774A">
      <w:pPr>
        <w:ind w:firstLine="708"/>
        <w:rPr>
          <w:spacing w:val="3"/>
          <w:sz w:val="24"/>
          <w:szCs w:val="24"/>
        </w:rPr>
      </w:pPr>
      <w:r w:rsidRPr="00A30833">
        <w:rPr>
          <w:rFonts w:ascii="Courier New" w:hAnsi="Courier New" w:cs="Courier New"/>
        </w:rPr>
        <w:tab/>
      </w:r>
      <w:r w:rsidRPr="00A30833">
        <w:rPr>
          <w:spacing w:val="3"/>
          <w:sz w:val="24"/>
          <w:szCs w:val="24"/>
        </w:rPr>
        <w:t>У відповідності з навчальним планом в дисципліні передбачено модульну контрольну роботу (МКР).</w:t>
      </w:r>
    </w:p>
    <w:p w14:paraId="2CE91771" w14:textId="77777777" w:rsidR="00AE774A" w:rsidRPr="00A30833" w:rsidRDefault="00AE774A" w:rsidP="00AE774A">
      <w:pPr>
        <w:ind w:firstLine="708"/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ab/>
        <w:t>Ціль МКР – перевірка ступеня засвоєння студентами учбового матеріалу, викладеного на лекціях, а також, перевірка практичних навиків, яких вони набувають на практичних, лабораторних заняттях та від виконання індивідуальних занять.</w:t>
      </w:r>
    </w:p>
    <w:p w14:paraId="05351D26" w14:textId="77777777" w:rsidR="00AE774A" w:rsidRPr="00A30833" w:rsidRDefault="00AE774A" w:rsidP="00AE774A">
      <w:pPr>
        <w:ind w:firstLine="708"/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ab/>
        <w:t>МКР складається з розробки програмного забезпечення студентами самостійно за темою, наведеною у додатку  Б до робочої навчальної програми та підготовки ними теоретичного матеріалу з цієї теми.</w:t>
      </w:r>
    </w:p>
    <w:p w14:paraId="61ABFF23" w14:textId="77777777" w:rsidR="00AE774A" w:rsidRPr="00A30833" w:rsidRDefault="00AE774A" w:rsidP="00AE774A">
      <w:pPr>
        <w:ind w:firstLine="708"/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Розроблене програмне забезпечення представляється для всієї групи по мірі засвоєння студентами учбового матеріалу, а потім виконується всіма студентами групи.</w:t>
      </w:r>
    </w:p>
    <w:p w14:paraId="1E67D4BB" w14:textId="77777777" w:rsidR="00AE774A" w:rsidRPr="00A30833" w:rsidRDefault="00AE774A" w:rsidP="00AE774A">
      <w:pPr>
        <w:ind w:firstLine="708"/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    Перелік індивідуальних тем для модульних контрольних робіт наведений у додатку Б.</w:t>
      </w:r>
    </w:p>
    <w:p w14:paraId="1058DCCF" w14:textId="77777777" w:rsidR="00AE774A" w:rsidRPr="00A30833" w:rsidRDefault="00AE774A" w:rsidP="00AE774A">
      <w:pPr>
        <w:ind w:firstLine="708"/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ab/>
        <w:t>Результати виконання МКР враховуються при рейтинговій оцінці успішності студентів (додаток В), а також при семестровому контролі.</w:t>
      </w:r>
    </w:p>
    <w:p w14:paraId="3C1BA0A1" w14:textId="77777777" w:rsidR="00AE774A" w:rsidRPr="00A30833" w:rsidRDefault="00AE774A" w:rsidP="00AE774A">
      <w:pPr>
        <w:rPr>
          <w:rFonts w:ascii="Courier New" w:hAnsi="Courier New" w:cs="Courier New"/>
          <w:caps/>
        </w:rPr>
      </w:pPr>
    </w:p>
    <w:p w14:paraId="0AEE1982" w14:textId="1A36BF34" w:rsidR="00AE774A" w:rsidRPr="00A30833" w:rsidRDefault="00AC1B8F" w:rsidP="00AC1B8F">
      <w:pPr>
        <w:pStyle w:val="Heading1"/>
        <w:rPr>
          <w:i/>
          <w:caps/>
        </w:rPr>
      </w:pPr>
      <w:r>
        <w:t>М</w:t>
      </w:r>
      <w:r w:rsidRPr="00AC1B8F">
        <w:t>етодичні вказівки</w:t>
      </w:r>
    </w:p>
    <w:p w14:paraId="6B553B9C" w14:textId="77777777" w:rsidR="00AE774A" w:rsidRPr="00A30833" w:rsidRDefault="00AE774A" w:rsidP="00AE774A">
      <w:pPr>
        <w:jc w:val="center"/>
        <w:rPr>
          <w:i/>
          <w:sz w:val="24"/>
        </w:rPr>
      </w:pPr>
    </w:p>
    <w:p w14:paraId="3FDCB008" w14:textId="77777777" w:rsidR="00AE774A" w:rsidRPr="00A30833" w:rsidRDefault="00AE774A" w:rsidP="00AE774A">
      <w:pPr>
        <w:ind w:firstLine="708"/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    Матеріал учбової дисципліни  вивчається  на  різних  видах занять, які рекомендовані  педагогікою  вищої  школи,  з регулярним контролем знань та умінь студентів на семінарських і практичних заняттях. Підсумковий   контроль   освоєння   учбових   матеріалів студентами здійснюється  на основі виконання модульної контрольної, їх роботи на практичних заняттях,  а також за результатами семестрової атестації у вигляді заліку.</w:t>
      </w:r>
    </w:p>
    <w:p w14:paraId="1059ED2A" w14:textId="77777777" w:rsidR="00AE774A" w:rsidRPr="00A30833" w:rsidRDefault="00AE774A" w:rsidP="00AE774A">
      <w:pPr>
        <w:tabs>
          <w:tab w:val="left" w:pos="1276"/>
          <w:tab w:val="center" w:pos="2552"/>
        </w:tabs>
        <w:jc w:val="both"/>
        <w:rPr>
          <w:sz w:val="24"/>
        </w:rPr>
      </w:pPr>
    </w:p>
    <w:p w14:paraId="64EC17F5" w14:textId="77777777" w:rsidR="00AE774A" w:rsidRPr="00A30833" w:rsidRDefault="00AE774A" w:rsidP="00AE774A">
      <w:pPr>
        <w:tabs>
          <w:tab w:val="left" w:pos="-2410"/>
          <w:tab w:val="left" w:pos="2127"/>
          <w:tab w:val="center" w:pos="2552"/>
        </w:tabs>
        <w:ind w:firstLine="567"/>
        <w:jc w:val="center"/>
        <w:rPr>
          <w:sz w:val="24"/>
        </w:rPr>
      </w:pPr>
    </w:p>
    <w:p w14:paraId="505FF894" w14:textId="2AA7665B" w:rsidR="00AE774A" w:rsidRPr="00A30833" w:rsidRDefault="00AC1B8F" w:rsidP="00AC1B8F">
      <w:pPr>
        <w:pStyle w:val="Heading1"/>
      </w:pPr>
      <w:r>
        <w:t>Н</w:t>
      </w:r>
      <w:r w:rsidRPr="00AC1B8F">
        <w:t>авчально-методичні матеріали.</w:t>
      </w:r>
    </w:p>
    <w:p w14:paraId="0CD03929" w14:textId="77777777" w:rsidR="00AE774A" w:rsidRPr="00A30833" w:rsidRDefault="00AE774A" w:rsidP="00AE774A">
      <w:pPr>
        <w:tabs>
          <w:tab w:val="left" w:pos="-2410"/>
          <w:tab w:val="left" w:pos="2127"/>
          <w:tab w:val="center" w:pos="2552"/>
        </w:tabs>
        <w:jc w:val="both"/>
        <w:rPr>
          <w:sz w:val="24"/>
        </w:rPr>
      </w:pPr>
    </w:p>
    <w:p w14:paraId="2B2D82E2" w14:textId="5AE01715" w:rsidR="00AE774A" w:rsidRPr="00A30833" w:rsidRDefault="00AE774A" w:rsidP="00AC1B8F">
      <w:pPr>
        <w:pStyle w:val="Heading1"/>
        <w:numPr>
          <w:ilvl w:val="1"/>
          <w:numId w:val="1"/>
        </w:numPr>
      </w:pPr>
      <w:r w:rsidRPr="00A30833">
        <w:lastRenderedPageBreak/>
        <w:t>Література основна.</w:t>
      </w:r>
    </w:p>
    <w:p w14:paraId="0C02D94B" w14:textId="77777777" w:rsidR="00AE774A" w:rsidRPr="00A30833" w:rsidRDefault="00AE774A" w:rsidP="00AE774A">
      <w:pPr>
        <w:pStyle w:val="ListParagraph"/>
        <w:ind w:left="0"/>
        <w:jc w:val="both"/>
        <w:rPr>
          <w:spacing w:val="3"/>
          <w:sz w:val="24"/>
          <w:szCs w:val="24"/>
        </w:rPr>
      </w:pPr>
    </w:p>
    <w:p w14:paraId="6456C6C5" w14:textId="77777777" w:rsidR="00AE774A" w:rsidRPr="00A30833" w:rsidRDefault="00AE774A" w:rsidP="0039443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 xml:space="preserve">Предко М. Руководство по МК. </w:t>
      </w:r>
    </w:p>
    <w:p w14:paraId="70145A11" w14:textId="77777777" w:rsidR="00AE774A" w:rsidRPr="00A30833" w:rsidRDefault="00AE774A" w:rsidP="0039443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Мортон Д. Микроконтроллеры AVR. Вводный курс</w:t>
      </w:r>
    </w:p>
    <w:p w14:paraId="57D02A99" w14:textId="77777777" w:rsidR="00AE774A" w:rsidRPr="00A30833" w:rsidRDefault="00AE774A" w:rsidP="0039443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Голубцов М.С. МК AVR от простого к сложному</w:t>
      </w:r>
    </w:p>
    <w:p w14:paraId="67FF0320" w14:textId="77777777" w:rsidR="00AE774A" w:rsidRPr="00A30833" w:rsidRDefault="00AE774A" w:rsidP="0039443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Гребнев В. Микроконтроллеры семейства AVR фирмы Atmel</w:t>
      </w:r>
    </w:p>
    <w:p w14:paraId="3D27D0C5" w14:textId="77777777" w:rsidR="00AE774A" w:rsidRPr="00A30833" w:rsidRDefault="00AE774A" w:rsidP="0039443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 xml:space="preserve">Документація на мікроконтроллер ATmega128 </w:t>
      </w:r>
    </w:p>
    <w:p w14:paraId="3B80EFDB" w14:textId="77777777" w:rsidR="00AE774A" w:rsidRPr="00A30833" w:rsidRDefault="00AE774A" w:rsidP="0039443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Б.В. Керниган, Д.М. Ричи. "ЯЗЫК С"</w:t>
      </w:r>
    </w:p>
    <w:p w14:paraId="5C7E79AD" w14:textId="77777777" w:rsidR="00AE774A" w:rsidRDefault="00AE774A" w:rsidP="0039443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Брайн В. Еванс «Arduino блокнот программиста»</w:t>
      </w:r>
    </w:p>
    <w:p w14:paraId="7B0EC8DF" w14:textId="77777777" w:rsidR="00AE774A" w:rsidRPr="007848E1" w:rsidRDefault="00AE774A" w:rsidP="00394432">
      <w:pPr>
        <w:pStyle w:val="ListParagraph"/>
        <w:numPr>
          <w:ilvl w:val="0"/>
          <w:numId w:val="2"/>
        </w:numPr>
        <w:spacing w:line="240" w:lineRule="auto"/>
        <w:jc w:val="both"/>
        <w:rPr>
          <w:spacing w:val="3"/>
          <w:sz w:val="24"/>
          <w:szCs w:val="24"/>
        </w:rPr>
      </w:pPr>
      <w:r w:rsidRPr="007848E1">
        <w:rPr>
          <w:sz w:val="24"/>
          <w:szCs w:val="24"/>
        </w:rPr>
        <w:t>Немудров В. , Мартин Г. Системы-на-кристалле. Проектирование и развитие</w:t>
      </w:r>
    </w:p>
    <w:p w14:paraId="013D09DA" w14:textId="77777777" w:rsidR="00AE774A" w:rsidRDefault="00AE774A" w:rsidP="00394432">
      <w:pPr>
        <w:pStyle w:val="ListParagraph"/>
        <w:numPr>
          <w:ilvl w:val="0"/>
          <w:numId w:val="2"/>
        </w:numPr>
        <w:spacing w:line="240" w:lineRule="auto"/>
        <w:jc w:val="both"/>
        <w:rPr>
          <w:spacing w:val="3"/>
          <w:sz w:val="24"/>
          <w:szCs w:val="24"/>
        </w:rPr>
      </w:pPr>
      <w:r w:rsidRPr="007848E1">
        <w:rPr>
          <w:spacing w:val="3"/>
          <w:sz w:val="24"/>
          <w:szCs w:val="24"/>
        </w:rPr>
        <w:t>В. Котляров - Основы тестирования программного обеспечения</w:t>
      </w:r>
    </w:p>
    <w:p w14:paraId="1DAFA6F8" w14:textId="77777777" w:rsidR="00AE774A" w:rsidRDefault="00AE774A" w:rsidP="00394432">
      <w:pPr>
        <w:pStyle w:val="ListParagraph"/>
        <w:numPr>
          <w:ilvl w:val="0"/>
          <w:numId w:val="2"/>
        </w:numPr>
        <w:spacing w:line="240" w:lineRule="auto"/>
        <w:jc w:val="both"/>
        <w:rPr>
          <w:spacing w:val="3"/>
          <w:sz w:val="24"/>
          <w:szCs w:val="24"/>
        </w:rPr>
      </w:pPr>
      <w:r w:rsidRPr="007848E1">
        <w:rPr>
          <w:spacing w:val="3"/>
          <w:sz w:val="24"/>
          <w:szCs w:val="24"/>
        </w:rPr>
        <w:t>Стив Макконнелл</w:t>
      </w:r>
      <w:r>
        <w:rPr>
          <w:spacing w:val="3"/>
          <w:sz w:val="24"/>
          <w:szCs w:val="24"/>
        </w:rPr>
        <w:t xml:space="preserve"> "</w:t>
      </w:r>
      <w:r w:rsidRPr="007848E1">
        <w:rPr>
          <w:spacing w:val="3"/>
          <w:sz w:val="24"/>
          <w:szCs w:val="24"/>
        </w:rPr>
        <w:t>Профессиональная разработка</w:t>
      </w:r>
      <w:r>
        <w:rPr>
          <w:spacing w:val="3"/>
          <w:sz w:val="24"/>
          <w:szCs w:val="24"/>
        </w:rPr>
        <w:t xml:space="preserve"> </w:t>
      </w:r>
      <w:r w:rsidRPr="007848E1">
        <w:rPr>
          <w:spacing w:val="3"/>
          <w:sz w:val="24"/>
          <w:szCs w:val="24"/>
        </w:rPr>
        <w:t>программного обеспечения</w:t>
      </w:r>
      <w:r>
        <w:rPr>
          <w:spacing w:val="3"/>
          <w:sz w:val="24"/>
          <w:szCs w:val="24"/>
        </w:rPr>
        <w:t>»</w:t>
      </w:r>
    </w:p>
    <w:p w14:paraId="76A54977" w14:textId="77777777" w:rsidR="00AE774A" w:rsidRPr="007848E1" w:rsidRDefault="00AE774A" w:rsidP="00394432">
      <w:pPr>
        <w:pStyle w:val="ListParagraph"/>
        <w:numPr>
          <w:ilvl w:val="0"/>
          <w:numId w:val="2"/>
        </w:numPr>
        <w:spacing w:line="240" w:lineRule="auto"/>
        <w:jc w:val="both"/>
        <w:rPr>
          <w:spacing w:val="3"/>
          <w:sz w:val="24"/>
          <w:szCs w:val="24"/>
        </w:rPr>
      </w:pPr>
      <w:r w:rsidRPr="00AE774A">
        <w:rPr>
          <w:spacing w:val="3"/>
          <w:sz w:val="24"/>
          <w:szCs w:val="24"/>
          <w:lang w:val="ru-RU"/>
        </w:rPr>
        <w:t>Гамма Э., Хелм Р., Джонсон Р.,</w:t>
      </w:r>
      <w:r w:rsidRPr="007848E1">
        <w:rPr>
          <w:spacing w:val="3"/>
          <w:sz w:val="24"/>
          <w:szCs w:val="24"/>
        </w:rPr>
        <w:t xml:space="preserve"> Влиссидес Дж.</w:t>
      </w:r>
      <w:r w:rsidRPr="00AE774A">
        <w:rPr>
          <w:spacing w:val="3"/>
          <w:sz w:val="24"/>
          <w:szCs w:val="24"/>
          <w:lang w:val="ru-RU"/>
        </w:rPr>
        <w:t xml:space="preserve"> “Приемы объектно-ориентированного проектирования. Паттерны проектирования”</w:t>
      </w:r>
    </w:p>
    <w:p w14:paraId="3E00499D" w14:textId="77777777" w:rsidR="00AE774A" w:rsidRPr="005C4E49" w:rsidRDefault="00AE774A" w:rsidP="00394432">
      <w:pPr>
        <w:pStyle w:val="ListParagraph"/>
        <w:numPr>
          <w:ilvl w:val="0"/>
          <w:numId w:val="2"/>
        </w:numPr>
        <w:spacing w:line="240" w:lineRule="auto"/>
        <w:jc w:val="both"/>
        <w:rPr>
          <w:spacing w:val="3"/>
          <w:sz w:val="24"/>
          <w:szCs w:val="24"/>
        </w:rPr>
      </w:pPr>
      <w:r w:rsidRPr="00A54DA3">
        <w:rPr>
          <w:spacing w:val="3"/>
          <w:sz w:val="24"/>
          <w:szCs w:val="24"/>
          <w:lang w:val="ru-RU"/>
        </w:rPr>
        <w:t xml:space="preserve">“Семейство микроконтроллеров </w:t>
      </w:r>
      <w:r w:rsidRPr="00BB0D34">
        <w:rPr>
          <w:spacing w:val="3"/>
          <w:sz w:val="24"/>
          <w:szCs w:val="24"/>
          <w:lang w:val="en-US"/>
        </w:rPr>
        <w:t>MSP</w:t>
      </w:r>
      <w:r w:rsidRPr="00A54DA3">
        <w:rPr>
          <w:spacing w:val="3"/>
          <w:sz w:val="24"/>
          <w:szCs w:val="24"/>
          <w:lang w:val="ru-RU"/>
        </w:rPr>
        <w:t>430</w:t>
      </w:r>
      <w:r w:rsidRPr="00BB0D34">
        <w:rPr>
          <w:spacing w:val="3"/>
          <w:sz w:val="24"/>
          <w:szCs w:val="24"/>
          <w:lang w:val="en-US"/>
        </w:rPr>
        <w:t>x</w:t>
      </w:r>
      <w:r w:rsidRPr="00A54DA3">
        <w:rPr>
          <w:spacing w:val="3"/>
          <w:sz w:val="24"/>
          <w:szCs w:val="24"/>
          <w:lang w:val="ru-RU"/>
        </w:rPr>
        <w:t>2</w:t>
      </w:r>
      <w:r w:rsidRPr="00BB0D34">
        <w:rPr>
          <w:spacing w:val="3"/>
          <w:sz w:val="24"/>
          <w:szCs w:val="24"/>
          <w:lang w:val="en-US"/>
        </w:rPr>
        <w:t>xx</w:t>
      </w:r>
      <w:r w:rsidRPr="00A54DA3">
        <w:rPr>
          <w:spacing w:val="3"/>
          <w:sz w:val="24"/>
          <w:szCs w:val="24"/>
          <w:lang w:val="ru-RU"/>
        </w:rPr>
        <w:t xml:space="preserve">. Архитектура, программирование, разработка приложений”  пер. с англ. </w:t>
      </w:r>
      <w:r w:rsidRPr="00BB0D34">
        <w:rPr>
          <w:spacing w:val="3"/>
          <w:sz w:val="24"/>
          <w:szCs w:val="24"/>
          <w:lang w:val="en-US"/>
        </w:rPr>
        <w:t xml:space="preserve">Евстифеева А. В. </w:t>
      </w:r>
    </w:p>
    <w:p w14:paraId="2C14D325" w14:textId="77777777" w:rsidR="00AE774A" w:rsidRDefault="00AE774A" w:rsidP="00394432">
      <w:pPr>
        <w:pStyle w:val="ListParagraph"/>
        <w:numPr>
          <w:ilvl w:val="0"/>
          <w:numId w:val="2"/>
        </w:numPr>
        <w:spacing w:line="240" w:lineRule="auto"/>
        <w:jc w:val="both"/>
        <w:rPr>
          <w:spacing w:val="3"/>
          <w:sz w:val="24"/>
          <w:szCs w:val="24"/>
        </w:rPr>
      </w:pPr>
      <w:r w:rsidRPr="005C4E49">
        <w:rPr>
          <w:spacing w:val="3"/>
          <w:sz w:val="24"/>
          <w:szCs w:val="24"/>
        </w:rPr>
        <w:t>Михаил Гун Аппаратные интерфейсы ПК. Энциклопедия</w:t>
      </w:r>
    </w:p>
    <w:p w14:paraId="35F4F461" w14:textId="77777777" w:rsidR="00AE774A" w:rsidRDefault="00AE774A" w:rsidP="00394432">
      <w:pPr>
        <w:pStyle w:val="ListParagraph"/>
        <w:numPr>
          <w:ilvl w:val="0"/>
          <w:numId w:val="2"/>
        </w:numPr>
        <w:spacing w:line="240" w:lineRule="auto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 w:rsidRPr="00F663E8">
        <w:rPr>
          <w:spacing w:val="3"/>
          <w:sz w:val="24"/>
          <w:szCs w:val="24"/>
        </w:rPr>
        <w:t>VirtualBreadBoard</w:t>
      </w:r>
      <w:r>
        <w:rPr>
          <w:spacing w:val="3"/>
          <w:sz w:val="24"/>
          <w:szCs w:val="24"/>
        </w:rPr>
        <w:t>. User Manual.</w:t>
      </w:r>
    </w:p>
    <w:p w14:paraId="11500116" w14:textId="77777777" w:rsidR="00AE774A" w:rsidRPr="007D10C0" w:rsidRDefault="00AE774A" w:rsidP="00394432">
      <w:pPr>
        <w:pStyle w:val="ListParagraph"/>
        <w:numPr>
          <w:ilvl w:val="0"/>
          <w:numId w:val="2"/>
        </w:numPr>
        <w:spacing w:line="240" w:lineRule="auto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 w:rsidRPr="007D10C0">
        <w:rPr>
          <w:spacing w:val="3"/>
          <w:sz w:val="24"/>
          <w:szCs w:val="24"/>
        </w:rPr>
        <w:t>Michael Margolis</w:t>
      </w:r>
      <w:r>
        <w:rPr>
          <w:spacing w:val="3"/>
          <w:sz w:val="24"/>
          <w:szCs w:val="24"/>
        </w:rPr>
        <w:t>.</w:t>
      </w:r>
      <w:r w:rsidRPr="007D10C0">
        <w:rPr>
          <w:spacing w:val="3"/>
          <w:sz w:val="24"/>
          <w:szCs w:val="24"/>
        </w:rPr>
        <w:t xml:space="preserve"> Arduino Cookbook</w:t>
      </w:r>
    </w:p>
    <w:p w14:paraId="45466649" w14:textId="77777777" w:rsidR="00AE774A" w:rsidRDefault="00AE774A" w:rsidP="00AE774A">
      <w:pPr>
        <w:pStyle w:val="Heading2"/>
        <w:rPr>
          <w:spacing w:val="3"/>
          <w:szCs w:val="24"/>
        </w:rPr>
      </w:pPr>
    </w:p>
    <w:p w14:paraId="6FE7EEC4" w14:textId="2108CE62" w:rsidR="00AE774A" w:rsidRPr="00A30833" w:rsidRDefault="00AE774A" w:rsidP="00AC1B8F">
      <w:pPr>
        <w:pStyle w:val="Heading1"/>
        <w:numPr>
          <w:ilvl w:val="1"/>
          <w:numId w:val="1"/>
        </w:numPr>
      </w:pPr>
      <w:r w:rsidRPr="00A30833">
        <w:t>Додаткова література.</w:t>
      </w:r>
    </w:p>
    <w:p w14:paraId="2FBFD482" w14:textId="77777777" w:rsidR="00AE774A" w:rsidRPr="00A30833" w:rsidRDefault="00AE774A" w:rsidP="00AE774A"/>
    <w:p w14:paraId="094ECCB7" w14:textId="77777777" w:rsidR="00AE774A" w:rsidRPr="00A30833" w:rsidRDefault="00AE774A" w:rsidP="0039443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Макконнелл С. Профессиональная разработка программного обеспечения. СПб. : Символ&amp;Плюс, 2006.</w:t>
      </w:r>
    </w:p>
    <w:p w14:paraId="2F104E3D" w14:textId="77777777" w:rsidR="00AE774A" w:rsidRPr="00A30833" w:rsidRDefault="00AE774A" w:rsidP="0039443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Herb Sutter. The Free Lunch Is Over: A Fundamental Turn Toward Concurrency in Software. Dr. Dobb's Journal. March 2005 p., Т. 30(3).</w:t>
      </w:r>
    </w:p>
    <w:p w14:paraId="1F96581F" w14:textId="77777777" w:rsidR="00AE774A" w:rsidRPr="00A30833" w:rsidRDefault="00AE774A" w:rsidP="0039443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Сэм Картнер, Джек Фолк, Енг Кек Нуген. Тестирование прогаммного обеспечения. К : ДиаСофт, 2001</w:t>
      </w:r>
    </w:p>
    <w:p w14:paraId="65BF6E8F" w14:textId="77777777" w:rsidR="00AE774A" w:rsidRPr="00A30833" w:rsidRDefault="00AE774A" w:rsidP="0039443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Немудров В., Мартин  Г. Системы на кристалле. Проектирование и развитие. М : Техносфера, 2004.</w:t>
      </w:r>
    </w:p>
    <w:p w14:paraId="7C0140DB" w14:textId="77777777" w:rsidR="00AE774A" w:rsidRPr="00A30833" w:rsidRDefault="00AE774A" w:rsidP="0039443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Корнеев В.В. Параллельные вычилительные системы. М : Нолидж, 1999.</w:t>
      </w:r>
    </w:p>
    <w:p w14:paraId="57221AC0" w14:textId="77777777" w:rsidR="00AE774A" w:rsidRPr="00A30833" w:rsidRDefault="00AE774A" w:rsidP="0039443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Макконнелл С. Совершенный код. СПб. : Русская Редакция, 2007.</w:t>
      </w:r>
    </w:p>
    <w:p w14:paraId="52692811" w14:textId="77777777" w:rsidR="00AE774A" w:rsidRPr="00A30833" w:rsidRDefault="00AE774A" w:rsidP="0039443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ARM Development Studio 5. Users guide.   : ARM Limited, 2010.</w:t>
      </w:r>
    </w:p>
    <w:p w14:paraId="2732F8BB" w14:textId="77777777" w:rsidR="00AE774A" w:rsidRPr="00A30833" w:rsidRDefault="00AE774A" w:rsidP="0039443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Глушков В. М., (отв. ред.). Энциклопедия кибернетики.   : Главная редакция УСЭ, 1974.</w:t>
      </w:r>
    </w:p>
    <w:p w14:paraId="697CEEA1" w14:textId="77777777" w:rsidR="00AE774A" w:rsidRPr="00A30833" w:rsidRDefault="00AE774A" w:rsidP="0039443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Харрисон Петер. Функциональное программирование. М. : Мир, 1988.</w:t>
      </w:r>
    </w:p>
    <w:p w14:paraId="78DB8860" w14:textId="77777777" w:rsidR="00AE774A" w:rsidRPr="00A30833" w:rsidRDefault="00AE774A" w:rsidP="0039443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. Chakraborty S. Multiprocessor system and software design for distributed control applications . International Symposium : System on Chip (SoC), 2010.</w:t>
      </w:r>
    </w:p>
    <w:p w14:paraId="190BCEAD" w14:textId="77777777" w:rsidR="00AE774A" w:rsidRPr="00A30833" w:rsidRDefault="00AE774A" w:rsidP="0039443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Tran Thanh, Wang Jian, Li Xiaohui, I. Garcia. Scalable heterogeneous SoC (HeSoC) platform. International Conference : Consumer Electronics (ICCE), 2010.</w:t>
      </w:r>
    </w:p>
    <w:p w14:paraId="750489CD" w14:textId="77777777" w:rsidR="00AE774A" w:rsidRPr="00A30833" w:rsidRDefault="00AE774A" w:rsidP="0039443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30833">
        <w:rPr>
          <w:sz w:val="24"/>
          <w:szCs w:val="24"/>
        </w:rPr>
        <w:t>Злобин В.К.,Григорьев В.Л. Программирование арифметических операцій в микропроцессорах.Учебное пособие.Москва.Высшая  школа 1988 – 303с.</w:t>
      </w:r>
    </w:p>
    <w:p w14:paraId="5BEB0CED" w14:textId="77777777" w:rsidR="00AE774A" w:rsidRDefault="00AE774A" w:rsidP="00AE774A"/>
    <w:p w14:paraId="52D34885" w14:textId="77777777" w:rsidR="00AE774A" w:rsidRDefault="00AE774A" w:rsidP="00AE774A"/>
    <w:p w14:paraId="113B0EBF" w14:textId="77777777" w:rsidR="00AE774A" w:rsidRDefault="00AE774A" w:rsidP="00AE774A"/>
    <w:p w14:paraId="30DC77C2" w14:textId="77777777" w:rsidR="00AE774A" w:rsidRDefault="00AE774A" w:rsidP="00AE774A"/>
    <w:p w14:paraId="17F1F268" w14:textId="77777777" w:rsidR="00AE774A" w:rsidRDefault="00AE774A" w:rsidP="00AE774A"/>
    <w:p w14:paraId="2649694F" w14:textId="77777777" w:rsidR="00AE774A" w:rsidRDefault="00AE774A" w:rsidP="00AE774A"/>
    <w:p w14:paraId="32992C63" w14:textId="77777777" w:rsidR="00AE774A" w:rsidRDefault="00AE774A" w:rsidP="00AE774A"/>
    <w:p w14:paraId="350AA2F7" w14:textId="77777777" w:rsidR="00AE774A" w:rsidRDefault="00AE774A" w:rsidP="00AE774A"/>
    <w:p w14:paraId="3D85EA4B" w14:textId="77777777" w:rsidR="00AE774A" w:rsidRDefault="00AE774A" w:rsidP="00AE774A"/>
    <w:p w14:paraId="46948483" w14:textId="77777777" w:rsidR="00AE774A" w:rsidRDefault="00AE774A" w:rsidP="00AE774A"/>
    <w:p w14:paraId="7CC5854F" w14:textId="2AC37530" w:rsidR="00AC1B8F" w:rsidRDefault="00AC1B8F" w:rsidP="00AC1B8F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AC1B8F">
        <w:t>Перелік тем для самостійної роботи</w:t>
      </w:r>
    </w:p>
    <w:p w14:paraId="160763B6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 xml:space="preserve">Типи мікроконтролерів. Архітектура процесорів. </w:t>
      </w:r>
    </w:p>
    <w:p w14:paraId="3488FD8E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 xml:space="preserve">Види пам’яті для мікроконтролерів. </w:t>
      </w:r>
    </w:p>
    <w:p w14:paraId="06741285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>Живлення мікроконтролерів. Методи зниження  споживаної потужності.  Принципи роботи арифметико-логічного пристрою.</w:t>
      </w:r>
    </w:p>
    <w:p w14:paraId="2DF73B4E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>Переривання. Підпрограми та функції.</w:t>
      </w:r>
    </w:p>
    <w:p w14:paraId="00AAE1A7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>Синхронний послідовний інтерфейси</w:t>
      </w:r>
    </w:p>
    <w:p w14:paraId="369F6DA1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>Мережеві протоколи обміну даними.</w:t>
      </w:r>
    </w:p>
    <w:p w14:paraId="1D3D888B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>Інтерфейси відладки мікроконтролерів</w:t>
      </w:r>
    </w:p>
    <w:p w14:paraId="5CABED46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>Засоби розробки програмного забезпечення мікроконтролерів.</w:t>
      </w:r>
    </w:p>
    <w:p w14:paraId="4ABA79C9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 xml:space="preserve">Особливості розробки програмного забезпечення для мікроконтролерів. </w:t>
      </w:r>
    </w:p>
    <w:p w14:paraId="6EDEE850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>Використання та інтерфейси налагоджувачів.</w:t>
      </w:r>
    </w:p>
    <w:p w14:paraId="78832C29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>Операційні системи реального часу.</w:t>
      </w:r>
    </w:p>
    <w:p w14:paraId="5B421EB3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>Архітектура ядра мікроконтролерів сімейства MSP430.</w:t>
      </w:r>
    </w:p>
    <w:p w14:paraId="12A091F8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>Використання широтно імпульсної модуляції.</w:t>
      </w:r>
    </w:p>
    <w:p w14:paraId="350CA1E0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>Робота аналогового компаратору.</w:t>
      </w:r>
    </w:p>
    <w:p w14:paraId="40AACC7E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>Процедура програмування мікроконтролеру.</w:t>
      </w:r>
    </w:p>
    <w:p w14:paraId="7373C780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>Способи генерації випадкових чисел.</w:t>
      </w:r>
    </w:p>
    <w:p w14:paraId="3BB96F83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>Система команд мікроконтролерів сімейства MSP430.</w:t>
      </w:r>
    </w:p>
    <w:p w14:paraId="53F7D1BA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>Приклади використання платформи прототипування Arduino.</w:t>
      </w:r>
    </w:p>
    <w:p w14:paraId="65359DF1" w14:textId="77777777" w:rsidR="00AC1B8F" w:rsidRPr="00AC1B8F" w:rsidRDefault="00AC1B8F" w:rsidP="00394432">
      <w:pPr>
        <w:pStyle w:val="ListParagraph"/>
        <w:numPr>
          <w:ilvl w:val="0"/>
          <w:numId w:val="20"/>
        </w:numPr>
      </w:pPr>
      <w:r w:rsidRPr="00AC1B8F">
        <w:t>Принципи тестування та відладки складних мікропроцесорних систем.</w:t>
      </w:r>
    </w:p>
    <w:p w14:paraId="54F90A6E" w14:textId="77777777" w:rsidR="00AC1B8F" w:rsidRPr="00A30833" w:rsidRDefault="00AC1B8F" w:rsidP="00AC1B8F">
      <w:pPr>
        <w:ind w:left="720"/>
        <w:rPr>
          <w:sz w:val="24"/>
        </w:rPr>
      </w:pPr>
    </w:p>
    <w:p w14:paraId="0AA11797" w14:textId="716D3189" w:rsidR="00AC1B8F" w:rsidRDefault="00AC1B8F" w:rsidP="00AC1B8F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AC1B8F">
        <w:t>Перелік індивідуальних тем для модульних контрольних робіт</w:t>
      </w:r>
    </w:p>
    <w:p w14:paraId="47315C0D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Визначення МК , структура МК , приклади застосування МК.</w:t>
      </w:r>
    </w:p>
    <w:p w14:paraId="4BA54599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RISC і CISK архітектура МК. Наведіть приклади .</w:t>
      </w:r>
    </w:p>
    <w:p w14:paraId="1E6BE77C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Гарвардська і Прінстонська ( Фон - Неймана ) архітектура МК. Наведіть приклади .</w:t>
      </w:r>
    </w:p>
    <w:p w14:paraId="2C9C3EEA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Поняття розрядності МК. Наведіть приклади .</w:t>
      </w:r>
    </w:p>
    <w:p w14:paraId="012659B3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Типи пам'яті МК.</w:t>
      </w:r>
    </w:p>
    <w:p w14:paraId="374BCE77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Зовнішня і внутрішня пам'ять МК.</w:t>
      </w:r>
    </w:p>
    <w:p w14:paraId="723C8C09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NAND і NOR пам'ять.</w:t>
      </w:r>
    </w:p>
    <w:p w14:paraId="17D534A7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Визначення стека , способи організації стека в МК.</w:t>
      </w:r>
    </w:p>
    <w:p w14:paraId="6951960D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Регістри мікроконтролера . Простір вводу- виводу МК .</w:t>
      </w:r>
    </w:p>
    <w:p w14:paraId="79F65114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Організація харчування МК. Споживана потужність . Режим зниженого енергоспоживання .</w:t>
      </w:r>
    </w:p>
    <w:p w14:paraId="79915CBB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Визначення поняття " програмний лічильник" .</w:t>
      </w:r>
    </w:p>
    <w:p w14:paraId="589F647F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Визначення поняття " сторожовий таймер " .</w:t>
      </w:r>
    </w:p>
    <w:p w14:paraId="75DF51FF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Використання підпрограм і функцій в МК.</w:t>
      </w:r>
    </w:p>
    <w:p w14:paraId="13599921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Використання переривань у МК.</w:t>
      </w:r>
    </w:p>
    <w:p w14:paraId="6F543345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Визначення поняття " таймер " , приклади використання таймерів .</w:t>
      </w:r>
    </w:p>
    <w:p w14:paraId="0C3FC552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lastRenderedPageBreak/>
        <w:t>Паралельний і послідовний введення-виведення даних .</w:t>
      </w:r>
    </w:p>
    <w:p w14:paraId="058199F5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Схемотехнічне рішення " Монтажне І " . Приклади використання.</w:t>
      </w:r>
    </w:p>
    <w:p w14:paraId="57FC0433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Принципи організації та приклади використання шини I2C .</w:t>
      </w:r>
    </w:p>
    <w:p w14:paraId="7A39FB34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Інтерфейс " 1- Wire " , принципи організації та приклади використання .</w:t>
      </w:r>
    </w:p>
    <w:p w14:paraId="1D670290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Протокол SPI , принципи організації та приклади використання .</w:t>
      </w:r>
    </w:p>
    <w:p w14:paraId="13DA0DC8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Протокол UART , принципи організації та приклади використання .</w:t>
      </w:r>
    </w:p>
    <w:p w14:paraId="2F4F5F5D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Перетворення рівнів RS -232.</w:t>
      </w:r>
    </w:p>
    <w:p w14:paraId="130A44FC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Аналоговий введення-виведення . Принципи побудови аналогово - цифрових перетворювачів .</w:t>
      </w:r>
    </w:p>
    <w:p w14:paraId="0C0534FE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Інтерфейси для налагодження МК.</w:t>
      </w:r>
    </w:p>
    <w:p w14:paraId="3ECEA5A7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Використання асемблер і мов високого рівня для програмування МК.</w:t>
      </w:r>
    </w:p>
    <w:p w14:paraId="18B5C60C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Придушення дзвону контактів.</w:t>
      </w:r>
    </w:p>
    <w:p w14:paraId="107B6DB0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Способи підключення світлодіодів.</w:t>
      </w:r>
    </w:p>
    <w:p w14:paraId="6A2BBCAC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7- сегментний світлодіодний індикатор . Способи підключення 7ССІ .</w:t>
      </w:r>
    </w:p>
    <w:p w14:paraId="2AF1F41E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Принцип роботи зсувного регістру . Приклади використання зсувного регістру .</w:t>
      </w:r>
    </w:p>
    <w:p w14:paraId="1F2EF060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Введення даних з матричної клавіатури.</w:t>
      </w:r>
    </w:p>
    <w:p w14:paraId="66C865AB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Управління РК індикатором Hitachi 44780 .</w:t>
      </w:r>
    </w:p>
    <w:p w14:paraId="30F1464F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Управління двигунами і реле за допомогою МК.</w:t>
      </w:r>
    </w:p>
    <w:p w14:paraId="332321D6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Управління кроковим двигуном за допомогою МК.</w:t>
      </w:r>
    </w:p>
    <w:p w14:paraId="65D5E01D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Огляд доступних на даний момент типів МК.</w:t>
      </w:r>
    </w:p>
    <w:p w14:paraId="59039C6A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Огляд доступних на даний момент типів МК сімейства AVR.</w:t>
      </w:r>
    </w:p>
    <w:p w14:paraId="7A946D37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Особливості архітектури ядра МК сімейства AVR.</w:t>
      </w:r>
    </w:p>
    <w:p w14:paraId="2B2EC799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Організація пам'яті в МК сімейства AVR.</w:t>
      </w:r>
    </w:p>
    <w:p w14:paraId="3CAC12B9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Організація і функціонування конвеєра в МК сімейства AVR.</w:t>
      </w:r>
    </w:p>
    <w:p w14:paraId="30570A64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Організація і функціонування стека в МК сімейства AVR.</w:t>
      </w:r>
    </w:p>
    <w:p w14:paraId="1636673C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Процедура запуску мікроконтролера (скидання в початковий стан ) .</w:t>
      </w:r>
    </w:p>
    <w:p w14:paraId="40233885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Способи тактирувания МК сімейства AVR.</w:t>
      </w:r>
    </w:p>
    <w:p w14:paraId="223C2A59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Режими зниженого енергоспоживання МК сімейства AVR.</w:t>
      </w:r>
    </w:p>
    <w:p w14:paraId="79315E9D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Способи завантаження коду в МК сімейства AVR.</w:t>
      </w:r>
    </w:p>
    <w:p w14:paraId="76079568" w14:textId="77777777" w:rsidR="00AC1B8F" w:rsidRPr="00AC1B8F" w:rsidRDefault="00AC1B8F" w:rsidP="00394432">
      <w:pPr>
        <w:pStyle w:val="ListParagraph"/>
        <w:numPr>
          <w:ilvl w:val="0"/>
          <w:numId w:val="21"/>
        </w:numPr>
      </w:pPr>
      <w:r w:rsidRPr="00AC1B8F">
        <w:t>Платформа прототипування Arduino .</w:t>
      </w:r>
    </w:p>
    <w:p w14:paraId="1BFBB809" w14:textId="77777777" w:rsidR="00AC1B8F" w:rsidRPr="00AC1B8F" w:rsidRDefault="00AC1B8F" w:rsidP="00394432">
      <w:pPr>
        <w:pStyle w:val="ListParagraph"/>
        <w:numPr>
          <w:ilvl w:val="0"/>
          <w:numId w:val="21"/>
        </w:numPr>
        <w:rPr>
          <w:spacing w:val="3"/>
          <w:sz w:val="24"/>
          <w:szCs w:val="24"/>
        </w:rPr>
      </w:pPr>
      <w:r w:rsidRPr="00AC1B8F">
        <w:t>Визначення та приклади використання широтно -імпульсної модуляції</w:t>
      </w:r>
      <w:r w:rsidRPr="00AC1B8F">
        <w:rPr>
          <w:sz w:val="24"/>
        </w:rPr>
        <w:t>.</w:t>
      </w:r>
    </w:p>
    <w:p w14:paraId="5327AD0C" w14:textId="77777777" w:rsidR="00AE774A" w:rsidRDefault="00AE774A" w:rsidP="00AE774A"/>
    <w:p w14:paraId="45A54548" w14:textId="77777777" w:rsidR="00AE774A" w:rsidRDefault="00AE774A" w:rsidP="00AE774A"/>
    <w:p w14:paraId="253ECED3" w14:textId="77777777" w:rsidR="00AE774A" w:rsidRDefault="00AE774A" w:rsidP="00AE774A"/>
    <w:p w14:paraId="5F9D2A8D" w14:textId="77777777" w:rsidR="00AE774A" w:rsidRDefault="00AE774A" w:rsidP="00AE774A"/>
    <w:p w14:paraId="4C0D31C2" w14:textId="75CAAE0F" w:rsidR="00AC1B8F" w:rsidRDefault="00AC1B8F" w:rsidP="00AC1B8F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AC1B8F">
        <w:t>Система рейтингових (вагових) балів та критерії оцінювання</w:t>
      </w:r>
    </w:p>
    <w:p w14:paraId="2359A315" w14:textId="77777777" w:rsidR="00AC1B8F" w:rsidRPr="00A30833" w:rsidRDefault="00AC1B8F" w:rsidP="00394432">
      <w:pPr>
        <w:numPr>
          <w:ilvl w:val="0"/>
          <w:numId w:val="22"/>
        </w:numPr>
        <w:spacing w:line="240" w:lineRule="auto"/>
        <w:rPr>
          <w:b/>
          <w:spacing w:val="3"/>
          <w:sz w:val="24"/>
          <w:szCs w:val="24"/>
        </w:rPr>
      </w:pPr>
      <w:r w:rsidRPr="00A30833">
        <w:rPr>
          <w:b/>
          <w:spacing w:val="3"/>
          <w:sz w:val="24"/>
          <w:szCs w:val="24"/>
        </w:rPr>
        <w:t>Практичні заняття</w:t>
      </w:r>
    </w:p>
    <w:p w14:paraId="40D211D5" w14:textId="77777777" w:rsidR="00AC1B8F" w:rsidRPr="00A30833" w:rsidRDefault="00AC1B8F" w:rsidP="00AC1B8F">
      <w:pPr>
        <w:rPr>
          <w:b/>
          <w:spacing w:val="3"/>
          <w:sz w:val="24"/>
          <w:szCs w:val="24"/>
        </w:rPr>
      </w:pPr>
    </w:p>
    <w:p w14:paraId="5602E182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а)  За відповідь на теоретичні питання по пракичній роботі:</w:t>
      </w:r>
    </w:p>
    <w:p w14:paraId="47921CDB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бал за вчасну та правильну відповідь на питання – 3;</w:t>
      </w:r>
    </w:p>
    <w:p w14:paraId="4B69D539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бал за неточну відповідь на питання – 2;</w:t>
      </w:r>
    </w:p>
    <w:p w14:paraId="3625D97A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lastRenderedPageBreak/>
        <w:t>–  бал за неповну відповідь на питання – 1.</w:t>
      </w:r>
    </w:p>
    <w:p w14:paraId="6514FB21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за вілсутності відповіді - 0.</w:t>
      </w:r>
    </w:p>
    <w:p w14:paraId="70F30AB6" w14:textId="77777777" w:rsidR="00AC1B8F" w:rsidRPr="00A30833" w:rsidRDefault="00AC1B8F" w:rsidP="00AC1B8F">
      <w:pPr>
        <w:rPr>
          <w:spacing w:val="3"/>
          <w:sz w:val="24"/>
          <w:szCs w:val="24"/>
        </w:rPr>
      </w:pPr>
    </w:p>
    <w:p w14:paraId="36EECD45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Максимальна кількість балів:  3 х 5 = 15.</w:t>
      </w:r>
    </w:p>
    <w:p w14:paraId="0245B24D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б)  За  виконання практичної частини роботи:</w:t>
      </w:r>
    </w:p>
    <w:p w14:paraId="46D5EC78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завдання виконано повністю і самостійно – 2;</w:t>
      </w:r>
    </w:p>
    <w:p w14:paraId="17DD8FCA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завдання виконано не повністю або за допомогою викладача – 1.</w:t>
      </w:r>
    </w:p>
    <w:p w14:paraId="29E1FAD9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практичне завдання не виконано – 0.</w:t>
      </w:r>
    </w:p>
    <w:p w14:paraId="5D610EBA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Максимальна кількість балів за лабораторні роботи:  2 х 5 = 10</w:t>
      </w:r>
    </w:p>
    <w:p w14:paraId="6F7EE2BD" w14:textId="77777777" w:rsidR="00AC1B8F" w:rsidRPr="00A30833" w:rsidRDefault="00AC1B8F" w:rsidP="00AC1B8F">
      <w:pPr>
        <w:rPr>
          <w:spacing w:val="3"/>
          <w:sz w:val="24"/>
          <w:szCs w:val="24"/>
        </w:rPr>
      </w:pPr>
    </w:p>
    <w:p w14:paraId="71CD5F73" w14:textId="77777777" w:rsidR="00AC1B8F" w:rsidRPr="00A30833" w:rsidRDefault="00AC1B8F" w:rsidP="00394432">
      <w:pPr>
        <w:numPr>
          <w:ilvl w:val="0"/>
          <w:numId w:val="22"/>
        </w:numPr>
        <w:spacing w:line="240" w:lineRule="auto"/>
        <w:rPr>
          <w:b/>
          <w:spacing w:val="3"/>
          <w:sz w:val="24"/>
          <w:szCs w:val="24"/>
        </w:rPr>
      </w:pPr>
      <w:r w:rsidRPr="00A30833">
        <w:rPr>
          <w:b/>
          <w:spacing w:val="3"/>
          <w:sz w:val="24"/>
          <w:szCs w:val="24"/>
        </w:rPr>
        <w:t>Модульна контрольна робота</w:t>
      </w:r>
    </w:p>
    <w:p w14:paraId="6ED3A31B" w14:textId="77777777" w:rsidR="00AC1B8F" w:rsidRPr="00A30833" w:rsidRDefault="00AC1B8F" w:rsidP="00AC1B8F">
      <w:pPr>
        <w:rPr>
          <w:b/>
          <w:spacing w:val="3"/>
          <w:sz w:val="24"/>
          <w:szCs w:val="24"/>
        </w:rPr>
      </w:pPr>
    </w:p>
    <w:p w14:paraId="4825250A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Ваговий бал – 8:</w:t>
      </w:r>
    </w:p>
    <w:p w14:paraId="540ACF91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бал за повну відповідь на чотири запитання – 8;</w:t>
      </w:r>
    </w:p>
    <w:p w14:paraId="3DC9CCD6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–  бал за правильну  відповідь на три запитання, а на одне – </w:t>
      </w:r>
    </w:p>
    <w:p w14:paraId="01C3FB72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 частково – 7;</w:t>
      </w:r>
    </w:p>
    <w:p w14:paraId="569205C0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бал за правильну відповідь на три запитання – 6;</w:t>
      </w:r>
    </w:p>
    <w:p w14:paraId="3AF37F94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бал за правильну відповідь на два запитання – 4;</w:t>
      </w:r>
    </w:p>
    <w:p w14:paraId="2A721FAB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бал за  правильну відповідь на одне запитання – 2;</w:t>
      </w:r>
    </w:p>
    <w:p w14:paraId="7735A0DC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бал за  відсутність відповіді – 0;</w:t>
      </w:r>
    </w:p>
    <w:p w14:paraId="5F690B89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Максимальна кількість балів: 8.</w:t>
      </w:r>
    </w:p>
    <w:p w14:paraId="5BEC6B19" w14:textId="77777777" w:rsidR="00AC1B8F" w:rsidRPr="00A30833" w:rsidRDefault="00AC1B8F" w:rsidP="00AC1B8F">
      <w:pPr>
        <w:rPr>
          <w:spacing w:val="3"/>
          <w:sz w:val="24"/>
          <w:szCs w:val="24"/>
        </w:rPr>
      </w:pPr>
    </w:p>
    <w:p w14:paraId="17D5803E" w14:textId="77777777" w:rsidR="00AC1B8F" w:rsidRPr="00A30833" w:rsidRDefault="00AC1B8F" w:rsidP="00AC1B8F">
      <w:pPr>
        <w:rPr>
          <w:spacing w:val="3"/>
          <w:sz w:val="24"/>
          <w:szCs w:val="24"/>
        </w:rPr>
      </w:pPr>
    </w:p>
    <w:p w14:paraId="74A57C0C" w14:textId="77777777" w:rsidR="00AC1B8F" w:rsidRPr="00A30833" w:rsidRDefault="00AC1B8F" w:rsidP="00394432">
      <w:pPr>
        <w:numPr>
          <w:ilvl w:val="0"/>
          <w:numId w:val="22"/>
        </w:numPr>
        <w:spacing w:line="240" w:lineRule="auto"/>
        <w:rPr>
          <w:b/>
          <w:spacing w:val="3"/>
          <w:sz w:val="24"/>
          <w:szCs w:val="24"/>
        </w:rPr>
      </w:pPr>
      <w:r w:rsidRPr="00A30833">
        <w:rPr>
          <w:b/>
          <w:spacing w:val="3"/>
          <w:sz w:val="24"/>
          <w:szCs w:val="24"/>
        </w:rPr>
        <w:t>Реферат</w:t>
      </w:r>
    </w:p>
    <w:p w14:paraId="0B94DB0A" w14:textId="77777777" w:rsidR="00AC1B8F" w:rsidRPr="00A30833" w:rsidRDefault="00AC1B8F" w:rsidP="00AC1B8F">
      <w:pPr>
        <w:rPr>
          <w:b/>
          <w:spacing w:val="3"/>
          <w:sz w:val="24"/>
          <w:szCs w:val="24"/>
        </w:rPr>
      </w:pPr>
    </w:p>
    <w:p w14:paraId="68A3B9B7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Ваговий бал – 16:</w:t>
      </w:r>
    </w:p>
    <w:p w14:paraId="6C188C53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 – робота виконана без помилок, оформлена згідно вимогам – 16;</w:t>
      </w:r>
    </w:p>
    <w:p w14:paraId="04CC4D1C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 – робота не має помилок, проте є зауваження – 15...6;</w:t>
      </w:r>
    </w:p>
    <w:p w14:paraId="2CB6CF83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 – є помилки, але хід розв’язання правильний – 5...3; </w:t>
      </w:r>
    </w:p>
    <w:p w14:paraId="7C43B219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 – робота має  суттєві помилки, результат невірний – 2...0.</w:t>
      </w:r>
    </w:p>
    <w:p w14:paraId="4C145D4C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Максимальна кількість балів – 16.</w:t>
      </w:r>
    </w:p>
    <w:p w14:paraId="444BFBF5" w14:textId="77777777" w:rsidR="00AC1B8F" w:rsidRPr="00A30833" w:rsidRDefault="00AC1B8F" w:rsidP="00AC1B8F">
      <w:pPr>
        <w:rPr>
          <w:spacing w:val="3"/>
          <w:sz w:val="24"/>
          <w:szCs w:val="24"/>
        </w:rPr>
      </w:pPr>
    </w:p>
    <w:p w14:paraId="320DCD8E" w14:textId="77777777" w:rsidR="00AC1B8F" w:rsidRPr="00A30833" w:rsidRDefault="00AC1B8F" w:rsidP="00394432">
      <w:pPr>
        <w:numPr>
          <w:ilvl w:val="0"/>
          <w:numId w:val="22"/>
        </w:numPr>
        <w:spacing w:line="240" w:lineRule="auto"/>
        <w:rPr>
          <w:b/>
          <w:spacing w:val="3"/>
          <w:sz w:val="24"/>
          <w:szCs w:val="24"/>
        </w:rPr>
      </w:pPr>
      <w:r w:rsidRPr="00A30833">
        <w:rPr>
          <w:b/>
          <w:spacing w:val="3"/>
          <w:sz w:val="24"/>
          <w:szCs w:val="24"/>
        </w:rPr>
        <w:t>Критерії  оцінювання під час заліку</w:t>
      </w:r>
    </w:p>
    <w:p w14:paraId="56939B79" w14:textId="77777777" w:rsidR="00AC1B8F" w:rsidRPr="00A30833" w:rsidRDefault="00AC1B8F" w:rsidP="00AC1B8F">
      <w:pPr>
        <w:rPr>
          <w:b/>
          <w:spacing w:val="3"/>
          <w:sz w:val="24"/>
          <w:szCs w:val="24"/>
        </w:rPr>
      </w:pPr>
    </w:p>
    <w:p w14:paraId="77C05775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1.  Повні відповіді на теоретичні запитання та вірне виконання практичного завдання –  48;</w:t>
      </w:r>
    </w:p>
    <w:p w14:paraId="28E80FED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2.  Повні відповіді на теоретичні запитання,  завдання виконано невірно –  35;</w:t>
      </w:r>
    </w:p>
    <w:p w14:paraId="69B7CAA4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3.  Часткові відповіді на теоретичні запитання при вірному виконанні практичного завдання – 25;</w:t>
      </w:r>
    </w:p>
    <w:p w14:paraId="4AE5E3B9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4.  Відсутня відповідь на одне з теоретичних питань –  10; </w:t>
      </w:r>
    </w:p>
    <w:p w14:paraId="705E0A7E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5.  Відсутні відповіді  –  0.</w:t>
      </w:r>
    </w:p>
    <w:p w14:paraId="62C57F41" w14:textId="77777777" w:rsidR="00AC1B8F" w:rsidRPr="00A30833" w:rsidRDefault="00AC1B8F" w:rsidP="00AC1B8F">
      <w:pPr>
        <w:rPr>
          <w:i/>
          <w:spacing w:val="3"/>
          <w:sz w:val="24"/>
          <w:szCs w:val="24"/>
        </w:rPr>
      </w:pPr>
      <w:r w:rsidRPr="00A30833">
        <w:rPr>
          <w:i/>
          <w:spacing w:val="3"/>
          <w:sz w:val="24"/>
          <w:szCs w:val="24"/>
        </w:rPr>
        <w:t>Штрафні бали:</w:t>
      </w:r>
    </w:p>
    <w:p w14:paraId="4DAFC7A4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за недопущення до практичних робіт  у зв’язку  з незадовільним вхідним контролем   - 1 бал;</w:t>
      </w:r>
    </w:p>
    <w:p w14:paraId="6B8AAF0C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за відсутність на лабораторному занятті  без поважної  причини  - 2 бали;</w:t>
      </w:r>
    </w:p>
    <w:p w14:paraId="426A62B5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за  невчасне (більш ніж 1 тиждень) подання реферату  - 5 балів; звіт з практичної роботи  (наступного дня) – 3 бали.</w:t>
      </w:r>
    </w:p>
    <w:p w14:paraId="0659A3A2" w14:textId="77777777" w:rsidR="00AC1B8F" w:rsidRPr="00A30833" w:rsidRDefault="00AC1B8F" w:rsidP="00AC1B8F">
      <w:pPr>
        <w:rPr>
          <w:spacing w:val="3"/>
          <w:sz w:val="24"/>
          <w:szCs w:val="24"/>
        </w:rPr>
      </w:pPr>
    </w:p>
    <w:p w14:paraId="37E72437" w14:textId="77777777" w:rsidR="00AC1B8F" w:rsidRPr="00A30833" w:rsidRDefault="00AC1B8F" w:rsidP="00AC1B8F">
      <w:pPr>
        <w:rPr>
          <w:spacing w:val="3"/>
          <w:sz w:val="24"/>
          <w:szCs w:val="24"/>
        </w:rPr>
      </w:pPr>
    </w:p>
    <w:p w14:paraId="39652BD2" w14:textId="77777777" w:rsidR="00AC1B8F" w:rsidRPr="00A30833" w:rsidRDefault="00AC1B8F" w:rsidP="00AC1B8F">
      <w:pPr>
        <w:rPr>
          <w:spacing w:val="3"/>
          <w:sz w:val="24"/>
          <w:szCs w:val="24"/>
        </w:rPr>
      </w:pPr>
    </w:p>
    <w:p w14:paraId="794EE8F5" w14:textId="77777777" w:rsidR="00AC1B8F" w:rsidRPr="00A30833" w:rsidRDefault="00AC1B8F" w:rsidP="00AC1B8F">
      <w:pPr>
        <w:rPr>
          <w:spacing w:val="3"/>
          <w:sz w:val="24"/>
          <w:szCs w:val="24"/>
        </w:rPr>
      </w:pPr>
    </w:p>
    <w:p w14:paraId="634BFEC1" w14:textId="77777777" w:rsidR="00AC1B8F" w:rsidRPr="00A30833" w:rsidRDefault="00AC1B8F" w:rsidP="00AC1B8F">
      <w:pPr>
        <w:rPr>
          <w:i/>
          <w:spacing w:val="3"/>
          <w:sz w:val="24"/>
          <w:szCs w:val="24"/>
        </w:rPr>
      </w:pPr>
      <w:r w:rsidRPr="00A30833">
        <w:rPr>
          <w:i/>
          <w:spacing w:val="3"/>
          <w:sz w:val="24"/>
          <w:szCs w:val="24"/>
        </w:rPr>
        <w:t xml:space="preserve"> Заохочувальні  бали:</w:t>
      </w:r>
    </w:p>
    <w:p w14:paraId="757926C6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lastRenderedPageBreak/>
        <w:t>–  за участь у факультетській олімпіаді з дисципліни, модернізації практичних робіт, виконання завдань із удосконалення дидактичних матеріалів  з дисципліни надається    + 5 ... + 10  (заохочувальних) балів.</w:t>
      </w:r>
    </w:p>
    <w:p w14:paraId="43D17304" w14:textId="77777777" w:rsidR="00AC1B8F" w:rsidRPr="00A30833" w:rsidRDefault="00AC1B8F" w:rsidP="00AC1B8F">
      <w:pPr>
        <w:rPr>
          <w:b/>
          <w:spacing w:val="3"/>
          <w:sz w:val="24"/>
          <w:szCs w:val="24"/>
        </w:rPr>
      </w:pPr>
    </w:p>
    <w:p w14:paraId="5536284F" w14:textId="77777777" w:rsidR="00AC1B8F" w:rsidRPr="00A30833" w:rsidRDefault="00AC1B8F" w:rsidP="00AC1B8F">
      <w:pPr>
        <w:rPr>
          <w:b/>
          <w:spacing w:val="3"/>
          <w:sz w:val="24"/>
          <w:szCs w:val="24"/>
        </w:rPr>
      </w:pPr>
      <w:r w:rsidRPr="00A30833">
        <w:rPr>
          <w:b/>
          <w:spacing w:val="3"/>
          <w:sz w:val="24"/>
          <w:szCs w:val="24"/>
        </w:rPr>
        <w:t>Розрахунок  шкали   рейтингу:</w:t>
      </w:r>
    </w:p>
    <w:p w14:paraId="19B53FF5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–  сума  максимальних  балів контрольних заходів складає:  </w:t>
      </w:r>
    </w:p>
    <w:p w14:paraId="59636B00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 R</w:t>
      </w:r>
      <w:r w:rsidRPr="00A30833">
        <w:rPr>
          <w:spacing w:val="3"/>
          <w:sz w:val="24"/>
          <w:szCs w:val="24"/>
          <w:vertAlign w:val="subscript"/>
        </w:rPr>
        <w:t xml:space="preserve">С </w:t>
      </w:r>
      <w:r w:rsidRPr="00A30833">
        <w:rPr>
          <w:spacing w:val="3"/>
          <w:sz w:val="24"/>
          <w:szCs w:val="24"/>
        </w:rPr>
        <w:t>= 15 + 10 + 8 + 16=49 балів;</w:t>
      </w:r>
    </w:p>
    <w:p w14:paraId="560CC666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–  екзаменаційна складова шкали дорівнює  50% RС </w:t>
      </w:r>
    </w:p>
    <w:p w14:paraId="43242A5F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  R</w:t>
      </w:r>
      <w:r w:rsidRPr="00A30833">
        <w:rPr>
          <w:spacing w:val="3"/>
          <w:sz w:val="24"/>
          <w:szCs w:val="24"/>
          <w:vertAlign w:val="subscript"/>
        </w:rPr>
        <w:t xml:space="preserve">Е </w:t>
      </w:r>
      <w:r w:rsidRPr="00A30833">
        <w:rPr>
          <w:spacing w:val="3"/>
          <w:sz w:val="24"/>
          <w:szCs w:val="24"/>
        </w:rPr>
        <w:t>= 50% ∙ R</w:t>
      </w:r>
      <w:r w:rsidRPr="00A30833">
        <w:rPr>
          <w:spacing w:val="3"/>
          <w:sz w:val="24"/>
          <w:szCs w:val="24"/>
          <w:vertAlign w:val="subscript"/>
        </w:rPr>
        <w:t>С</w:t>
      </w:r>
      <w:r w:rsidRPr="00A30833">
        <w:rPr>
          <w:spacing w:val="3"/>
          <w:sz w:val="24"/>
          <w:szCs w:val="24"/>
        </w:rPr>
        <w:t xml:space="preserve"> = 25 балів;</w:t>
      </w:r>
    </w:p>
    <w:p w14:paraId="5D7A46E4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–  шкала  рейтингу </w:t>
      </w:r>
    </w:p>
    <w:p w14:paraId="36FE8480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R = R</w:t>
      </w:r>
      <w:r w:rsidRPr="00A30833">
        <w:rPr>
          <w:spacing w:val="3"/>
          <w:sz w:val="24"/>
          <w:szCs w:val="24"/>
          <w:vertAlign w:val="subscript"/>
        </w:rPr>
        <w:t>С</w:t>
      </w:r>
      <w:r w:rsidRPr="00A30833">
        <w:rPr>
          <w:spacing w:val="3"/>
          <w:sz w:val="24"/>
          <w:szCs w:val="24"/>
        </w:rPr>
        <w:t xml:space="preserve"> + R</w:t>
      </w:r>
      <w:r w:rsidRPr="00A30833">
        <w:rPr>
          <w:spacing w:val="3"/>
          <w:sz w:val="24"/>
          <w:szCs w:val="24"/>
          <w:vertAlign w:val="subscript"/>
        </w:rPr>
        <w:t xml:space="preserve">Е </w:t>
      </w:r>
      <w:r w:rsidRPr="00A30833">
        <w:rPr>
          <w:spacing w:val="3"/>
          <w:sz w:val="24"/>
          <w:szCs w:val="24"/>
        </w:rPr>
        <w:t>= 49+25 = 74 балів;</w:t>
      </w:r>
    </w:p>
    <w:p w14:paraId="5D2DFD03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Мінімальний стартовий рейтинг </w:t>
      </w:r>
    </w:p>
    <w:p w14:paraId="4850461D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r</w:t>
      </w:r>
      <w:r w:rsidRPr="00A30833">
        <w:rPr>
          <w:spacing w:val="3"/>
          <w:sz w:val="24"/>
          <w:szCs w:val="24"/>
          <w:vertAlign w:val="subscript"/>
        </w:rPr>
        <w:t xml:space="preserve">С </w:t>
      </w:r>
      <w:r w:rsidRPr="00A30833">
        <w:rPr>
          <w:spacing w:val="3"/>
          <w:sz w:val="24"/>
          <w:szCs w:val="24"/>
        </w:rPr>
        <w:t>= 50%∙ R</w:t>
      </w:r>
      <w:r w:rsidRPr="00A30833">
        <w:rPr>
          <w:spacing w:val="3"/>
          <w:sz w:val="24"/>
          <w:szCs w:val="24"/>
          <w:vertAlign w:val="subscript"/>
        </w:rPr>
        <w:t xml:space="preserve">С </w:t>
      </w:r>
      <w:r w:rsidRPr="00A30833">
        <w:rPr>
          <w:spacing w:val="3"/>
          <w:sz w:val="24"/>
          <w:szCs w:val="24"/>
        </w:rPr>
        <w:t>= 25 балів</w:t>
      </w:r>
    </w:p>
    <w:p w14:paraId="4A9EA133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Рейтингова оцінка  (RD)  формується як сума  балів поточної успішності  навчання </w:t>
      </w:r>
      <w:r w:rsidRPr="00A30833">
        <w:rPr>
          <w:noProof/>
          <w:spacing w:val="3"/>
          <w:sz w:val="24"/>
          <w:szCs w:val="24"/>
          <w:lang w:val="ru-RU" w:eastAsia="ru-RU"/>
        </w:rPr>
        <w:drawing>
          <wp:inline distT="0" distB="0" distL="0" distR="0" wp14:anchorId="29AB6750" wp14:editId="2FA722CF">
            <wp:extent cx="370840" cy="344805"/>
            <wp:effectExtent l="0" t="0" r="0" b="0"/>
            <wp:docPr id="440300841" name="Picture 440300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833">
        <w:rPr>
          <w:spacing w:val="3"/>
          <w:sz w:val="24"/>
          <w:szCs w:val="24"/>
        </w:rPr>
        <w:t xml:space="preserve">  ,   заохочувальних (штрафних) балів   </w:t>
      </w:r>
      <w:r w:rsidRPr="00A30833">
        <w:rPr>
          <w:noProof/>
          <w:spacing w:val="3"/>
          <w:sz w:val="24"/>
          <w:szCs w:val="24"/>
          <w:lang w:val="ru-RU" w:eastAsia="ru-RU"/>
        </w:rPr>
        <w:drawing>
          <wp:inline distT="0" distB="0" distL="0" distR="0" wp14:anchorId="39EF2243" wp14:editId="26022D9F">
            <wp:extent cx="344805" cy="344805"/>
            <wp:effectExtent l="0" t="0" r="0" b="0"/>
            <wp:docPr id="91562348" name="Picture 9156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833">
        <w:rPr>
          <w:spacing w:val="3"/>
          <w:sz w:val="24"/>
          <w:szCs w:val="24"/>
        </w:rPr>
        <w:t xml:space="preserve"> та екзаменаційних балів   </w:t>
      </w:r>
      <w:r w:rsidRPr="00A30833">
        <w:rPr>
          <w:noProof/>
          <w:spacing w:val="3"/>
          <w:sz w:val="24"/>
          <w:szCs w:val="24"/>
          <w:lang w:val="ru-RU" w:eastAsia="ru-RU"/>
        </w:rPr>
        <w:drawing>
          <wp:inline distT="0" distB="0" distL="0" distR="0" wp14:anchorId="3C9CF8F7" wp14:editId="6D07EB27">
            <wp:extent cx="215900" cy="319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833">
        <w:rPr>
          <w:spacing w:val="3"/>
          <w:sz w:val="24"/>
          <w:szCs w:val="24"/>
        </w:rPr>
        <w:t>:</w:t>
      </w:r>
    </w:p>
    <w:p w14:paraId="429AF320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noProof/>
          <w:spacing w:val="3"/>
          <w:sz w:val="24"/>
          <w:szCs w:val="24"/>
          <w:lang w:val="ru-RU" w:eastAsia="ru-RU"/>
        </w:rPr>
        <w:drawing>
          <wp:inline distT="0" distB="0" distL="0" distR="0" wp14:anchorId="63D525AF" wp14:editId="0313A7C9">
            <wp:extent cx="1811655" cy="440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DE50C" w14:textId="77777777" w:rsidR="00AC1B8F" w:rsidRPr="00A30833" w:rsidRDefault="00AC1B8F" w:rsidP="00AC1B8F">
      <w:pPr>
        <w:rPr>
          <w:spacing w:val="3"/>
          <w:sz w:val="24"/>
          <w:szCs w:val="24"/>
        </w:rPr>
      </w:pPr>
    </w:p>
    <w:p w14:paraId="0BF8CFB6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 xml:space="preserve">Отримані бали перераховуються для зведення до 100 бальної шкали рейтингу за формулою: </w:t>
      </w:r>
      <w:r w:rsidRPr="00A30833">
        <w:rPr>
          <w:spacing w:val="3"/>
          <w:sz w:val="24"/>
          <w:szCs w:val="24"/>
        </w:rPr>
        <w:br/>
      </w:r>
      <w:r w:rsidRPr="00A30833">
        <w:rPr>
          <w:spacing w:val="3"/>
          <w:sz w:val="24"/>
          <w:szCs w:val="24"/>
        </w:rPr>
        <w:fldChar w:fldCharType="begin"/>
      </w:r>
      <w:r w:rsidRPr="00A30833">
        <w:rPr>
          <w:spacing w:val="3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sub>
        </m:sSub>
        <m:r>
          <m:rPr>
            <m:sty m:val="p"/>
          </m:rPr>
          <w:rPr>
            <w:rFonts w:ascii="Cambria Math" w:hAnsi="Cambria Math"/>
          </w:rPr>
          <m:t>=R*100/150</m:t>
        </m:r>
      </m:oMath>
      <w:r w:rsidRPr="00A30833">
        <w:rPr>
          <w:spacing w:val="3"/>
          <w:sz w:val="24"/>
          <w:szCs w:val="24"/>
        </w:rPr>
        <w:instrText xml:space="preserve"> </w:instrText>
      </w:r>
      <w:r w:rsidRPr="00A30833">
        <w:rPr>
          <w:spacing w:val="3"/>
          <w:sz w:val="24"/>
          <w:szCs w:val="24"/>
        </w:rPr>
        <w:fldChar w:fldCharType="separate"/>
      </w:r>
      <w:r w:rsidRPr="00A30833">
        <w:rPr>
          <w:spacing w:val="3"/>
          <w:sz w:val="24"/>
          <w:szCs w:val="24"/>
        </w:rPr>
        <w:br/>
      </w:r>
      <w:r w:rsidRPr="00A30833">
        <w:rPr>
          <w:spacing w:val="3"/>
          <w:sz w:val="24"/>
          <w:szCs w:val="24"/>
        </w:rPr>
        <w:fldChar w:fldCharType="begin"/>
      </w:r>
      <w:r w:rsidRPr="00A30833">
        <w:rPr>
          <w:spacing w:val="3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sub>
        </m:sSub>
        <m:r>
          <m:rPr>
            <m:sty m:val="p"/>
          </m:rPr>
          <w:rPr>
            <w:rFonts w:ascii="Cambria Math" w:hAnsi="Cambria Math"/>
          </w:rPr>
          <m:t>=RD*100/150</m:t>
        </m:r>
      </m:oMath>
      <w:r w:rsidRPr="00A30833">
        <w:rPr>
          <w:spacing w:val="3"/>
          <w:sz w:val="24"/>
          <w:szCs w:val="24"/>
        </w:rPr>
        <w:instrText xml:space="preserve"> </w:instrText>
      </w:r>
      <w:r w:rsidRPr="00A30833">
        <w:rPr>
          <w:spacing w:val="3"/>
          <w:sz w:val="24"/>
          <w:szCs w:val="24"/>
        </w:rPr>
        <w:fldChar w:fldCharType="end"/>
      </w:r>
      <w:r w:rsidRPr="00A30833">
        <w:rPr>
          <w:spacing w:val="3"/>
          <w:sz w:val="24"/>
          <w:szCs w:val="24"/>
        </w:rPr>
        <w:fldChar w:fldCharType="end"/>
      </w:r>
      <w:r w:rsidRPr="00A30833">
        <w:rPr>
          <w:spacing w:val="3"/>
          <w:sz w:val="24"/>
          <w:szCs w:val="24"/>
        </w:rPr>
        <w:t xml:space="preserve"> RD</w:t>
      </w:r>
      <w:r w:rsidRPr="00A30833">
        <w:rPr>
          <w:spacing w:val="3"/>
          <w:sz w:val="24"/>
          <w:szCs w:val="24"/>
          <w:vertAlign w:val="subscript"/>
        </w:rPr>
        <w:t>100</w:t>
      </w:r>
      <w:r w:rsidRPr="00A30833">
        <w:rPr>
          <w:spacing w:val="3"/>
          <w:sz w:val="24"/>
          <w:szCs w:val="24"/>
        </w:rPr>
        <w:t>=RD*100/74</w:t>
      </w:r>
    </w:p>
    <w:p w14:paraId="63451E21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rc</w:t>
      </w:r>
      <w:r w:rsidRPr="00A30833">
        <w:rPr>
          <w:spacing w:val="3"/>
          <w:sz w:val="24"/>
          <w:szCs w:val="24"/>
          <w:vertAlign w:val="subscript"/>
        </w:rPr>
        <w:t>100</w:t>
      </w:r>
      <w:r w:rsidRPr="00A30833">
        <w:rPr>
          <w:spacing w:val="3"/>
          <w:sz w:val="24"/>
          <w:szCs w:val="24"/>
        </w:rPr>
        <w:t>=rc*100/74</w:t>
      </w:r>
    </w:p>
    <w:p w14:paraId="6DA1CDD9" w14:textId="77777777" w:rsidR="00AC1B8F" w:rsidRPr="00A30833" w:rsidRDefault="00AC1B8F" w:rsidP="00AC1B8F">
      <w:pPr>
        <w:rPr>
          <w:spacing w:val="3"/>
          <w:sz w:val="24"/>
          <w:szCs w:val="24"/>
        </w:rPr>
      </w:pPr>
    </w:p>
    <w:p w14:paraId="7362F351" w14:textId="77777777" w:rsidR="00AC1B8F" w:rsidRPr="00A30833" w:rsidRDefault="00AC1B8F" w:rsidP="00AC1B8F"/>
    <w:p w14:paraId="361D6370" w14:textId="77777777" w:rsidR="00AC1B8F" w:rsidRPr="00A30833" w:rsidRDefault="00AC1B8F" w:rsidP="00AC1B8F">
      <w:pPr>
        <w:rPr>
          <w:spacing w:val="3"/>
          <w:sz w:val="24"/>
          <w:szCs w:val="24"/>
        </w:rPr>
      </w:pPr>
    </w:p>
    <w:p w14:paraId="207C80A7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Для знаходження відповідних оцінок студента застосовують таблицю переведення  рейтингової оцінки  RD  в шкалу ECTS та традиційну.</w:t>
      </w:r>
    </w:p>
    <w:p w14:paraId="63604CA6" w14:textId="77777777" w:rsidR="00AC1B8F" w:rsidRPr="00A30833" w:rsidRDefault="00AC1B8F" w:rsidP="00AC1B8F">
      <w:pPr>
        <w:shd w:val="clear" w:color="auto" w:fill="FFFFFF"/>
        <w:jc w:val="both"/>
        <w:rPr>
          <w:sz w:val="24"/>
          <w:szCs w:val="24"/>
        </w:rPr>
      </w:pPr>
    </w:p>
    <w:tbl>
      <w:tblPr>
        <w:tblW w:w="92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9"/>
        <w:gridCol w:w="2409"/>
        <w:gridCol w:w="2552"/>
      </w:tblGrid>
      <w:tr w:rsidR="00AC1B8F" w:rsidRPr="00A30833" w14:paraId="2D98846F" w14:textId="77777777" w:rsidTr="003F6C68">
        <w:tc>
          <w:tcPr>
            <w:tcW w:w="4239" w:type="dxa"/>
          </w:tcPr>
          <w:p w14:paraId="00696F2D" w14:textId="77777777" w:rsidR="00AC1B8F" w:rsidRPr="00A30833" w:rsidRDefault="00AC1B8F" w:rsidP="003F6C6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30833">
              <w:rPr>
                <w:b/>
                <w:sz w:val="24"/>
                <w:szCs w:val="24"/>
              </w:rPr>
              <w:t xml:space="preserve">RD </w:t>
            </w:r>
          </w:p>
        </w:tc>
        <w:tc>
          <w:tcPr>
            <w:tcW w:w="2409" w:type="dxa"/>
          </w:tcPr>
          <w:p w14:paraId="67DAAFEB" w14:textId="77777777" w:rsidR="00AC1B8F" w:rsidRPr="00A30833" w:rsidRDefault="00AC1B8F" w:rsidP="003F6C6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30833">
              <w:rPr>
                <w:b/>
                <w:sz w:val="24"/>
                <w:szCs w:val="24"/>
              </w:rPr>
              <w:t>Оцінка ECTS</w:t>
            </w:r>
          </w:p>
        </w:tc>
        <w:tc>
          <w:tcPr>
            <w:tcW w:w="2552" w:type="dxa"/>
          </w:tcPr>
          <w:p w14:paraId="4B9BA868" w14:textId="77777777" w:rsidR="00AC1B8F" w:rsidRPr="00A30833" w:rsidRDefault="00AC1B8F" w:rsidP="003F6C6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30833">
              <w:rPr>
                <w:b/>
                <w:sz w:val="24"/>
                <w:szCs w:val="24"/>
              </w:rPr>
              <w:t xml:space="preserve">Традиційна </w:t>
            </w:r>
          </w:p>
        </w:tc>
      </w:tr>
      <w:tr w:rsidR="00AC1B8F" w:rsidRPr="00A30833" w14:paraId="4ABECC9B" w14:textId="77777777" w:rsidTr="003F6C68">
        <w:tc>
          <w:tcPr>
            <w:tcW w:w="4239" w:type="dxa"/>
          </w:tcPr>
          <w:p w14:paraId="4F1D6A51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 xml:space="preserve">   </w:t>
            </w:r>
            <w:r w:rsidRPr="00A30833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4186B24" wp14:editId="57D3027F">
                  <wp:extent cx="914400" cy="224155"/>
                  <wp:effectExtent l="0" t="0" r="0" b="0"/>
                  <wp:docPr id="2121659160" name="Picture 2121659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833">
              <w:rPr>
                <w:sz w:val="24"/>
                <w:szCs w:val="24"/>
              </w:rPr>
              <w:t xml:space="preserve">                 95…100</w:t>
            </w:r>
          </w:p>
        </w:tc>
        <w:tc>
          <w:tcPr>
            <w:tcW w:w="2409" w:type="dxa"/>
          </w:tcPr>
          <w:p w14:paraId="36849705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А – відмінно</w:t>
            </w:r>
          </w:p>
        </w:tc>
        <w:tc>
          <w:tcPr>
            <w:tcW w:w="2552" w:type="dxa"/>
          </w:tcPr>
          <w:p w14:paraId="17A25C62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відмінно</w:t>
            </w:r>
          </w:p>
        </w:tc>
      </w:tr>
      <w:tr w:rsidR="00AC1B8F" w:rsidRPr="00A30833" w14:paraId="5D30A6D9" w14:textId="77777777" w:rsidTr="003F6C68">
        <w:tc>
          <w:tcPr>
            <w:tcW w:w="4239" w:type="dxa"/>
          </w:tcPr>
          <w:p w14:paraId="14BC2835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5139861" wp14:editId="6BC99DB3">
                  <wp:extent cx="914400" cy="2241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833">
              <w:rPr>
                <w:sz w:val="24"/>
                <w:szCs w:val="24"/>
              </w:rPr>
              <w:t>&lt; 0,95</w:t>
            </w:r>
            <w:r w:rsidRPr="00A30833">
              <w:rPr>
                <w:i/>
                <w:sz w:val="24"/>
                <w:szCs w:val="24"/>
              </w:rPr>
              <w:t xml:space="preserve">R      </w:t>
            </w:r>
            <w:r w:rsidRPr="00A30833">
              <w:rPr>
                <w:sz w:val="24"/>
                <w:szCs w:val="24"/>
              </w:rPr>
              <w:t>85…95</w:t>
            </w:r>
          </w:p>
        </w:tc>
        <w:tc>
          <w:tcPr>
            <w:tcW w:w="2409" w:type="dxa"/>
          </w:tcPr>
          <w:p w14:paraId="115F4130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В – дуже добре</w:t>
            </w:r>
          </w:p>
        </w:tc>
        <w:tc>
          <w:tcPr>
            <w:tcW w:w="2552" w:type="dxa"/>
            <w:vMerge w:val="restart"/>
          </w:tcPr>
          <w:p w14:paraId="0E54904E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добре</w:t>
            </w:r>
          </w:p>
        </w:tc>
      </w:tr>
      <w:tr w:rsidR="00AC1B8F" w:rsidRPr="00A30833" w14:paraId="34BE40AD" w14:textId="77777777" w:rsidTr="003F6C68">
        <w:tc>
          <w:tcPr>
            <w:tcW w:w="4239" w:type="dxa"/>
          </w:tcPr>
          <w:p w14:paraId="2E7DBA9C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0B3BB6A" wp14:editId="7A298DD2">
                  <wp:extent cx="948690" cy="241300"/>
                  <wp:effectExtent l="0" t="0" r="381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833">
              <w:rPr>
                <w:sz w:val="24"/>
                <w:szCs w:val="24"/>
              </w:rPr>
              <w:t>&lt; 0,85</w:t>
            </w:r>
            <w:r w:rsidRPr="00A30833">
              <w:rPr>
                <w:i/>
                <w:sz w:val="24"/>
                <w:szCs w:val="24"/>
              </w:rPr>
              <w:t xml:space="preserve">R </w:t>
            </w:r>
            <w:r w:rsidRPr="00A30833">
              <w:rPr>
                <w:sz w:val="24"/>
                <w:szCs w:val="24"/>
              </w:rPr>
              <w:t xml:space="preserve"> </w:t>
            </w:r>
            <w:r w:rsidRPr="00A30833">
              <w:rPr>
                <w:i/>
                <w:sz w:val="24"/>
                <w:szCs w:val="24"/>
              </w:rPr>
              <w:t xml:space="preserve">   </w:t>
            </w:r>
            <w:r w:rsidRPr="00A30833">
              <w:rPr>
                <w:sz w:val="24"/>
                <w:szCs w:val="24"/>
              </w:rPr>
              <w:t>75…85</w:t>
            </w:r>
          </w:p>
        </w:tc>
        <w:tc>
          <w:tcPr>
            <w:tcW w:w="2409" w:type="dxa"/>
          </w:tcPr>
          <w:p w14:paraId="286CBC1A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С – добре</w:t>
            </w:r>
          </w:p>
        </w:tc>
        <w:tc>
          <w:tcPr>
            <w:tcW w:w="2552" w:type="dxa"/>
            <w:vMerge/>
          </w:tcPr>
          <w:p w14:paraId="6E790B95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AC1B8F" w:rsidRPr="00A30833" w14:paraId="54C49A07" w14:textId="77777777" w:rsidTr="003F6C68">
        <w:tc>
          <w:tcPr>
            <w:tcW w:w="4239" w:type="dxa"/>
          </w:tcPr>
          <w:p w14:paraId="01C3F5E8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732B9F6" wp14:editId="6014D1D4">
                  <wp:extent cx="905510" cy="224155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833">
              <w:rPr>
                <w:sz w:val="24"/>
                <w:szCs w:val="24"/>
              </w:rPr>
              <w:t>&lt; 0,75</w:t>
            </w:r>
            <w:r w:rsidRPr="00A30833">
              <w:rPr>
                <w:i/>
                <w:sz w:val="24"/>
                <w:szCs w:val="24"/>
              </w:rPr>
              <w:t xml:space="preserve">R  </w:t>
            </w:r>
            <w:r w:rsidRPr="00A30833">
              <w:rPr>
                <w:sz w:val="24"/>
                <w:szCs w:val="24"/>
              </w:rPr>
              <w:t xml:space="preserve"> </w:t>
            </w:r>
            <w:r w:rsidRPr="00A30833">
              <w:rPr>
                <w:i/>
                <w:sz w:val="24"/>
                <w:szCs w:val="24"/>
              </w:rPr>
              <w:t xml:space="preserve">    </w:t>
            </w:r>
            <w:r w:rsidRPr="00A30833">
              <w:rPr>
                <w:sz w:val="24"/>
                <w:szCs w:val="24"/>
              </w:rPr>
              <w:t>70…75</w:t>
            </w:r>
          </w:p>
        </w:tc>
        <w:tc>
          <w:tcPr>
            <w:tcW w:w="2409" w:type="dxa"/>
          </w:tcPr>
          <w:p w14:paraId="55BD7C94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D – задовільно</w:t>
            </w:r>
          </w:p>
        </w:tc>
        <w:tc>
          <w:tcPr>
            <w:tcW w:w="2552" w:type="dxa"/>
            <w:vMerge w:val="restart"/>
            <w:vAlign w:val="bottom"/>
          </w:tcPr>
          <w:p w14:paraId="6161158E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задовільно</w:t>
            </w:r>
          </w:p>
          <w:p w14:paraId="6484C69E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AC1B8F" w:rsidRPr="00A30833" w14:paraId="1480A2AE" w14:textId="77777777" w:rsidTr="003F6C68">
        <w:tc>
          <w:tcPr>
            <w:tcW w:w="4239" w:type="dxa"/>
            <w:vAlign w:val="center"/>
          </w:tcPr>
          <w:p w14:paraId="1555D756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9C2AC73" wp14:editId="5C5E89F9">
                  <wp:extent cx="836930" cy="224155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833">
              <w:rPr>
                <w:sz w:val="24"/>
                <w:szCs w:val="24"/>
              </w:rPr>
              <w:t>&lt; 0,65</w:t>
            </w:r>
            <w:r w:rsidRPr="00A30833">
              <w:rPr>
                <w:i/>
                <w:sz w:val="24"/>
                <w:szCs w:val="24"/>
              </w:rPr>
              <w:t xml:space="preserve">R  </w:t>
            </w:r>
            <w:r w:rsidRPr="00A30833">
              <w:rPr>
                <w:sz w:val="24"/>
                <w:szCs w:val="24"/>
              </w:rPr>
              <w:t xml:space="preserve"> </w:t>
            </w:r>
            <w:r w:rsidRPr="00A30833">
              <w:rPr>
                <w:i/>
                <w:sz w:val="24"/>
                <w:szCs w:val="24"/>
              </w:rPr>
              <w:t xml:space="preserve">      </w:t>
            </w:r>
            <w:r w:rsidRPr="00A30833">
              <w:rPr>
                <w:sz w:val="24"/>
                <w:szCs w:val="24"/>
              </w:rPr>
              <w:t>65…70</w:t>
            </w:r>
          </w:p>
        </w:tc>
        <w:tc>
          <w:tcPr>
            <w:tcW w:w="2409" w:type="dxa"/>
          </w:tcPr>
          <w:p w14:paraId="1932BB16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Е – достатньо задовільно</w:t>
            </w:r>
          </w:p>
        </w:tc>
        <w:tc>
          <w:tcPr>
            <w:tcW w:w="2552" w:type="dxa"/>
            <w:vMerge/>
          </w:tcPr>
          <w:p w14:paraId="4A400159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AC1B8F" w:rsidRPr="00A30833" w14:paraId="5FE5B685" w14:textId="77777777" w:rsidTr="003F6C68">
        <w:trPr>
          <w:trHeight w:val="425"/>
        </w:trPr>
        <w:tc>
          <w:tcPr>
            <w:tcW w:w="4239" w:type="dxa"/>
          </w:tcPr>
          <w:p w14:paraId="25ED9D8B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i/>
                <w:sz w:val="24"/>
                <w:szCs w:val="24"/>
              </w:rPr>
              <w:t xml:space="preserve">  RD </w:t>
            </w:r>
            <w:r w:rsidRPr="00A30833">
              <w:rPr>
                <w:sz w:val="24"/>
                <w:szCs w:val="24"/>
              </w:rPr>
              <w:t>&lt; 0,6</w:t>
            </w:r>
            <w:r w:rsidRPr="00A30833">
              <w:rPr>
                <w:i/>
                <w:sz w:val="24"/>
                <w:szCs w:val="24"/>
              </w:rPr>
              <w:t>R</w:t>
            </w:r>
            <w:r w:rsidRPr="00A30833">
              <w:rPr>
                <w:sz w:val="24"/>
                <w:szCs w:val="24"/>
              </w:rPr>
              <w:t> &lt; 65</w:t>
            </w:r>
            <w:r w:rsidRPr="00A30833">
              <w:rPr>
                <w:i/>
                <w:sz w:val="24"/>
                <w:szCs w:val="24"/>
              </w:rPr>
              <w:t xml:space="preserve">  </w:t>
            </w:r>
            <w:r w:rsidRPr="00A3083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</w:tcPr>
          <w:p w14:paraId="27C1970B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Fx – незадовільно</w:t>
            </w:r>
          </w:p>
        </w:tc>
        <w:tc>
          <w:tcPr>
            <w:tcW w:w="2552" w:type="dxa"/>
          </w:tcPr>
          <w:p w14:paraId="48CC47A7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незадовільно</w:t>
            </w:r>
          </w:p>
        </w:tc>
      </w:tr>
      <w:tr w:rsidR="00AC1B8F" w:rsidRPr="00A30833" w14:paraId="02724D14" w14:textId="77777777" w:rsidTr="003F6C68">
        <w:tc>
          <w:tcPr>
            <w:tcW w:w="4239" w:type="dxa"/>
          </w:tcPr>
          <w:p w14:paraId="0A97F8E4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i/>
                <w:sz w:val="24"/>
                <w:szCs w:val="24"/>
              </w:rPr>
              <w:t>r</w:t>
            </w:r>
            <w:r w:rsidRPr="00A30833">
              <w:rPr>
                <w:sz w:val="24"/>
                <w:szCs w:val="24"/>
                <w:vertAlign w:val="subscript"/>
              </w:rPr>
              <w:t>С </w:t>
            </w:r>
            <w:r w:rsidRPr="00A30833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1DFF943" wp14:editId="786A5714">
                  <wp:extent cx="180975" cy="224155"/>
                  <wp:effectExtent l="0" t="0" r="952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833">
              <w:rPr>
                <w:sz w:val="24"/>
                <w:szCs w:val="24"/>
              </w:rPr>
              <w:t> 33 або не виконані інші умови допуску до заліку</w:t>
            </w:r>
          </w:p>
        </w:tc>
        <w:tc>
          <w:tcPr>
            <w:tcW w:w="2409" w:type="dxa"/>
          </w:tcPr>
          <w:p w14:paraId="0333FDE0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>F – незадовільно (потрібна додаткова робота)</w:t>
            </w:r>
          </w:p>
        </w:tc>
        <w:tc>
          <w:tcPr>
            <w:tcW w:w="2552" w:type="dxa"/>
          </w:tcPr>
          <w:p w14:paraId="7C9F32F1" w14:textId="77777777" w:rsidR="00AC1B8F" w:rsidRPr="00A30833" w:rsidRDefault="00AC1B8F" w:rsidP="003F6C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833">
              <w:rPr>
                <w:sz w:val="24"/>
                <w:szCs w:val="24"/>
              </w:rPr>
              <w:t xml:space="preserve">не допущений </w:t>
            </w:r>
          </w:p>
        </w:tc>
      </w:tr>
    </w:tbl>
    <w:p w14:paraId="7603B6AE" w14:textId="77777777" w:rsidR="00AC1B8F" w:rsidRPr="00A30833" w:rsidRDefault="00AC1B8F" w:rsidP="00AC1B8F">
      <w:pPr>
        <w:rPr>
          <w:spacing w:val="3"/>
          <w:sz w:val="24"/>
          <w:szCs w:val="24"/>
        </w:rPr>
      </w:pPr>
    </w:p>
    <w:p w14:paraId="078416D2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Умовою допуску студента до іспиту є:</w:t>
      </w:r>
    </w:p>
    <w:p w14:paraId="716C262A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зарахування самостійної роботи  роботи;</w:t>
      </w:r>
    </w:p>
    <w:p w14:paraId="5D011C15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відсутність заборгованості  з пракичних робіт;</w:t>
      </w:r>
    </w:p>
    <w:p w14:paraId="0E9F312A" w14:textId="77777777" w:rsidR="00AC1B8F" w:rsidRPr="00A30833" w:rsidRDefault="00AC1B8F" w:rsidP="00AC1B8F">
      <w:pPr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lastRenderedPageBreak/>
        <w:t>–  початковий рейтинг  r</w:t>
      </w:r>
      <w:r w:rsidRPr="00A30833">
        <w:rPr>
          <w:spacing w:val="3"/>
          <w:sz w:val="24"/>
          <w:szCs w:val="24"/>
          <w:vertAlign w:val="subscript"/>
        </w:rPr>
        <w:t>С</w:t>
      </w:r>
      <w:r w:rsidRPr="00A30833">
        <w:rPr>
          <w:spacing w:val="3"/>
          <w:sz w:val="24"/>
          <w:szCs w:val="24"/>
        </w:rPr>
        <w:t xml:space="preserve">  &gt; 25 балів;</w:t>
      </w:r>
    </w:p>
    <w:p w14:paraId="0C2DE271" w14:textId="77777777" w:rsidR="00AC1B8F" w:rsidRPr="00A30833" w:rsidRDefault="00AC1B8F" w:rsidP="00AC1B8F">
      <w:pPr>
        <w:jc w:val="both"/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хоча б одна позитивна атестація.</w:t>
      </w:r>
    </w:p>
    <w:p w14:paraId="5754B5C8" w14:textId="77777777" w:rsidR="00AC1B8F" w:rsidRPr="00A30833" w:rsidRDefault="00AC1B8F" w:rsidP="00AC1B8F">
      <w:pPr>
        <w:jc w:val="both"/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Оцінка студента залежить від рейтингу:</w:t>
      </w:r>
    </w:p>
    <w:p w14:paraId="67CEA45A" w14:textId="77777777" w:rsidR="00AC1B8F" w:rsidRPr="00A30833" w:rsidRDefault="00AC1B8F" w:rsidP="00AC1B8F">
      <w:pPr>
        <w:jc w:val="both"/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якщо рейтинг знаходиться в межах r</w:t>
      </w:r>
      <w:r w:rsidRPr="00A30833">
        <w:rPr>
          <w:spacing w:val="3"/>
          <w:sz w:val="24"/>
          <w:szCs w:val="24"/>
          <w:vertAlign w:val="subscript"/>
        </w:rPr>
        <w:t>С</w:t>
      </w:r>
      <w:r w:rsidRPr="00A30833">
        <w:rPr>
          <w:spacing w:val="3"/>
          <w:sz w:val="24"/>
          <w:szCs w:val="24"/>
        </w:rPr>
        <w:t xml:space="preserve">  =  33…40  балів, студенти отримують незадовільну оцінку, проте можуть бути допущеними до іспиту при умові відсутності заборгованості;</w:t>
      </w:r>
    </w:p>
    <w:p w14:paraId="7D8403B5" w14:textId="77777777" w:rsidR="00AC1B8F" w:rsidRPr="00A30833" w:rsidRDefault="00AC1B8F" w:rsidP="00AC1B8F">
      <w:pPr>
        <w:jc w:val="both"/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–  якщо рейтинг студента  менше  33 балів  або присутня заборгованість, то він отримує незадовільну оцінку з подальшою додатковою роботою.</w:t>
      </w:r>
    </w:p>
    <w:p w14:paraId="4C8F2FFD" w14:textId="77777777" w:rsidR="00AC1B8F" w:rsidRPr="00A30833" w:rsidRDefault="00AC1B8F" w:rsidP="00AC1B8F">
      <w:pPr>
        <w:jc w:val="both"/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Попередній (стартовий) рейтинг з кредитного модуля (r</w:t>
      </w:r>
      <w:r w:rsidRPr="00A30833">
        <w:rPr>
          <w:spacing w:val="3"/>
          <w:sz w:val="24"/>
          <w:szCs w:val="24"/>
          <w:vertAlign w:val="subscript"/>
        </w:rPr>
        <w:t>С</w:t>
      </w:r>
      <w:r w:rsidRPr="00A30833">
        <w:rPr>
          <w:spacing w:val="3"/>
          <w:sz w:val="24"/>
          <w:szCs w:val="24"/>
        </w:rPr>
        <w:t xml:space="preserve">  ), семестрова атестація з якого передбачена у вигляді заліку, доводиться до студентів на останньому занятті. Напередодні заліку викладач виставляє значення  r</w:t>
      </w:r>
      <w:r w:rsidRPr="00A30833">
        <w:rPr>
          <w:spacing w:val="3"/>
          <w:sz w:val="24"/>
          <w:szCs w:val="24"/>
          <w:vertAlign w:val="subscript"/>
        </w:rPr>
        <w:t>С</w:t>
      </w:r>
      <w:r w:rsidRPr="00A30833">
        <w:rPr>
          <w:spacing w:val="3"/>
          <w:sz w:val="24"/>
          <w:szCs w:val="24"/>
        </w:rPr>
        <w:t xml:space="preserve">   кожного студента в екзаменаційну відомість (стовпчик “Стартові”), а також значення рейтингової шкали: стартовий рейтинг (R</w:t>
      </w:r>
      <w:r w:rsidRPr="00A30833">
        <w:rPr>
          <w:spacing w:val="3"/>
          <w:sz w:val="24"/>
          <w:szCs w:val="24"/>
          <w:vertAlign w:val="subscript"/>
        </w:rPr>
        <w:t>С</w:t>
      </w:r>
      <w:r w:rsidRPr="00A30833">
        <w:rPr>
          <w:spacing w:val="3"/>
          <w:sz w:val="24"/>
          <w:szCs w:val="24"/>
        </w:rPr>
        <w:t xml:space="preserve"> = 67 балів) та  загальний рейтинг (R = 100 балів).</w:t>
      </w:r>
    </w:p>
    <w:p w14:paraId="2C30D2DB" w14:textId="77777777" w:rsidR="00AC1B8F" w:rsidRPr="00A30833" w:rsidRDefault="00AC1B8F" w:rsidP="00AC1B8F">
      <w:pPr>
        <w:jc w:val="both"/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На залік повинні з’являтися всі студенти. Екзаменатор оцінює відповідь студента з  R</w:t>
      </w:r>
      <w:r w:rsidRPr="00A30833">
        <w:rPr>
          <w:spacing w:val="3"/>
          <w:sz w:val="24"/>
          <w:szCs w:val="24"/>
          <w:vertAlign w:val="subscript"/>
        </w:rPr>
        <w:t>Е</w:t>
      </w:r>
      <w:r w:rsidRPr="00A30833">
        <w:rPr>
          <w:spacing w:val="3"/>
          <w:sz w:val="24"/>
          <w:szCs w:val="24"/>
        </w:rPr>
        <w:t xml:space="preserve"> = 33 балів  шкали згідно з критеріями оцінювання, затвердженими завідувачем кафедри. Після оцінювання відповіді студента під час заліку викладач записує відповідне значення r</w:t>
      </w:r>
      <w:r w:rsidRPr="00A30833">
        <w:rPr>
          <w:spacing w:val="3"/>
          <w:sz w:val="24"/>
          <w:szCs w:val="24"/>
          <w:vertAlign w:val="subscript"/>
        </w:rPr>
        <w:t>Е</w:t>
      </w:r>
      <w:r w:rsidRPr="00A30833">
        <w:rPr>
          <w:spacing w:val="3"/>
          <w:sz w:val="24"/>
          <w:szCs w:val="24"/>
        </w:rPr>
        <w:t xml:space="preserve">  до екзаменаційної відомості (стовпчик “Екзаменаційні”),  підраховує загальний результат ( R</w:t>
      </w:r>
      <w:r w:rsidRPr="00A30833">
        <w:rPr>
          <w:spacing w:val="3"/>
          <w:sz w:val="24"/>
          <w:szCs w:val="24"/>
          <w:vertAlign w:val="subscript"/>
        </w:rPr>
        <w:t>D</w:t>
      </w:r>
      <w:r w:rsidRPr="00A30833">
        <w:rPr>
          <w:spacing w:val="3"/>
          <w:sz w:val="24"/>
          <w:szCs w:val="24"/>
        </w:rPr>
        <w:t xml:space="preserve"> = r</w:t>
      </w:r>
      <w:r w:rsidRPr="00A30833">
        <w:rPr>
          <w:spacing w:val="3"/>
          <w:sz w:val="24"/>
          <w:szCs w:val="24"/>
          <w:vertAlign w:val="subscript"/>
        </w:rPr>
        <w:t>С</w:t>
      </w:r>
      <w:r w:rsidRPr="00A30833">
        <w:rPr>
          <w:spacing w:val="3"/>
          <w:sz w:val="24"/>
          <w:szCs w:val="24"/>
        </w:rPr>
        <w:t xml:space="preserve">  + r</w:t>
      </w:r>
      <w:r w:rsidRPr="00A30833">
        <w:rPr>
          <w:spacing w:val="3"/>
          <w:sz w:val="24"/>
          <w:szCs w:val="24"/>
          <w:vertAlign w:val="subscript"/>
        </w:rPr>
        <w:t>Е</w:t>
      </w:r>
      <w:r w:rsidRPr="00A30833">
        <w:rPr>
          <w:spacing w:val="3"/>
          <w:sz w:val="24"/>
          <w:szCs w:val="24"/>
        </w:rPr>
        <w:t xml:space="preserve"> ) та проставляє його до стовпчика “Всього”. Далі отриманий загальний результат екзаменатор переводить в оцінку ECTS і традиційну оцінку, вносить їх в екзаменаційну відомість. Якщо студент не з’явився на залік –  ставиться “не з’явився”.</w:t>
      </w:r>
    </w:p>
    <w:p w14:paraId="6815DC25" w14:textId="77777777" w:rsidR="00AC1B8F" w:rsidRPr="00A30833" w:rsidRDefault="00AC1B8F" w:rsidP="00AC1B8F">
      <w:pPr>
        <w:jc w:val="both"/>
        <w:rPr>
          <w:spacing w:val="3"/>
          <w:sz w:val="24"/>
          <w:szCs w:val="24"/>
        </w:rPr>
      </w:pPr>
      <w:r w:rsidRPr="00A30833">
        <w:rPr>
          <w:spacing w:val="3"/>
          <w:sz w:val="24"/>
          <w:szCs w:val="24"/>
        </w:rPr>
        <w:t>Тим студента, які набрали стартовий рейтинг не менше ніж 0,9 від максимально можливого (r</w:t>
      </w:r>
      <w:r w:rsidRPr="00A30833">
        <w:rPr>
          <w:spacing w:val="3"/>
          <w:sz w:val="24"/>
          <w:szCs w:val="24"/>
          <w:vertAlign w:val="subscript"/>
        </w:rPr>
        <w:t xml:space="preserve">c </w:t>
      </w:r>
      <w:r w:rsidRPr="00A30833">
        <w:rPr>
          <w:spacing w:val="3"/>
          <w:sz w:val="24"/>
          <w:szCs w:val="24"/>
        </w:rPr>
        <w:t>) екзаменатор може запропонувати без додаткового опитування виставити оцінку “Добре” (“В”  або  “С”  за системою  ECTS). Це є винятком. Цей варіант має бути обумовлений у кафедральному “Положенні про рейтингову систему оцінки успішності студентів з дисципліни”. У цьому разі в екзаменаційній відомості у стовпчику “Екзаменаційні бали” екзаменатор виставляє бали, які мають в сумі при складанні зі стартовими відповідати оцінці “Добре” (“В”  або  “С”  за системою  ECTS). Сума балів записується у стовпчик “Всього”. Оцінка “А”  “автоматом”  не виставляється.</w:t>
      </w:r>
    </w:p>
    <w:p w14:paraId="74E5BFE4" w14:textId="77777777" w:rsidR="00AE774A" w:rsidRDefault="00AE774A" w:rsidP="00AE774A"/>
    <w:p w14:paraId="2665ACC1" w14:textId="6D215F8C" w:rsidR="00B47838" w:rsidRPr="00F677B9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7154BF18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75F34F0D" w14:textId="6C2AD299"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CE1BD6">
        <w:rPr>
          <w:rFonts w:asciiTheme="minorHAnsi" w:hAnsiTheme="minorHAnsi"/>
          <w:sz w:val="22"/>
          <w:szCs w:val="22"/>
        </w:rPr>
        <w:t>доцент</w:t>
      </w:r>
      <w:r w:rsidR="00F677B9">
        <w:rPr>
          <w:rFonts w:asciiTheme="minorHAnsi" w:hAnsiTheme="minorHAnsi"/>
          <w:sz w:val="22"/>
          <w:szCs w:val="22"/>
        </w:rPr>
        <w:t xml:space="preserve">, </w:t>
      </w:r>
      <w:r w:rsidR="00CE1BD6">
        <w:rPr>
          <w:rFonts w:asciiTheme="minorHAnsi" w:hAnsiTheme="minorHAnsi"/>
          <w:sz w:val="22"/>
          <w:szCs w:val="22"/>
        </w:rPr>
        <w:t>к.т.н.</w:t>
      </w:r>
      <w:r w:rsidR="00C301EF" w:rsidRPr="0023533A">
        <w:rPr>
          <w:rFonts w:asciiTheme="minorHAnsi" w:hAnsiTheme="minorHAnsi"/>
          <w:sz w:val="22"/>
          <w:szCs w:val="22"/>
        </w:rPr>
        <w:t xml:space="preserve">, </w:t>
      </w:r>
      <w:r w:rsidR="00B96BB3" w:rsidRPr="00B96BB3">
        <w:rPr>
          <w:rFonts w:asciiTheme="minorHAnsi" w:hAnsiTheme="minorHAnsi"/>
          <w:sz w:val="22"/>
          <w:szCs w:val="22"/>
        </w:rPr>
        <w:t>Лисенко</w:t>
      </w:r>
      <w:r w:rsidR="00B96BB3">
        <w:rPr>
          <w:rFonts w:asciiTheme="minorHAnsi" w:hAnsiTheme="minorHAnsi"/>
          <w:sz w:val="22"/>
          <w:szCs w:val="22"/>
        </w:rPr>
        <w:t xml:space="preserve"> Д.С.</w:t>
      </w:r>
    </w:p>
    <w:p w14:paraId="180B23E3" w14:textId="77777777" w:rsidR="005B48A5" w:rsidRPr="005B48A5" w:rsidRDefault="005B48A5" w:rsidP="005B48A5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5B48A5">
        <w:rPr>
          <w:rFonts w:asciiTheme="minorHAnsi" w:hAnsiTheme="minorHAnsi"/>
          <w:b/>
          <w:bCs/>
          <w:sz w:val="22"/>
          <w:szCs w:val="22"/>
        </w:rPr>
        <w:t xml:space="preserve">Ухвалено </w:t>
      </w:r>
      <w:r w:rsidRPr="005B48A5">
        <w:rPr>
          <w:rFonts w:asciiTheme="minorHAnsi" w:hAnsiTheme="minorHAnsi"/>
          <w:sz w:val="22"/>
          <w:szCs w:val="22"/>
        </w:rPr>
        <w:t>кафедрою ІКТС (протокол № 14 від 19 травня 2023 р.)</w:t>
      </w:r>
    </w:p>
    <w:p w14:paraId="252444CF" w14:textId="7E6C70BC" w:rsidR="005251A5" w:rsidRPr="005B48A5" w:rsidRDefault="005B48A5" w:rsidP="005B48A5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5B48A5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Pr="005B48A5">
        <w:rPr>
          <w:rFonts w:asciiTheme="minorHAnsi" w:hAnsiTheme="minorHAnsi"/>
          <w:sz w:val="22"/>
          <w:szCs w:val="22"/>
        </w:rPr>
        <w:t>Методичною комісією НН ІТС (протокол № 4 від 08 червня 2023 р.)</w:t>
      </w:r>
    </w:p>
    <w:sectPr w:rsidR="005251A5" w:rsidRPr="005B48A5" w:rsidSect="00785016">
      <w:pgSz w:w="11906" w:h="16838"/>
      <w:pgMar w:top="851" w:right="74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F63C" w14:textId="77777777" w:rsidR="00394432" w:rsidRDefault="00394432" w:rsidP="004E0EDF">
      <w:pPr>
        <w:spacing w:line="240" w:lineRule="auto"/>
      </w:pPr>
      <w:r>
        <w:separator/>
      </w:r>
    </w:p>
  </w:endnote>
  <w:endnote w:type="continuationSeparator" w:id="0">
    <w:p w14:paraId="74E7873D" w14:textId="77777777" w:rsidR="00394432" w:rsidRDefault="00394432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71DB" w14:textId="77777777" w:rsidR="00394432" w:rsidRDefault="00394432" w:rsidP="004E0EDF">
      <w:pPr>
        <w:spacing w:line="240" w:lineRule="auto"/>
      </w:pPr>
      <w:r>
        <w:separator/>
      </w:r>
    </w:p>
  </w:footnote>
  <w:footnote w:type="continuationSeparator" w:id="0">
    <w:p w14:paraId="3A1CBDE8" w14:textId="77777777" w:rsidR="00394432" w:rsidRDefault="00394432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F0B"/>
    <w:multiLevelType w:val="hybridMultilevel"/>
    <w:tmpl w:val="D366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ECD"/>
    <w:multiLevelType w:val="hybridMultilevel"/>
    <w:tmpl w:val="E15C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7FBA"/>
    <w:multiLevelType w:val="hybridMultilevel"/>
    <w:tmpl w:val="B57615C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2FC2EBA"/>
    <w:multiLevelType w:val="hybridMultilevel"/>
    <w:tmpl w:val="302C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94EA3"/>
    <w:multiLevelType w:val="hybridMultilevel"/>
    <w:tmpl w:val="32647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62B3"/>
    <w:multiLevelType w:val="hybridMultilevel"/>
    <w:tmpl w:val="74766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5567"/>
    <w:multiLevelType w:val="hybridMultilevel"/>
    <w:tmpl w:val="4324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A119A"/>
    <w:multiLevelType w:val="hybridMultilevel"/>
    <w:tmpl w:val="06263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34B60"/>
    <w:multiLevelType w:val="hybridMultilevel"/>
    <w:tmpl w:val="DC123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44A09"/>
    <w:multiLevelType w:val="hybridMultilevel"/>
    <w:tmpl w:val="B8845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C2E0B"/>
    <w:multiLevelType w:val="hybridMultilevel"/>
    <w:tmpl w:val="3B0E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91A18"/>
    <w:multiLevelType w:val="hybridMultilevel"/>
    <w:tmpl w:val="9B3C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3022B"/>
    <w:multiLevelType w:val="hybridMultilevel"/>
    <w:tmpl w:val="B736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21441"/>
    <w:multiLevelType w:val="hybridMultilevel"/>
    <w:tmpl w:val="667A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37714"/>
    <w:multiLevelType w:val="hybridMultilevel"/>
    <w:tmpl w:val="1A209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F57DF"/>
    <w:multiLevelType w:val="hybridMultilevel"/>
    <w:tmpl w:val="BD8C2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43CBF"/>
    <w:multiLevelType w:val="hybridMultilevel"/>
    <w:tmpl w:val="4B7E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941E8"/>
    <w:multiLevelType w:val="hybridMultilevel"/>
    <w:tmpl w:val="457AC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07207B"/>
    <w:multiLevelType w:val="hybridMultilevel"/>
    <w:tmpl w:val="ADAC2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FE7292"/>
    <w:multiLevelType w:val="multilevel"/>
    <w:tmpl w:val="CF5800F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DB31447"/>
    <w:multiLevelType w:val="hybridMultilevel"/>
    <w:tmpl w:val="1DD4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D2BBE"/>
    <w:multiLevelType w:val="hybridMultilevel"/>
    <w:tmpl w:val="B2C23F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13"/>
  </w:num>
  <w:num w:numId="9">
    <w:abstractNumId w:val="16"/>
  </w:num>
  <w:num w:numId="10">
    <w:abstractNumId w:val="15"/>
  </w:num>
  <w:num w:numId="11">
    <w:abstractNumId w:val="5"/>
  </w:num>
  <w:num w:numId="12">
    <w:abstractNumId w:val="14"/>
  </w:num>
  <w:num w:numId="13">
    <w:abstractNumId w:val="20"/>
  </w:num>
  <w:num w:numId="14">
    <w:abstractNumId w:val="1"/>
  </w:num>
  <w:num w:numId="15">
    <w:abstractNumId w:val="7"/>
  </w:num>
  <w:num w:numId="16">
    <w:abstractNumId w:val="21"/>
  </w:num>
  <w:num w:numId="17">
    <w:abstractNumId w:val="17"/>
  </w:num>
  <w:num w:numId="18">
    <w:abstractNumId w:val="2"/>
  </w:num>
  <w:num w:numId="19">
    <w:abstractNumId w:val="18"/>
  </w:num>
  <w:num w:numId="20">
    <w:abstractNumId w:val="0"/>
  </w:num>
  <w:num w:numId="21">
    <w:abstractNumId w:val="8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36"/>
    <w:rsid w:val="00003A79"/>
    <w:rsid w:val="0001057E"/>
    <w:rsid w:val="00023A2A"/>
    <w:rsid w:val="000710BB"/>
    <w:rsid w:val="00087AFC"/>
    <w:rsid w:val="00097F8B"/>
    <w:rsid w:val="000C40A0"/>
    <w:rsid w:val="000D1F73"/>
    <w:rsid w:val="000F01A9"/>
    <w:rsid w:val="00113864"/>
    <w:rsid w:val="001435BE"/>
    <w:rsid w:val="0017766B"/>
    <w:rsid w:val="001943AA"/>
    <w:rsid w:val="001D56C1"/>
    <w:rsid w:val="0023533A"/>
    <w:rsid w:val="00237098"/>
    <w:rsid w:val="0024717A"/>
    <w:rsid w:val="00253BCC"/>
    <w:rsid w:val="0026649C"/>
    <w:rsid w:val="00270675"/>
    <w:rsid w:val="0027692A"/>
    <w:rsid w:val="002A57EB"/>
    <w:rsid w:val="002B7B43"/>
    <w:rsid w:val="002C2D02"/>
    <w:rsid w:val="002E6472"/>
    <w:rsid w:val="002F3035"/>
    <w:rsid w:val="00306C33"/>
    <w:rsid w:val="00392C8F"/>
    <w:rsid w:val="00394432"/>
    <w:rsid w:val="003C1370"/>
    <w:rsid w:val="003C70D8"/>
    <w:rsid w:val="003D35CF"/>
    <w:rsid w:val="003F0A41"/>
    <w:rsid w:val="004442EE"/>
    <w:rsid w:val="00455545"/>
    <w:rsid w:val="00457736"/>
    <w:rsid w:val="0046632F"/>
    <w:rsid w:val="00494B8C"/>
    <w:rsid w:val="004A6336"/>
    <w:rsid w:val="004D1575"/>
    <w:rsid w:val="004E0EDF"/>
    <w:rsid w:val="004F45BE"/>
    <w:rsid w:val="004F6918"/>
    <w:rsid w:val="0052153D"/>
    <w:rsid w:val="005251A5"/>
    <w:rsid w:val="00530BFF"/>
    <w:rsid w:val="005413FF"/>
    <w:rsid w:val="00556E26"/>
    <w:rsid w:val="0059614C"/>
    <w:rsid w:val="005B48A5"/>
    <w:rsid w:val="005D10ED"/>
    <w:rsid w:val="005D764D"/>
    <w:rsid w:val="005F4692"/>
    <w:rsid w:val="006259FB"/>
    <w:rsid w:val="006401E9"/>
    <w:rsid w:val="006757B0"/>
    <w:rsid w:val="006B6395"/>
    <w:rsid w:val="006E65B0"/>
    <w:rsid w:val="006F5C29"/>
    <w:rsid w:val="00714AB2"/>
    <w:rsid w:val="007244E1"/>
    <w:rsid w:val="00773010"/>
    <w:rsid w:val="0077304A"/>
    <w:rsid w:val="0077700A"/>
    <w:rsid w:val="00785016"/>
    <w:rsid w:val="00791855"/>
    <w:rsid w:val="007E3190"/>
    <w:rsid w:val="007E7F74"/>
    <w:rsid w:val="007F7C45"/>
    <w:rsid w:val="00832CCE"/>
    <w:rsid w:val="00845461"/>
    <w:rsid w:val="00846B48"/>
    <w:rsid w:val="00880FD0"/>
    <w:rsid w:val="00894491"/>
    <w:rsid w:val="00896D60"/>
    <w:rsid w:val="008A03A1"/>
    <w:rsid w:val="008A2A4A"/>
    <w:rsid w:val="008A4024"/>
    <w:rsid w:val="008B16FE"/>
    <w:rsid w:val="008D1B2D"/>
    <w:rsid w:val="008E4A31"/>
    <w:rsid w:val="00904835"/>
    <w:rsid w:val="00941384"/>
    <w:rsid w:val="00960819"/>
    <w:rsid w:val="00962C2E"/>
    <w:rsid w:val="009A453C"/>
    <w:rsid w:val="009B2DDB"/>
    <w:rsid w:val="009C5ACE"/>
    <w:rsid w:val="009F69B9"/>
    <w:rsid w:val="009F751E"/>
    <w:rsid w:val="00A2464E"/>
    <w:rsid w:val="00A2798C"/>
    <w:rsid w:val="00A331E3"/>
    <w:rsid w:val="00A90398"/>
    <w:rsid w:val="00AA6B23"/>
    <w:rsid w:val="00AB05C9"/>
    <w:rsid w:val="00AB2FA9"/>
    <w:rsid w:val="00AC1B8F"/>
    <w:rsid w:val="00AC28FF"/>
    <w:rsid w:val="00AC5ACB"/>
    <w:rsid w:val="00AD1CDB"/>
    <w:rsid w:val="00AD5593"/>
    <w:rsid w:val="00AE41A6"/>
    <w:rsid w:val="00AE774A"/>
    <w:rsid w:val="00AF2E7E"/>
    <w:rsid w:val="00B00FB9"/>
    <w:rsid w:val="00B20824"/>
    <w:rsid w:val="00B24364"/>
    <w:rsid w:val="00B40317"/>
    <w:rsid w:val="00B47838"/>
    <w:rsid w:val="00B9383A"/>
    <w:rsid w:val="00B96BB3"/>
    <w:rsid w:val="00BA590A"/>
    <w:rsid w:val="00BB1268"/>
    <w:rsid w:val="00BB3367"/>
    <w:rsid w:val="00BE1EAB"/>
    <w:rsid w:val="00C301EF"/>
    <w:rsid w:val="00C32BA6"/>
    <w:rsid w:val="00C42A21"/>
    <w:rsid w:val="00C55C12"/>
    <w:rsid w:val="00C76BBD"/>
    <w:rsid w:val="00C77100"/>
    <w:rsid w:val="00CB038D"/>
    <w:rsid w:val="00CE1BD6"/>
    <w:rsid w:val="00D05879"/>
    <w:rsid w:val="00D2172D"/>
    <w:rsid w:val="00D525C0"/>
    <w:rsid w:val="00D82DA7"/>
    <w:rsid w:val="00D92509"/>
    <w:rsid w:val="00DC0ECF"/>
    <w:rsid w:val="00DE26D5"/>
    <w:rsid w:val="00DE3BF0"/>
    <w:rsid w:val="00E0088D"/>
    <w:rsid w:val="00E06AC5"/>
    <w:rsid w:val="00E17713"/>
    <w:rsid w:val="00E42E22"/>
    <w:rsid w:val="00E445DA"/>
    <w:rsid w:val="00E51A5A"/>
    <w:rsid w:val="00EA0EB9"/>
    <w:rsid w:val="00EB4F56"/>
    <w:rsid w:val="00ED47C9"/>
    <w:rsid w:val="00F162DC"/>
    <w:rsid w:val="00F25DB2"/>
    <w:rsid w:val="00F42387"/>
    <w:rsid w:val="00F51B26"/>
    <w:rsid w:val="00F57E2F"/>
    <w:rsid w:val="00F677B9"/>
    <w:rsid w:val="00F77E2B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70D72"/>
  <w15:docId w15:val="{C19A74B6-A0A7-4560-B4DF-F1F0DF7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Heading1">
    <w:name w:val="heading 1"/>
    <w:basedOn w:val="ListParagraph"/>
    <w:next w:val="Normal"/>
    <w:link w:val="Heading1Char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E1BD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lang w:val="x-none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097F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E77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TableGrid">
    <w:name w:val="Table Grid"/>
    <w:basedOn w:val="TableNormal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336"/>
    <w:pPr>
      <w:ind w:left="720"/>
      <w:contextualSpacing/>
    </w:pPr>
  </w:style>
  <w:style w:type="character" w:styleId="Hyperlink">
    <w:name w:val="Hyperlink"/>
    <w:basedOn w:val="DefaultParagraphFont"/>
    <w:rsid w:val="004A6336"/>
    <w:rPr>
      <w:color w:val="0000FF" w:themeColor="hyperlink"/>
      <w:u w:val="single"/>
    </w:rPr>
  </w:style>
  <w:style w:type="character" w:customStyle="1" w:styleId="1">
    <w:name w:val="Основной шрифт абзаца1"/>
    <w:rsid w:val="004A6336"/>
  </w:style>
  <w:style w:type="paragraph" w:styleId="BalloonText">
    <w:name w:val="Balloon Text"/>
    <w:basedOn w:val="Normal"/>
    <w:link w:val="BalloonTextChar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CommentReference">
    <w:name w:val="annotation reference"/>
    <w:basedOn w:val="DefaultParagraphFont"/>
    <w:semiHidden/>
    <w:unhideWhenUsed/>
    <w:rsid w:val="00D82D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DA7"/>
    <w:rPr>
      <w:rFonts w:eastAsiaTheme="minorHAnsi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DA7"/>
    <w:rPr>
      <w:rFonts w:eastAsiaTheme="minorHAnsi"/>
      <w:b/>
      <w:bCs/>
      <w:lang w:val="uk-UA" w:eastAsia="en-US"/>
    </w:rPr>
  </w:style>
  <w:style w:type="paragraph" w:styleId="Revision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TableNormal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0EDF"/>
    <w:rPr>
      <w:rFonts w:eastAsiaTheme="minorHAnsi"/>
      <w:lang w:val="uk-UA" w:eastAsia="en-US"/>
    </w:rPr>
  </w:style>
  <w:style w:type="character" w:styleId="FootnoteReference">
    <w:name w:val="footnote reference"/>
    <w:basedOn w:val="DefaultParagraphFont"/>
    <w:semiHidden/>
    <w:unhideWhenUsed/>
    <w:rsid w:val="004E0EDF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E1BD6"/>
    <w:rPr>
      <w:rFonts w:ascii="Arial" w:hAnsi="Arial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097F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table" w:customStyle="1" w:styleId="TableNormal1">
    <w:name w:val="Table Normal1"/>
    <w:uiPriority w:val="2"/>
    <w:semiHidden/>
    <w:unhideWhenUsed/>
    <w:qFormat/>
    <w:rsid w:val="00BB336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3367"/>
    <w:pPr>
      <w:widowControl w:val="0"/>
      <w:autoSpaceDE w:val="0"/>
      <w:autoSpaceDN w:val="0"/>
      <w:spacing w:line="240" w:lineRule="auto"/>
      <w:ind w:left="107"/>
    </w:pPr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DC0ECF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DC0ECF"/>
    <w:rPr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semiHidden/>
    <w:rsid w:val="00AE774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uk-UA" w:eastAsia="en-US"/>
    </w:rPr>
  </w:style>
  <w:style w:type="paragraph" w:customStyle="1" w:styleId="10">
    <w:name w:val="заголовок 1"/>
    <w:basedOn w:val="Normal"/>
    <w:next w:val="Normal"/>
    <w:rsid w:val="00AE774A"/>
    <w:pPr>
      <w:keepNext/>
      <w:spacing w:line="240" w:lineRule="auto"/>
      <w:jc w:val="center"/>
    </w:pPr>
    <w:rPr>
      <w:rFonts w:eastAsia="Times New Roman"/>
      <w:sz w:val="24"/>
      <w:szCs w:val="20"/>
    </w:rPr>
  </w:style>
  <w:style w:type="paragraph" w:styleId="BodyText3">
    <w:name w:val="Body Text 3"/>
    <w:basedOn w:val="Normal"/>
    <w:link w:val="BodyText3Char"/>
    <w:rsid w:val="00AE774A"/>
    <w:pPr>
      <w:spacing w:line="240" w:lineRule="auto"/>
      <w:jc w:val="both"/>
    </w:pPr>
    <w:rPr>
      <w:rFonts w:eastAsia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AE774A"/>
    <w:rPr>
      <w:b/>
      <w:sz w:val="24"/>
      <w:lang w:val="uk-UA" w:eastAsia="en-US"/>
    </w:rPr>
  </w:style>
  <w:style w:type="paragraph" w:customStyle="1" w:styleId="Normalleft">
    <w:name w:val="Normal_left"/>
    <w:basedOn w:val="Normal"/>
    <w:rsid w:val="00AE774A"/>
    <w:pPr>
      <w:spacing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rsid w:val="00AE7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image" Target="media/image11.w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420D3-A722-4124-A61D-501E66460A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2969</Words>
  <Characters>19339</Characters>
  <Application>Microsoft Office Word</Application>
  <DocSecurity>0</DocSecurity>
  <Lines>722</Lines>
  <Paragraphs>485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Svitlana Sulima</cp:lastModifiedBy>
  <cp:revision>4</cp:revision>
  <cp:lastPrinted>2020-09-07T13:50:00Z</cp:lastPrinted>
  <dcterms:created xsi:type="dcterms:W3CDTF">2023-08-29T18:32:00Z</dcterms:created>
  <dcterms:modified xsi:type="dcterms:W3CDTF">2023-09-16T18:56:00Z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