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1038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593"/>
        <w:gridCol w:w="3119"/>
      </w:tblGrid>
      <w:tr w:rsidR="003B3EB2" w:rsidRPr="003535BA" w14:paraId="7FC74655" w14:textId="77777777" w:rsidTr="00F17921">
        <w:trPr>
          <w:trHeight w:val="416"/>
        </w:trPr>
        <w:tc>
          <w:tcPr>
            <w:tcW w:w="5670" w:type="dxa"/>
            <w:tcBorders>
              <w:right w:val="single" w:sz="4" w:space="0" w:color="auto"/>
            </w:tcBorders>
          </w:tcPr>
          <w:p w14:paraId="0EC64FF3" w14:textId="77777777" w:rsidR="003B3EB2" w:rsidRPr="003535BA" w:rsidRDefault="003B3EB2" w:rsidP="00F17921">
            <w:pPr>
              <w:spacing w:line="240" w:lineRule="auto"/>
              <w:ind w:left="-57"/>
              <w:rPr>
                <w:rFonts w:asciiTheme="minorHAnsi" w:hAnsiTheme="minorHAnsi"/>
                <w:b/>
                <w:color w:val="002060"/>
                <w:sz w:val="24"/>
                <w:szCs w:val="24"/>
              </w:rPr>
            </w:pPr>
            <w:r w:rsidRPr="003535BA">
              <w:rPr>
                <w:rFonts w:asciiTheme="minorHAnsi" w:hAnsiTheme="minorHAnsi"/>
                <w:noProof/>
              </w:rPr>
              <w:drawing>
                <wp:inline distT="0" distB="0" distL="0" distR="0" wp14:anchorId="50C1EA9C" wp14:editId="3A52558A">
                  <wp:extent cx="2952000" cy="552683"/>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952000" cy="552683"/>
                          </a:xfrm>
                          <a:prstGeom prst="rect">
                            <a:avLst/>
                          </a:prstGeom>
                        </pic:spPr>
                      </pic:pic>
                    </a:graphicData>
                  </a:graphic>
                </wp:inline>
              </w:drawing>
            </w:r>
          </w:p>
        </w:tc>
        <w:tc>
          <w:tcPr>
            <w:tcW w:w="1593" w:type="dxa"/>
            <w:tcBorders>
              <w:top w:val="single" w:sz="4" w:space="0" w:color="auto"/>
              <w:left w:val="single" w:sz="4" w:space="0" w:color="auto"/>
              <w:bottom w:val="single" w:sz="4" w:space="0" w:color="auto"/>
              <w:right w:val="single" w:sz="4" w:space="0" w:color="auto"/>
            </w:tcBorders>
            <w:vAlign w:val="center"/>
          </w:tcPr>
          <w:p w14:paraId="68F5D6F8" w14:textId="1A6DB31B" w:rsidR="003B3EB2" w:rsidRPr="003535BA" w:rsidRDefault="00412790" w:rsidP="00F17921">
            <w:pPr>
              <w:spacing w:line="240" w:lineRule="auto"/>
              <w:ind w:left="-71"/>
              <w:jc w:val="center"/>
              <w:rPr>
                <w:rFonts w:asciiTheme="minorHAnsi" w:hAnsiTheme="minorHAnsi"/>
                <w:b/>
                <w:color w:val="0070C0"/>
                <w:sz w:val="24"/>
                <w:szCs w:val="24"/>
              </w:rPr>
            </w:pPr>
            <w:r w:rsidRPr="003535BA">
              <w:rPr>
                <w:rFonts w:asciiTheme="minorHAnsi" w:hAnsiTheme="minorHAnsi"/>
                <w:b/>
                <w:noProof/>
                <w:color w:val="0070C0"/>
                <w:sz w:val="24"/>
                <w:szCs w:val="24"/>
              </w:rPr>
              <w:drawing>
                <wp:inline distT="0" distB="0" distL="0" distR="0" wp14:anchorId="65E79A8D" wp14:editId="272D9303">
                  <wp:extent cx="975360" cy="829310"/>
                  <wp:effectExtent l="0" t="0" r="0" b="8890"/>
                  <wp:docPr id="2044991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5360" cy="829310"/>
                          </a:xfrm>
                          <a:prstGeom prst="rect">
                            <a:avLst/>
                          </a:prstGeom>
                          <a:noFill/>
                        </pic:spPr>
                      </pic:pic>
                    </a:graphicData>
                  </a:graphic>
                </wp:inline>
              </w:drawing>
            </w:r>
          </w:p>
        </w:tc>
        <w:tc>
          <w:tcPr>
            <w:tcW w:w="3119" w:type="dxa"/>
            <w:tcBorders>
              <w:left w:val="single" w:sz="4" w:space="0" w:color="auto"/>
            </w:tcBorders>
            <w:vAlign w:val="center"/>
          </w:tcPr>
          <w:p w14:paraId="4FB5E4D3" w14:textId="77777777" w:rsidR="00412790" w:rsidRPr="003535BA" w:rsidRDefault="00412790" w:rsidP="00412790">
            <w:pPr>
              <w:spacing w:line="240" w:lineRule="auto"/>
              <w:rPr>
                <w:rFonts w:asciiTheme="minorHAnsi" w:hAnsiTheme="minorHAnsi"/>
                <w:b/>
                <w:color w:val="0070C0"/>
                <w:sz w:val="24"/>
                <w:szCs w:val="24"/>
              </w:rPr>
            </w:pPr>
            <w:r w:rsidRPr="003535BA">
              <w:rPr>
                <w:rFonts w:asciiTheme="minorHAnsi" w:hAnsiTheme="minorHAnsi"/>
                <w:b/>
                <w:color w:val="0070C0"/>
                <w:sz w:val="24"/>
                <w:szCs w:val="24"/>
              </w:rPr>
              <w:t xml:space="preserve">Кафедра </w:t>
            </w:r>
          </w:p>
          <w:p w14:paraId="3A44E30D" w14:textId="10185A35" w:rsidR="003B3EB2" w:rsidRPr="003535BA" w:rsidRDefault="00412790" w:rsidP="00412790">
            <w:pPr>
              <w:spacing w:line="240" w:lineRule="auto"/>
              <w:rPr>
                <w:rFonts w:asciiTheme="minorHAnsi" w:hAnsiTheme="minorHAnsi"/>
                <w:b/>
                <w:color w:val="0070C0"/>
                <w:sz w:val="24"/>
                <w:szCs w:val="24"/>
              </w:rPr>
            </w:pPr>
            <w:r w:rsidRPr="003535BA">
              <w:rPr>
                <w:rFonts w:asciiTheme="minorHAnsi" w:hAnsiTheme="minorHAnsi"/>
                <w:b/>
                <w:color w:val="0070C0"/>
                <w:sz w:val="24"/>
                <w:szCs w:val="24"/>
              </w:rPr>
              <w:t>інформаційних технологій в телекомунікаціях</w:t>
            </w:r>
          </w:p>
        </w:tc>
      </w:tr>
      <w:tr w:rsidR="003B3EB2" w:rsidRPr="003535BA" w14:paraId="746CFCDF" w14:textId="77777777" w:rsidTr="00F17921">
        <w:trPr>
          <w:trHeight w:val="628"/>
        </w:trPr>
        <w:tc>
          <w:tcPr>
            <w:tcW w:w="10382" w:type="dxa"/>
            <w:gridSpan w:val="3"/>
          </w:tcPr>
          <w:p w14:paraId="1AE21834" w14:textId="77777777" w:rsidR="003B3EB2" w:rsidRPr="003535BA" w:rsidRDefault="003B3EB2" w:rsidP="00F17921">
            <w:pPr>
              <w:spacing w:before="120"/>
              <w:jc w:val="center"/>
              <w:rPr>
                <w:rFonts w:asciiTheme="minorHAnsi" w:hAnsiTheme="minorHAnsi"/>
                <w:b/>
                <w:color w:val="002060"/>
                <w:sz w:val="48"/>
                <w:szCs w:val="48"/>
              </w:rPr>
            </w:pPr>
          </w:p>
          <w:p w14:paraId="6F812884" w14:textId="77777777" w:rsidR="00F7524D" w:rsidRPr="003535BA" w:rsidRDefault="00F7524D" w:rsidP="00F7524D">
            <w:pPr>
              <w:widowControl w:val="0"/>
              <w:pBdr>
                <w:top w:val="nil"/>
                <w:left w:val="nil"/>
                <w:bottom w:val="nil"/>
                <w:right w:val="nil"/>
                <w:between w:val="nil"/>
              </w:pBdr>
              <w:spacing w:line="281" w:lineRule="auto"/>
              <w:ind w:left="782" w:right="601"/>
              <w:jc w:val="center"/>
              <w:rPr>
                <w:rFonts w:ascii="Calibri" w:eastAsia="Calibri" w:hAnsi="Calibri" w:cs="Calibri"/>
                <w:b/>
                <w:i/>
                <w:iCs/>
                <w:color w:val="002060"/>
                <w:sz w:val="48"/>
                <w:szCs w:val="48"/>
                <w:lang w:eastAsia="uk-UA"/>
              </w:rPr>
            </w:pPr>
            <w:r w:rsidRPr="003535BA">
              <w:rPr>
                <w:rFonts w:ascii="Calibri" w:eastAsia="Calibri" w:hAnsi="Calibri" w:cs="Calibri"/>
                <w:b/>
                <w:i/>
                <w:iCs/>
                <w:color w:val="002060"/>
                <w:sz w:val="48"/>
                <w:szCs w:val="48"/>
                <w:lang w:eastAsia="uk-UA"/>
              </w:rPr>
              <w:t>Інженерія програмного</w:t>
            </w:r>
          </w:p>
          <w:p w14:paraId="2663C1F5" w14:textId="48FC44D7" w:rsidR="005A39A2" w:rsidRPr="003535BA" w:rsidRDefault="00F7524D" w:rsidP="00F7524D">
            <w:pPr>
              <w:widowControl w:val="0"/>
              <w:pBdr>
                <w:top w:val="nil"/>
                <w:left w:val="nil"/>
                <w:bottom w:val="nil"/>
                <w:right w:val="nil"/>
                <w:between w:val="nil"/>
              </w:pBdr>
              <w:spacing w:line="281" w:lineRule="auto"/>
              <w:ind w:left="782" w:right="601"/>
              <w:jc w:val="center"/>
              <w:rPr>
                <w:rFonts w:ascii="Calibri" w:eastAsia="Calibri" w:hAnsi="Calibri" w:cs="Calibri"/>
                <w:b/>
                <w:color w:val="002060"/>
                <w:sz w:val="48"/>
                <w:szCs w:val="48"/>
                <w:lang w:eastAsia="uk-UA"/>
              </w:rPr>
            </w:pPr>
            <w:r w:rsidRPr="003535BA">
              <w:rPr>
                <w:rFonts w:ascii="Calibri" w:eastAsia="Calibri" w:hAnsi="Calibri" w:cs="Calibri"/>
                <w:b/>
                <w:i/>
                <w:iCs/>
                <w:color w:val="002060"/>
                <w:sz w:val="48"/>
                <w:szCs w:val="48"/>
                <w:lang w:eastAsia="uk-UA"/>
              </w:rPr>
              <w:t>забезпечення цифрових двійників</w:t>
            </w:r>
            <w:r w:rsidR="005A39A2" w:rsidRPr="003535BA">
              <w:rPr>
                <w:rFonts w:ascii="Calibri" w:eastAsia="Calibri" w:hAnsi="Calibri" w:cs="Calibri"/>
                <w:b/>
                <w:color w:val="002060"/>
                <w:sz w:val="48"/>
                <w:szCs w:val="48"/>
                <w:lang w:eastAsia="uk-UA"/>
              </w:rPr>
              <w:t xml:space="preserve"> </w:t>
            </w:r>
          </w:p>
          <w:p w14:paraId="3BB6F1F4" w14:textId="77777777" w:rsidR="003B3EB2" w:rsidRPr="003535BA" w:rsidRDefault="003B3EB2" w:rsidP="00F17921">
            <w:pPr>
              <w:jc w:val="center"/>
              <w:rPr>
                <w:rFonts w:asciiTheme="minorHAnsi" w:hAnsiTheme="minorHAnsi"/>
                <w:b/>
                <w:color w:val="002060"/>
                <w:sz w:val="36"/>
                <w:szCs w:val="36"/>
              </w:rPr>
            </w:pPr>
            <w:r w:rsidRPr="003535BA">
              <w:rPr>
                <w:rFonts w:asciiTheme="minorHAnsi" w:hAnsiTheme="minorHAnsi"/>
                <w:b/>
                <w:color w:val="002060"/>
                <w:sz w:val="40"/>
                <w:szCs w:val="40"/>
              </w:rPr>
              <w:t>Робоча програма навчальної дисципліни (</w:t>
            </w:r>
            <w:proofErr w:type="spellStart"/>
            <w:r w:rsidRPr="003535BA">
              <w:rPr>
                <w:rFonts w:asciiTheme="minorHAnsi" w:hAnsiTheme="minorHAnsi"/>
                <w:b/>
                <w:color w:val="002060"/>
                <w:sz w:val="40"/>
                <w:szCs w:val="40"/>
              </w:rPr>
              <w:t>Силабус</w:t>
            </w:r>
            <w:proofErr w:type="spellEnd"/>
            <w:r w:rsidRPr="003535BA">
              <w:rPr>
                <w:rFonts w:asciiTheme="minorHAnsi" w:hAnsiTheme="minorHAnsi"/>
                <w:b/>
                <w:color w:val="002060"/>
                <w:sz w:val="40"/>
                <w:szCs w:val="40"/>
              </w:rPr>
              <w:t>)</w:t>
            </w:r>
          </w:p>
        </w:tc>
      </w:tr>
    </w:tbl>
    <w:p w14:paraId="142DF20C" w14:textId="77777777" w:rsidR="003B3EB2" w:rsidRPr="003535BA" w:rsidRDefault="003B3EB2" w:rsidP="003B3EB2">
      <w:pPr>
        <w:pStyle w:val="1"/>
        <w:numPr>
          <w:ilvl w:val="0"/>
          <w:numId w:val="0"/>
        </w:numPr>
        <w:shd w:val="clear" w:color="auto" w:fill="BFBFBF" w:themeFill="background1" w:themeFillShade="BF"/>
        <w:spacing w:line="240" w:lineRule="auto"/>
        <w:jc w:val="center"/>
      </w:pPr>
      <w:r w:rsidRPr="003535BA">
        <w:t>Реквізити навчальної дисципліни</w:t>
      </w:r>
    </w:p>
    <w:tbl>
      <w:tblPr>
        <w:tblStyle w:val="-211"/>
        <w:tblW w:w="10240" w:type="dxa"/>
        <w:tblInd w:w="108" w:type="dxa"/>
        <w:tblLayout w:type="fixed"/>
        <w:tblLook w:val="04A0" w:firstRow="1" w:lastRow="0" w:firstColumn="1" w:lastColumn="0" w:noHBand="0" w:noVBand="1"/>
      </w:tblPr>
      <w:tblGrid>
        <w:gridCol w:w="1659"/>
        <w:gridCol w:w="8581"/>
      </w:tblGrid>
      <w:tr w:rsidR="003B3EB2" w:rsidRPr="003535BA" w14:paraId="73863D76" w14:textId="77777777" w:rsidTr="00B610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9" w:type="dxa"/>
          </w:tcPr>
          <w:p w14:paraId="41AB73BA" w14:textId="77777777" w:rsidR="003B3EB2" w:rsidRPr="003535BA" w:rsidRDefault="003B3EB2" w:rsidP="00F17921">
            <w:pPr>
              <w:spacing w:before="20" w:after="20" w:line="240" w:lineRule="auto"/>
              <w:rPr>
                <w:rFonts w:asciiTheme="minorHAnsi" w:hAnsiTheme="minorHAnsi"/>
                <w:sz w:val="22"/>
                <w:szCs w:val="22"/>
              </w:rPr>
            </w:pPr>
            <w:r w:rsidRPr="003535BA">
              <w:rPr>
                <w:rFonts w:asciiTheme="minorHAnsi" w:hAnsiTheme="minorHAnsi"/>
                <w:sz w:val="22"/>
                <w:szCs w:val="22"/>
              </w:rPr>
              <w:t>Рівень вищої освіти</w:t>
            </w:r>
          </w:p>
        </w:tc>
        <w:tc>
          <w:tcPr>
            <w:tcW w:w="8581" w:type="dxa"/>
          </w:tcPr>
          <w:p w14:paraId="69837757" w14:textId="2E8B0324" w:rsidR="003B3EB2" w:rsidRPr="003535BA" w:rsidRDefault="00F7524D" w:rsidP="00F17921">
            <w:pPr>
              <w:spacing w:before="20" w:after="2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i/>
                <w:sz w:val="22"/>
                <w:szCs w:val="22"/>
              </w:rPr>
            </w:pPr>
            <w:r w:rsidRPr="003535BA">
              <w:rPr>
                <w:rFonts w:asciiTheme="minorHAnsi" w:hAnsiTheme="minorHAnsi"/>
                <w:i/>
                <w:color w:val="0070C0"/>
                <w:sz w:val="22"/>
                <w:szCs w:val="22"/>
              </w:rPr>
              <w:t>Третій</w:t>
            </w:r>
            <w:r w:rsidR="003B3EB2" w:rsidRPr="003535BA">
              <w:rPr>
                <w:rFonts w:asciiTheme="minorHAnsi" w:hAnsiTheme="minorHAnsi"/>
                <w:i/>
                <w:color w:val="0070C0"/>
                <w:sz w:val="22"/>
                <w:szCs w:val="22"/>
              </w:rPr>
              <w:t xml:space="preserve"> (</w:t>
            </w:r>
            <w:proofErr w:type="spellStart"/>
            <w:r w:rsidR="00711B55" w:rsidRPr="003535BA">
              <w:rPr>
                <w:rFonts w:asciiTheme="minorHAnsi" w:hAnsiTheme="minorHAnsi"/>
                <w:i/>
                <w:color w:val="0070C0"/>
                <w:sz w:val="22"/>
                <w:szCs w:val="22"/>
              </w:rPr>
              <w:t>PhD</w:t>
            </w:r>
            <w:proofErr w:type="spellEnd"/>
            <w:r w:rsidR="003B3EB2" w:rsidRPr="003535BA">
              <w:rPr>
                <w:rFonts w:asciiTheme="minorHAnsi" w:hAnsiTheme="minorHAnsi"/>
                <w:i/>
                <w:color w:val="0070C0"/>
                <w:sz w:val="22"/>
                <w:szCs w:val="22"/>
              </w:rPr>
              <w:t xml:space="preserve">) </w:t>
            </w:r>
          </w:p>
        </w:tc>
      </w:tr>
      <w:tr w:rsidR="003B3EB2" w:rsidRPr="003535BA" w14:paraId="24F497D9" w14:textId="77777777" w:rsidTr="00B610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9" w:type="dxa"/>
          </w:tcPr>
          <w:p w14:paraId="7FF0D78B" w14:textId="77777777" w:rsidR="003B3EB2" w:rsidRPr="003535BA" w:rsidRDefault="003B3EB2" w:rsidP="00F17921">
            <w:pPr>
              <w:spacing w:before="20" w:after="20" w:line="240" w:lineRule="auto"/>
              <w:rPr>
                <w:rFonts w:asciiTheme="minorHAnsi" w:hAnsiTheme="minorHAnsi"/>
                <w:sz w:val="22"/>
                <w:szCs w:val="22"/>
              </w:rPr>
            </w:pPr>
            <w:r w:rsidRPr="003535BA">
              <w:rPr>
                <w:rFonts w:asciiTheme="minorHAnsi" w:hAnsiTheme="minorHAnsi"/>
                <w:sz w:val="22"/>
                <w:szCs w:val="22"/>
              </w:rPr>
              <w:t>Галузь знань</w:t>
            </w:r>
          </w:p>
        </w:tc>
        <w:tc>
          <w:tcPr>
            <w:tcW w:w="8581" w:type="dxa"/>
          </w:tcPr>
          <w:p w14:paraId="5589DD1D" w14:textId="49D9AD0F" w:rsidR="003B3EB2" w:rsidRPr="003535BA" w:rsidRDefault="00FE7B42" w:rsidP="00F17921">
            <w:pPr>
              <w:spacing w:before="20" w:after="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0070C0"/>
                <w:sz w:val="22"/>
                <w:szCs w:val="22"/>
              </w:rPr>
            </w:pPr>
            <w:r w:rsidRPr="003535BA">
              <w:rPr>
                <w:rFonts w:asciiTheme="minorHAnsi" w:hAnsiTheme="minorHAnsi"/>
                <w:i/>
                <w:color w:val="0070C0"/>
                <w:sz w:val="22"/>
                <w:szCs w:val="22"/>
              </w:rPr>
              <w:t>17 Електроніка</w:t>
            </w:r>
            <w:r w:rsidR="007C2945" w:rsidRPr="003535BA">
              <w:rPr>
                <w:rFonts w:asciiTheme="minorHAnsi" w:hAnsiTheme="minorHAnsi"/>
                <w:i/>
                <w:color w:val="0070C0"/>
                <w:sz w:val="22"/>
                <w:szCs w:val="22"/>
              </w:rPr>
              <w:t>,</w:t>
            </w:r>
            <w:r w:rsidR="00955487" w:rsidRPr="003535BA">
              <w:rPr>
                <w:rFonts w:asciiTheme="minorHAnsi" w:hAnsiTheme="minorHAnsi"/>
                <w:i/>
                <w:color w:val="0070C0"/>
                <w:sz w:val="22"/>
                <w:szCs w:val="22"/>
              </w:rPr>
              <w:t xml:space="preserve"> автоматизація</w:t>
            </w:r>
            <w:r w:rsidRPr="003535BA">
              <w:rPr>
                <w:rFonts w:asciiTheme="minorHAnsi" w:hAnsiTheme="minorHAnsi"/>
                <w:i/>
                <w:color w:val="0070C0"/>
                <w:sz w:val="22"/>
                <w:szCs w:val="22"/>
              </w:rPr>
              <w:t xml:space="preserve"> та </w:t>
            </w:r>
            <w:r w:rsidR="00955487" w:rsidRPr="003535BA">
              <w:rPr>
                <w:rFonts w:asciiTheme="minorHAnsi" w:hAnsiTheme="minorHAnsi"/>
                <w:i/>
                <w:color w:val="0070C0"/>
                <w:sz w:val="22"/>
                <w:szCs w:val="22"/>
              </w:rPr>
              <w:t xml:space="preserve">електронні </w:t>
            </w:r>
            <w:r w:rsidRPr="003535BA">
              <w:rPr>
                <w:rFonts w:asciiTheme="minorHAnsi" w:hAnsiTheme="minorHAnsi"/>
                <w:i/>
                <w:color w:val="0070C0"/>
                <w:sz w:val="22"/>
                <w:szCs w:val="22"/>
              </w:rPr>
              <w:t>комунікації</w:t>
            </w:r>
          </w:p>
        </w:tc>
      </w:tr>
      <w:tr w:rsidR="003B3EB2" w:rsidRPr="003535BA" w14:paraId="24BDB187" w14:textId="77777777" w:rsidTr="00B61027">
        <w:tc>
          <w:tcPr>
            <w:cnfStyle w:val="001000000000" w:firstRow="0" w:lastRow="0" w:firstColumn="1" w:lastColumn="0" w:oddVBand="0" w:evenVBand="0" w:oddHBand="0" w:evenHBand="0" w:firstRowFirstColumn="0" w:firstRowLastColumn="0" w:lastRowFirstColumn="0" w:lastRowLastColumn="0"/>
            <w:tcW w:w="1659" w:type="dxa"/>
          </w:tcPr>
          <w:p w14:paraId="56723267" w14:textId="77777777" w:rsidR="003B3EB2" w:rsidRPr="003535BA" w:rsidRDefault="003B3EB2" w:rsidP="00F17921">
            <w:pPr>
              <w:spacing w:before="20" w:after="20" w:line="240" w:lineRule="auto"/>
              <w:rPr>
                <w:rFonts w:asciiTheme="minorHAnsi" w:hAnsiTheme="minorHAnsi"/>
                <w:sz w:val="22"/>
                <w:szCs w:val="22"/>
              </w:rPr>
            </w:pPr>
            <w:r w:rsidRPr="003535BA">
              <w:rPr>
                <w:rFonts w:asciiTheme="minorHAnsi" w:hAnsiTheme="minorHAnsi"/>
                <w:sz w:val="22"/>
                <w:szCs w:val="22"/>
              </w:rPr>
              <w:t>Спеціальність</w:t>
            </w:r>
          </w:p>
        </w:tc>
        <w:tc>
          <w:tcPr>
            <w:tcW w:w="8581" w:type="dxa"/>
          </w:tcPr>
          <w:p w14:paraId="760479B3" w14:textId="1C67FB3B" w:rsidR="003B3EB2" w:rsidRPr="003535BA" w:rsidRDefault="00FE7B42" w:rsidP="000A600C">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0070C0"/>
                <w:sz w:val="22"/>
                <w:szCs w:val="22"/>
              </w:rPr>
            </w:pPr>
            <w:r w:rsidRPr="003535BA">
              <w:rPr>
                <w:rFonts w:asciiTheme="minorHAnsi" w:hAnsiTheme="minorHAnsi"/>
                <w:i/>
                <w:color w:val="0070C0"/>
                <w:sz w:val="22"/>
                <w:szCs w:val="22"/>
              </w:rPr>
              <w:t xml:space="preserve">172 </w:t>
            </w:r>
            <w:r w:rsidR="00733119" w:rsidRPr="003535BA">
              <w:rPr>
                <w:rFonts w:asciiTheme="minorHAnsi" w:hAnsiTheme="minorHAnsi"/>
                <w:i/>
                <w:color w:val="0070C0"/>
                <w:sz w:val="22"/>
                <w:szCs w:val="22"/>
              </w:rPr>
              <w:t xml:space="preserve">Електронні </w:t>
            </w:r>
            <w:r w:rsidR="00720D6B" w:rsidRPr="003535BA">
              <w:rPr>
                <w:rFonts w:asciiTheme="minorHAnsi" w:hAnsiTheme="minorHAnsi"/>
                <w:i/>
                <w:color w:val="0070C0"/>
                <w:sz w:val="22"/>
                <w:szCs w:val="22"/>
              </w:rPr>
              <w:t>комунікації</w:t>
            </w:r>
            <w:r w:rsidR="003A5093">
              <w:rPr>
                <w:rFonts w:asciiTheme="minorHAnsi" w:hAnsiTheme="minorHAnsi"/>
                <w:i/>
                <w:color w:val="0070C0"/>
                <w:sz w:val="22"/>
                <w:szCs w:val="22"/>
              </w:rPr>
              <w:t xml:space="preserve"> та радіотехніка</w:t>
            </w:r>
          </w:p>
        </w:tc>
      </w:tr>
      <w:tr w:rsidR="003B3EB2" w:rsidRPr="003535BA" w14:paraId="379E4F51" w14:textId="77777777" w:rsidTr="00B610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9" w:type="dxa"/>
          </w:tcPr>
          <w:p w14:paraId="1C50584B" w14:textId="77777777" w:rsidR="003B3EB2" w:rsidRPr="003535BA" w:rsidRDefault="003B3EB2" w:rsidP="00F17921">
            <w:pPr>
              <w:spacing w:before="20" w:after="20" w:line="240" w:lineRule="auto"/>
              <w:rPr>
                <w:rFonts w:asciiTheme="minorHAnsi" w:hAnsiTheme="minorHAnsi"/>
                <w:sz w:val="22"/>
                <w:szCs w:val="22"/>
              </w:rPr>
            </w:pPr>
            <w:r w:rsidRPr="003535BA">
              <w:rPr>
                <w:rFonts w:asciiTheme="minorHAnsi" w:hAnsiTheme="minorHAnsi"/>
                <w:sz w:val="22"/>
                <w:szCs w:val="22"/>
              </w:rPr>
              <w:t>Освітня програма</w:t>
            </w:r>
          </w:p>
        </w:tc>
        <w:tc>
          <w:tcPr>
            <w:tcW w:w="8581" w:type="dxa"/>
          </w:tcPr>
          <w:p w14:paraId="5157FD54" w14:textId="278C7E67" w:rsidR="003B3EB2" w:rsidRPr="003535BA" w:rsidRDefault="00733119" w:rsidP="00F17921">
            <w:pPr>
              <w:spacing w:before="20" w:after="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0070C0"/>
                <w:sz w:val="22"/>
                <w:szCs w:val="22"/>
              </w:rPr>
            </w:pPr>
            <w:r w:rsidRPr="003535BA">
              <w:rPr>
                <w:rFonts w:asciiTheme="minorHAnsi" w:hAnsiTheme="minorHAnsi"/>
                <w:i/>
                <w:color w:val="0070C0"/>
                <w:sz w:val="22"/>
                <w:szCs w:val="22"/>
              </w:rPr>
              <w:t>Телекомунікації та радіотехніка</w:t>
            </w:r>
          </w:p>
        </w:tc>
      </w:tr>
      <w:tr w:rsidR="003B3EB2" w:rsidRPr="003535BA" w14:paraId="52231735" w14:textId="77777777" w:rsidTr="00B61027">
        <w:tc>
          <w:tcPr>
            <w:cnfStyle w:val="001000000000" w:firstRow="0" w:lastRow="0" w:firstColumn="1" w:lastColumn="0" w:oddVBand="0" w:evenVBand="0" w:oddHBand="0" w:evenHBand="0" w:firstRowFirstColumn="0" w:firstRowLastColumn="0" w:lastRowFirstColumn="0" w:lastRowLastColumn="0"/>
            <w:tcW w:w="1659" w:type="dxa"/>
          </w:tcPr>
          <w:p w14:paraId="4F559B0F" w14:textId="77777777" w:rsidR="003B3EB2" w:rsidRPr="003535BA" w:rsidRDefault="003B3EB2" w:rsidP="00F17921">
            <w:pPr>
              <w:spacing w:before="20" w:after="20" w:line="240" w:lineRule="auto"/>
              <w:rPr>
                <w:rFonts w:asciiTheme="minorHAnsi" w:hAnsiTheme="minorHAnsi"/>
                <w:sz w:val="22"/>
                <w:szCs w:val="22"/>
              </w:rPr>
            </w:pPr>
            <w:r w:rsidRPr="003535BA">
              <w:rPr>
                <w:rFonts w:asciiTheme="minorHAnsi" w:hAnsiTheme="minorHAnsi"/>
                <w:sz w:val="22"/>
                <w:szCs w:val="22"/>
              </w:rPr>
              <w:t>Статус дисципліни</w:t>
            </w:r>
          </w:p>
        </w:tc>
        <w:tc>
          <w:tcPr>
            <w:tcW w:w="8581" w:type="dxa"/>
          </w:tcPr>
          <w:p w14:paraId="222A76FA" w14:textId="7B09B04D" w:rsidR="003B3EB2" w:rsidRPr="003535BA" w:rsidRDefault="00FE7B42" w:rsidP="00F17921">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0070C0"/>
                <w:sz w:val="22"/>
                <w:szCs w:val="22"/>
              </w:rPr>
            </w:pPr>
            <w:r w:rsidRPr="003535BA">
              <w:rPr>
                <w:rFonts w:asciiTheme="minorHAnsi" w:hAnsiTheme="minorHAnsi"/>
                <w:i/>
                <w:color w:val="548DD4" w:themeColor="text2" w:themeTint="99"/>
                <w:sz w:val="22"/>
                <w:szCs w:val="22"/>
              </w:rPr>
              <w:t>Вибіркова</w:t>
            </w:r>
          </w:p>
        </w:tc>
      </w:tr>
      <w:tr w:rsidR="003B3EB2" w:rsidRPr="003535BA" w14:paraId="464E1D6F" w14:textId="77777777" w:rsidTr="00B610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9" w:type="dxa"/>
          </w:tcPr>
          <w:p w14:paraId="273E238C" w14:textId="77777777" w:rsidR="003B3EB2" w:rsidRPr="003535BA" w:rsidRDefault="003B3EB2" w:rsidP="00F17921">
            <w:pPr>
              <w:spacing w:before="20" w:after="20" w:line="240" w:lineRule="auto"/>
              <w:rPr>
                <w:rFonts w:asciiTheme="minorHAnsi" w:hAnsiTheme="minorHAnsi"/>
                <w:sz w:val="22"/>
                <w:szCs w:val="22"/>
              </w:rPr>
            </w:pPr>
            <w:r w:rsidRPr="003535BA">
              <w:rPr>
                <w:rFonts w:asciiTheme="minorHAnsi" w:hAnsiTheme="minorHAnsi"/>
                <w:sz w:val="22"/>
                <w:szCs w:val="22"/>
              </w:rPr>
              <w:t>Форма навчання</w:t>
            </w:r>
          </w:p>
        </w:tc>
        <w:tc>
          <w:tcPr>
            <w:tcW w:w="8581" w:type="dxa"/>
          </w:tcPr>
          <w:p w14:paraId="15E67CCA" w14:textId="6811034A" w:rsidR="003B3EB2" w:rsidRPr="003535BA" w:rsidRDefault="000A600C" w:rsidP="00F17921">
            <w:pPr>
              <w:spacing w:before="20" w:after="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0070C0"/>
                <w:sz w:val="22"/>
                <w:szCs w:val="22"/>
              </w:rPr>
            </w:pPr>
            <w:r w:rsidRPr="003535BA">
              <w:rPr>
                <w:rFonts w:asciiTheme="minorHAnsi" w:hAnsiTheme="minorHAnsi"/>
                <w:i/>
                <w:color w:val="0070C0"/>
                <w:sz w:val="22"/>
                <w:szCs w:val="22"/>
              </w:rPr>
              <w:t>О</w:t>
            </w:r>
            <w:r w:rsidR="003B3EB2" w:rsidRPr="003535BA">
              <w:rPr>
                <w:rFonts w:asciiTheme="minorHAnsi" w:hAnsiTheme="minorHAnsi"/>
                <w:i/>
                <w:color w:val="0070C0"/>
                <w:sz w:val="22"/>
                <w:szCs w:val="22"/>
              </w:rPr>
              <w:t>чна</w:t>
            </w:r>
            <w:r w:rsidRPr="003535BA">
              <w:rPr>
                <w:rFonts w:asciiTheme="minorHAnsi" w:hAnsiTheme="minorHAnsi"/>
                <w:i/>
                <w:color w:val="0070C0"/>
                <w:sz w:val="22"/>
                <w:szCs w:val="22"/>
              </w:rPr>
              <w:t xml:space="preserve"> </w:t>
            </w:r>
            <w:r w:rsidR="003B3EB2" w:rsidRPr="003535BA">
              <w:rPr>
                <w:rFonts w:asciiTheme="minorHAnsi" w:hAnsiTheme="minorHAnsi"/>
                <w:i/>
                <w:color w:val="0070C0"/>
                <w:sz w:val="22"/>
                <w:szCs w:val="22"/>
              </w:rPr>
              <w:t>(денна)</w:t>
            </w:r>
          </w:p>
        </w:tc>
      </w:tr>
      <w:tr w:rsidR="003B3EB2" w:rsidRPr="003535BA" w14:paraId="3499F668" w14:textId="77777777" w:rsidTr="00B61027">
        <w:tc>
          <w:tcPr>
            <w:cnfStyle w:val="001000000000" w:firstRow="0" w:lastRow="0" w:firstColumn="1" w:lastColumn="0" w:oddVBand="0" w:evenVBand="0" w:oddHBand="0" w:evenHBand="0" w:firstRowFirstColumn="0" w:firstRowLastColumn="0" w:lastRowFirstColumn="0" w:lastRowLastColumn="0"/>
            <w:tcW w:w="1659" w:type="dxa"/>
          </w:tcPr>
          <w:p w14:paraId="3DCC132D" w14:textId="77777777" w:rsidR="003B3EB2" w:rsidRPr="003535BA" w:rsidRDefault="003B3EB2" w:rsidP="00F17921">
            <w:pPr>
              <w:spacing w:before="20" w:after="20" w:line="240" w:lineRule="auto"/>
              <w:rPr>
                <w:rFonts w:asciiTheme="minorHAnsi" w:hAnsiTheme="minorHAnsi"/>
                <w:sz w:val="22"/>
                <w:szCs w:val="22"/>
              </w:rPr>
            </w:pPr>
            <w:r w:rsidRPr="003535BA">
              <w:rPr>
                <w:rFonts w:asciiTheme="minorHAnsi" w:hAnsiTheme="minorHAnsi"/>
                <w:sz w:val="22"/>
                <w:szCs w:val="22"/>
              </w:rPr>
              <w:t>Рік підготовки, семестр</w:t>
            </w:r>
          </w:p>
        </w:tc>
        <w:tc>
          <w:tcPr>
            <w:tcW w:w="8581" w:type="dxa"/>
          </w:tcPr>
          <w:p w14:paraId="590875BF" w14:textId="308649F1" w:rsidR="003B3EB2" w:rsidRPr="003535BA" w:rsidRDefault="009D3908" w:rsidP="00F17921">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0070C0"/>
                <w:sz w:val="22"/>
                <w:szCs w:val="22"/>
              </w:rPr>
            </w:pPr>
            <w:r w:rsidRPr="003535BA">
              <w:rPr>
                <w:rFonts w:asciiTheme="minorHAnsi" w:hAnsiTheme="minorHAnsi"/>
                <w:i/>
                <w:color w:val="0070C0"/>
                <w:sz w:val="22"/>
                <w:szCs w:val="22"/>
              </w:rPr>
              <w:t>2</w:t>
            </w:r>
            <w:r w:rsidR="000065D5" w:rsidRPr="003535BA">
              <w:rPr>
                <w:rFonts w:asciiTheme="minorHAnsi" w:hAnsiTheme="minorHAnsi"/>
                <w:i/>
                <w:color w:val="0070C0"/>
                <w:sz w:val="22"/>
                <w:szCs w:val="22"/>
              </w:rPr>
              <w:t xml:space="preserve"> </w:t>
            </w:r>
            <w:r w:rsidR="003B3EB2" w:rsidRPr="003535BA">
              <w:rPr>
                <w:rFonts w:asciiTheme="minorHAnsi" w:hAnsiTheme="minorHAnsi"/>
                <w:i/>
                <w:color w:val="0070C0"/>
                <w:sz w:val="22"/>
                <w:szCs w:val="22"/>
              </w:rPr>
              <w:t xml:space="preserve">курс, </w:t>
            </w:r>
            <w:r w:rsidR="00EB6785" w:rsidRPr="003535BA">
              <w:rPr>
                <w:rFonts w:asciiTheme="minorHAnsi" w:hAnsiTheme="minorHAnsi"/>
                <w:i/>
                <w:color w:val="0070C0"/>
                <w:sz w:val="22"/>
                <w:szCs w:val="22"/>
              </w:rPr>
              <w:t>осінній</w:t>
            </w:r>
            <w:r w:rsidR="003B3EB2" w:rsidRPr="003535BA">
              <w:rPr>
                <w:rFonts w:asciiTheme="minorHAnsi" w:hAnsiTheme="minorHAnsi"/>
                <w:i/>
                <w:color w:val="0070C0"/>
                <w:sz w:val="22"/>
                <w:szCs w:val="22"/>
              </w:rPr>
              <w:t xml:space="preserve"> семестр</w:t>
            </w:r>
          </w:p>
        </w:tc>
      </w:tr>
      <w:tr w:rsidR="003B3EB2" w:rsidRPr="003535BA" w14:paraId="76467464" w14:textId="77777777" w:rsidTr="00B61027">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1659" w:type="dxa"/>
          </w:tcPr>
          <w:p w14:paraId="118EBB57" w14:textId="77777777" w:rsidR="003B3EB2" w:rsidRPr="003535BA" w:rsidRDefault="003B3EB2" w:rsidP="00F17921">
            <w:pPr>
              <w:spacing w:before="20" w:after="20" w:line="240" w:lineRule="auto"/>
              <w:rPr>
                <w:rFonts w:asciiTheme="minorHAnsi" w:hAnsiTheme="minorHAnsi"/>
                <w:sz w:val="22"/>
                <w:szCs w:val="22"/>
              </w:rPr>
            </w:pPr>
            <w:bookmarkStart w:id="0" w:name="_Hlk176192228"/>
            <w:r w:rsidRPr="003535BA">
              <w:rPr>
                <w:rFonts w:asciiTheme="minorHAnsi" w:hAnsiTheme="minorHAnsi"/>
                <w:sz w:val="22"/>
                <w:szCs w:val="22"/>
              </w:rPr>
              <w:t>Обсяг дисципліни</w:t>
            </w:r>
          </w:p>
        </w:tc>
        <w:tc>
          <w:tcPr>
            <w:tcW w:w="8581" w:type="dxa"/>
          </w:tcPr>
          <w:p w14:paraId="2BB5BDFE" w14:textId="01F54011" w:rsidR="003B3EB2" w:rsidRPr="003535BA" w:rsidRDefault="009D3908" w:rsidP="00F17921">
            <w:pPr>
              <w:spacing w:before="20" w:after="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sz w:val="22"/>
                <w:szCs w:val="22"/>
              </w:rPr>
            </w:pPr>
            <w:r w:rsidRPr="003535BA">
              <w:rPr>
                <w:rFonts w:asciiTheme="minorHAnsi" w:hAnsiTheme="minorHAnsi"/>
                <w:i/>
                <w:sz w:val="22"/>
                <w:szCs w:val="22"/>
              </w:rPr>
              <w:t>5</w:t>
            </w:r>
            <w:r w:rsidR="00B22531" w:rsidRPr="003535BA">
              <w:rPr>
                <w:rFonts w:asciiTheme="minorHAnsi" w:hAnsiTheme="minorHAnsi"/>
                <w:i/>
                <w:sz w:val="22"/>
                <w:szCs w:val="22"/>
              </w:rPr>
              <w:t xml:space="preserve"> кредит</w:t>
            </w:r>
            <w:r w:rsidR="0020376B">
              <w:rPr>
                <w:rFonts w:asciiTheme="minorHAnsi" w:hAnsiTheme="minorHAnsi"/>
                <w:i/>
                <w:sz w:val="22"/>
                <w:szCs w:val="22"/>
              </w:rPr>
              <w:t>ів</w:t>
            </w:r>
            <w:r w:rsidR="00B22531" w:rsidRPr="003535BA">
              <w:rPr>
                <w:rFonts w:asciiTheme="minorHAnsi" w:hAnsiTheme="minorHAnsi"/>
                <w:i/>
                <w:sz w:val="22"/>
                <w:szCs w:val="22"/>
              </w:rPr>
              <w:t xml:space="preserve"> (1</w:t>
            </w:r>
            <w:r w:rsidRPr="003535BA">
              <w:rPr>
                <w:rFonts w:asciiTheme="minorHAnsi" w:hAnsiTheme="minorHAnsi"/>
                <w:i/>
                <w:sz w:val="22"/>
                <w:szCs w:val="22"/>
              </w:rPr>
              <w:t>5</w:t>
            </w:r>
            <w:r w:rsidR="00B22531" w:rsidRPr="003535BA">
              <w:rPr>
                <w:rFonts w:asciiTheme="minorHAnsi" w:hAnsiTheme="minorHAnsi"/>
                <w:i/>
                <w:sz w:val="22"/>
                <w:szCs w:val="22"/>
              </w:rPr>
              <w:t xml:space="preserve">0 акад. годин), з них </w:t>
            </w:r>
            <w:r w:rsidR="004F43E1" w:rsidRPr="003535BA">
              <w:rPr>
                <w:rFonts w:asciiTheme="minorHAnsi" w:hAnsiTheme="minorHAnsi"/>
                <w:i/>
                <w:sz w:val="22"/>
                <w:szCs w:val="22"/>
              </w:rPr>
              <w:t>56</w:t>
            </w:r>
            <w:r w:rsidR="00B22531" w:rsidRPr="003535BA">
              <w:rPr>
                <w:rFonts w:asciiTheme="minorHAnsi" w:hAnsiTheme="minorHAnsi"/>
                <w:i/>
                <w:sz w:val="22"/>
                <w:szCs w:val="22"/>
              </w:rPr>
              <w:t xml:space="preserve"> – аудиторних (</w:t>
            </w:r>
            <w:r w:rsidR="004F43E1" w:rsidRPr="003535BA">
              <w:rPr>
                <w:rFonts w:asciiTheme="minorHAnsi" w:hAnsiTheme="minorHAnsi"/>
                <w:i/>
                <w:sz w:val="22"/>
                <w:szCs w:val="22"/>
              </w:rPr>
              <w:t>42</w:t>
            </w:r>
            <w:r w:rsidR="00B22531" w:rsidRPr="003535BA">
              <w:rPr>
                <w:rFonts w:asciiTheme="minorHAnsi" w:hAnsiTheme="minorHAnsi"/>
                <w:i/>
                <w:sz w:val="22"/>
                <w:szCs w:val="22"/>
              </w:rPr>
              <w:t xml:space="preserve"> – лекції, </w:t>
            </w:r>
            <w:r w:rsidR="00160FAE" w:rsidRPr="003535BA">
              <w:rPr>
                <w:rFonts w:asciiTheme="minorHAnsi" w:hAnsiTheme="minorHAnsi"/>
                <w:i/>
                <w:sz w:val="22"/>
                <w:szCs w:val="22"/>
              </w:rPr>
              <w:t>14</w:t>
            </w:r>
            <w:r w:rsidR="00B22531" w:rsidRPr="003535BA">
              <w:rPr>
                <w:rFonts w:asciiTheme="minorHAnsi" w:hAnsiTheme="minorHAnsi"/>
                <w:i/>
                <w:sz w:val="22"/>
                <w:szCs w:val="22"/>
              </w:rPr>
              <w:t>– практичні заняття</w:t>
            </w:r>
            <w:r w:rsidR="00160FAE" w:rsidRPr="003535BA">
              <w:rPr>
                <w:rFonts w:asciiTheme="minorHAnsi" w:hAnsiTheme="minorHAnsi"/>
                <w:i/>
                <w:sz w:val="22"/>
                <w:szCs w:val="22"/>
              </w:rPr>
              <w:t>, 94 - СРС</w:t>
            </w:r>
            <w:r w:rsidR="00B22531" w:rsidRPr="003535BA">
              <w:rPr>
                <w:rFonts w:asciiTheme="minorHAnsi" w:hAnsiTheme="minorHAnsi"/>
                <w:i/>
                <w:sz w:val="22"/>
                <w:szCs w:val="22"/>
              </w:rPr>
              <w:t>)</w:t>
            </w:r>
          </w:p>
        </w:tc>
      </w:tr>
      <w:bookmarkEnd w:id="0"/>
      <w:tr w:rsidR="003B3EB2" w:rsidRPr="003535BA" w14:paraId="1D2B5009" w14:textId="77777777" w:rsidTr="00B61027">
        <w:tc>
          <w:tcPr>
            <w:cnfStyle w:val="001000000000" w:firstRow="0" w:lastRow="0" w:firstColumn="1" w:lastColumn="0" w:oddVBand="0" w:evenVBand="0" w:oddHBand="0" w:evenHBand="0" w:firstRowFirstColumn="0" w:firstRowLastColumn="0" w:lastRowFirstColumn="0" w:lastRowLastColumn="0"/>
            <w:tcW w:w="1659" w:type="dxa"/>
          </w:tcPr>
          <w:p w14:paraId="07EC063C" w14:textId="77777777" w:rsidR="003B3EB2" w:rsidRPr="003535BA" w:rsidRDefault="003B3EB2" w:rsidP="00F17921">
            <w:pPr>
              <w:spacing w:before="20" w:after="20" w:line="240" w:lineRule="auto"/>
              <w:rPr>
                <w:rFonts w:asciiTheme="minorHAnsi" w:hAnsiTheme="minorHAnsi"/>
                <w:sz w:val="22"/>
                <w:szCs w:val="22"/>
              </w:rPr>
            </w:pPr>
            <w:r w:rsidRPr="003535BA">
              <w:rPr>
                <w:rFonts w:asciiTheme="minorHAnsi" w:hAnsiTheme="minorHAnsi"/>
                <w:sz w:val="22"/>
                <w:szCs w:val="22"/>
              </w:rPr>
              <w:t>Семестровий контроль/ контрольні заходи</w:t>
            </w:r>
          </w:p>
        </w:tc>
        <w:tc>
          <w:tcPr>
            <w:tcW w:w="8581" w:type="dxa"/>
          </w:tcPr>
          <w:p w14:paraId="04B7E07A" w14:textId="54B0E6F2" w:rsidR="003B3EB2" w:rsidRPr="003535BA" w:rsidRDefault="00B23688" w:rsidP="00F17921">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sz w:val="22"/>
                <w:szCs w:val="22"/>
              </w:rPr>
            </w:pPr>
            <w:r w:rsidRPr="003535BA">
              <w:rPr>
                <w:rFonts w:asciiTheme="minorHAnsi" w:hAnsiTheme="minorHAnsi"/>
                <w:i/>
                <w:sz w:val="22"/>
                <w:szCs w:val="22"/>
              </w:rPr>
              <w:t>Екзамен</w:t>
            </w:r>
          </w:p>
        </w:tc>
      </w:tr>
      <w:tr w:rsidR="003B3EB2" w:rsidRPr="003535BA" w14:paraId="7B1436BF" w14:textId="77777777" w:rsidTr="00B610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9" w:type="dxa"/>
          </w:tcPr>
          <w:p w14:paraId="21AA2716" w14:textId="77777777" w:rsidR="003B3EB2" w:rsidRPr="003535BA" w:rsidRDefault="003B3EB2" w:rsidP="00F17921">
            <w:pPr>
              <w:spacing w:before="20" w:after="20" w:line="240" w:lineRule="auto"/>
              <w:rPr>
                <w:rFonts w:asciiTheme="minorHAnsi" w:hAnsiTheme="minorHAnsi"/>
                <w:sz w:val="22"/>
                <w:szCs w:val="22"/>
              </w:rPr>
            </w:pPr>
            <w:r w:rsidRPr="003535BA">
              <w:rPr>
                <w:rFonts w:asciiTheme="minorHAnsi" w:hAnsiTheme="minorHAnsi"/>
                <w:sz w:val="22"/>
                <w:szCs w:val="22"/>
              </w:rPr>
              <w:t>Розклад занять</w:t>
            </w:r>
          </w:p>
        </w:tc>
        <w:tc>
          <w:tcPr>
            <w:tcW w:w="8581" w:type="dxa"/>
          </w:tcPr>
          <w:p w14:paraId="17AA4B37" w14:textId="77F09094" w:rsidR="003B3EB2" w:rsidRPr="003535BA" w:rsidRDefault="00755CA6" w:rsidP="00B04E93">
            <w:pPr>
              <w:spacing w:before="20" w:after="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sz w:val="22"/>
                <w:szCs w:val="22"/>
              </w:rPr>
            </w:pPr>
            <w:r w:rsidRPr="003535BA">
              <w:rPr>
                <w:rFonts w:asciiTheme="minorHAnsi" w:hAnsiTheme="minorHAnsi"/>
                <w:i/>
                <w:sz w:val="22"/>
                <w:szCs w:val="22"/>
              </w:rPr>
              <w:t>https://my.kpi.ua/</w:t>
            </w:r>
          </w:p>
        </w:tc>
      </w:tr>
      <w:tr w:rsidR="003B3EB2" w:rsidRPr="003535BA" w14:paraId="04ECA6AA" w14:textId="77777777" w:rsidTr="00B61027">
        <w:tc>
          <w:tcPr>
            <w:cnfStyle w:val="001000000000" w:firstRow="0" w:lastRow="0" w:firstColumn="1" w:lastColumn="0" w:oddVBand="0" w:evenVBand="0" w:oddHBand="0" w:evenHBand="0" w:firstRowFirstColumn="0" w:firstRowLastColumn="0" w:lastRowFirstColumn="0" w:lastRowLastColumn="0"/>
            <w:tcW w:w="1659" w:type="dxa"/>
          </w:tcPr>
          <w:p w14:paraId="51853F50" w14:textId="77777777" w:rsidR="003B3EB2" w:rsidRPr="003535BA" w:rsidRDefault="003B3EB2" w:rsidP="00F17921">
            <w:pPr>
              <w:spacing w:before="20" w:after="20" w:line="240" w:lineRule="auto"/>
              <w:rPr>
                <w:rFonts w:asciiTheme="minorHAnsi" w:hAnsiTheme="minorHAnsi"/>
                <w:sz w:val="22"/>
                <w:szCs w:val="22"/>
              </w:rPr>
            </w:pPr>
            <w:r w:rsidRPr="003535BA">
              <w:rPr>
                <w:rFonts w:asciiTheme="minorHAnsi" w:hAnsiTheme="minorHAnsi"/>
                <w:sz w:val="22"/>
                <w:szCs w:val="22"/>
              </w:rPr>
              <w:t>Мова викладання</w:t>
            </w:r>
          </w:p>
        </w:tc>
        <w:tc>
          <w:tcPr>
            <w:tcW w:w="8581" w:type="dxa"/>
          </w:tcPr>
          <w:p w14:paraId="7FDAB8B3" w14:textId="77777777" w:rsidR="003B3EB2" w:rsidRPr="003535BA" w:rsidRDefault="003B3EB2" w:rsidP="00F17921">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0070C0"/>
                <w:sz w:val="22"/>
                <w:szCs w:val="22"/>
              </w:rPr>
            </w:pPr>
            <w:r w:rsidRPr="003535BA">
              <w:rPr>
                <w:rFonts w:asciiTheme="minorHAnsi" w:hAnsiTheme="minorHAnsi"/>
                <w:i/>
                <w:color w:val="0070C0"/>
                <w:sz w:val="22"/>
                <w:szCs w:val="22"/>
              </w:rPr>
              <w:t>Українська</w:t>
            </w:r>
          </w:p>
        </w:tc>
      </w:tr>
      <w:tr w:rsidR="003B3EB2" w:rsidRPr="003535BA" w14:paraId="28916D66" w14:textId="77777777" w:rsidTr="00B610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9" w:type="dxa"/>
          </w:tcPr>
          <w:p w14:paraId="05C27026" w14:textId="77777777" w:rsidR="003B3EB2" w:rsidRPr="003535BA" w:rsidRDefault="003B3EB2" w:rsidP="00F17921">
            <w:pPr>
              <w:spacing w:before="20" w:after="20" w:line="240" w:lineRule="auto"/>
              <w:rPr>
                <w:rFonts w:asciiTheme="minorHAnsi" w:hAnsiTheme="minorHAnsi"/>
                <w:sz w:val="22"/>
                <w:szCs w:val="22"/>
              </w:rPr>
            </w:pPr>
            <w:r w:rsidRPr="003535BA">
              <w:rPr>
                <w:rFonts w:asciiTheme="minorHAnsi" w:hAnsiTheme="minorHAnsi"/>
                <w:sz w:val="22"/>
                <w:szCs w:val="22"/>
              </w:rPr>
              <w:t xml:space="preserve">Інформація про </w:t>
            </w:r>
            <w:r w:rsidRPr="003535BA">
              <w:rPr>
                <w:rFonts w:asciiTheme="minorHAnsi" w:hAnsiTheme="minorHAnsi"/>
                <w:sz w:val="22"/>
                <w:szCs w:val="22"/>
              </w:rPr>
              <w:br/>
              <w:t>керівника курсу / викладачів</w:t>
            </w:r>
          </w:p>
        </w:tc>
        <w:tc>
          <w:tcPr>
            <w:tcW w:w="8581" w:type="dxa"/>
          </w:tcPr>
          <w:p w14:paraId="5208BC90" w14:textId="71EA9583" w:rsidR="008B44DB" w:rsidRPr="003535BA" w:rsidRDefault="007B1268" w:rsidP="008B44DB">
            <w:pPr>
              <w:spacing w:before="20" w:after="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olor w:val="0070C0"/>
                <w:sz w:val="22"/>
                <w:szCs w:val="22"/>
              </w:rPr>
            </w:pPr>
            <w:r w:rsidRPr="003535BA">
              <w:rPr>
                <w:rFonts w:asciiTheme="minorHAnsi" w:hAnsiTheme="minorHAnsi"/>
                <w:sz w:val="22"/>
                <w:szCs w:val="22"/>
              </w:rPr>
              <w:t>Лекційні/</w:t>
            </w:r>
            <w:r w:rsidR="003B3EB2" w:rsidRPr="003535BA">
              <w:rPr>
                <w:rFonts w:asciiTheme="minorHAnsi" w:hAnsiTheme="minorHAnsi"/>
                <w:sz w:val="22"/>
                <w:szCs w:val="22"/>
              </w:rPr>
              <w:t xml:space="preserve">Практичні: </w:t>
            </w:r>
            <w:proofErr w:type="spellStart"/>
            <w:r w:rsidR="003B3EB2" w:rsidRPr="003535BA">
              <w:rPr>
                <w:rFonts w:asciiTheme="minorHAnsi" w:hAnsiTheme="minorHAnsi"/>
                <w:i/>
                <w:color w:val="0070C0"/>
                <w:sz w:val="22"/>
                <w:szCs w:val="22"/>
              </w:rPr>
              <w:t>д.т.н</w:t>
            </w:r>
            <w:proofErr w:type="spellEnd"/>
            <w:r w:rsidR="003B3EB2" w:rsidRPr="003535BA">
              <w:rPr>
                <w:rFonts w:asciiTheme="minorHAnsi" w:hAnsiTheme="minorHAnsi"/>
                <w:i/>
                <w:color w:val="0070C0"/>
                <w:sz w:val="22"/>
                <w:szCs w:val="22"/>
              </w:rPr>
              <w:t>., професор, Глоба Л.С..</w:t>
            </w:r>
            <w:r w:rsidR="008B44DB" w:rsidRPr="003535BA">
              <w:rPr>
                <w:rFonts w:asciiTheme="minorHAnsi" w:hAnsiTheme="minorHAnsi"/>
                <w:i/>
                <w:color w:val="0070C0"/>
                <w:sz w:val="22"/>
                <w:szCs w:val="22"/>
              </w:rPr>
              <w:t xml:space="preserve"> +380 50 526 15 12, lgloba@its.kpi.ua </w:t>
            </w:r>
          </w:p>
          <w:p w14:paraId="64338C12" w14:textId="3436CA69" w:rsidR="003B3EB2" w:rsidRPr="003535BA" w:rsidRDefault="003B3EB2" w:rsidP="008B44DB">
            <w:pPr>
              <w:spacing w:before="20" w:after="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olor w:val="0070C0"/>
                <w:sz w:val="22"/>
                <w:szCs w:val="22"/>
              </w:rPr>
            </w:pPr>
          </w:p>
        </w:tc>
      </w:tr>
      <w:tr w:rsidR="003B3EB2" w:rsidRPr="003535BA" w14:paraId="2B7C0B15" w14:textId="77777777" w:rsidTr="00B61027">
        <w:tc>
          <w:tcPr>
            <w:cnfStyle w:val="001000000000" w:firstRow="0" w:lastRow="0" w:firstColumn="1" w:lastColumn="0" w:oddVBand="0" w:evenVBand="0" w:oddHBand="0" w:evenHBand="0" w:firstRowFirstColumn="0" w:firstRowLastColumn="0" w:lastRowFirstColumn="0" w:lastRowLastColumn="0"/>
            <w:tcW w:w="1659" w:type="dxa"/>
          </w:tcPr>
          <w:p w14:paraId="6E1EBA3E" w14:textId="65E829D3" w:rsidR="003B3EB2" w:rsidRPr="003535BA" w:rsidRDefault="003B3EB2" w:rsidP="00F17921">
            <w:pPr>
              <w:spacing w:before="20" w:after="20" w:line="240" w:lineRule="auto"/>
              <w:rPr>
                <w:rFonts w:asciiTheme="minorHAnsi" w:hAnsiTheme="minorHAnsi"/>
                <w:sz w:val="22"/>
                <w:szCs w:val="22"/>
              </w:rPr>
            </w:pPr>
            <w:r w:rsidRPr="003535BA">
              <w:rPr>
                <w:rFonts w:asciiTheme="minorHAnsi" w:hAnsiTheme="minorHAnsi"/>
                <w:sz w:val="22"/>
                <w:szCs w:val="22"/>
              </w:rPr>
              <w:t>Розміщення курсу</w:t>
            </w:r>
            <w:r w:rsidR="00AB2BF7" w:rsidRPr="003535BA">
              <w:rPr>
                <w:rFonts w:asciiTheme="minorHAnsi" w:hAnsiTheme="minorHAnsi"/>
                <w:sz w:val="22"/>
                <w:szCs w:val="22"/>
              </w:rPr>
              <w:t xml:space="preserve">\постійне посилання на </w:t>
            </w:r>
            <w:proofErr w:type="spellStart"/>
            <w:r w:rsidR="00010262" w:rsidRPr="003535BA">
              <w:rPr>
                <w:rFonts w:asciiTheme="minorHAnsi" w:hAnsiTheme="minorHAnsi"/>
                <w:sz w:val="22"/>
                <w:szCs w:val="22"/>
              </w:rPr>
              <w:t>on-line</w:t>
            </w:r>
            <w:proofErr w:type="spellEnd"/>
            <w:r w:rsidR="00010262" w:rsidRPr="003535BA">
              <w:rPr>
                <w:rFonts w:asciiTheme="minorHAnsi" w:hAnsiTheme="minorHAnsi"/>
                <w:sz w:val="22"/>
                <w:szCs w:val="22"/>
              </w:rPr>
              <w:t xml:space="preserve"> заняття</w:t>
            </w:r>
          </w:p>
        </w:tc>
        <w:tc>
          <w:tcPr>
            <w:tcW w:w="8581" w:type="dxa"/>
          </w:tcPr>
          <w:p w14:paraId="7D0CA7B4" w14:textId="0E9E8BF1" w:rsidR="00822FC9" w:rsidRPr="003535BA" w:rsidRDefault="00822FC9" w:rsidP="00587570">
            <w:pPr>
              <w:spacing w:before="20" w:after="20" w:line="240" w:lineRule="auto"/>
              <w:cnfStyle w:val="000000000000" w:firstRow="0" w:lastRow="0" w:firstColumn="0" w:lastColumn="0" w:oddVBand="0" w:evenVBand="0" w:oddHBand="0" w:evenHBand="0" w:firstRowFirstColumn="0" w:firstRowLastColumn="0" w:lastRowFirstColumn="0" w:lastRowLastColumn="0"/>
              <w:rPr>
                <w:highlight w:val="yellow"/>
              </w:rPr>
            </w:pPr>
            <w:hyperlink r:id="rId13" w:history="1">
              <w:r w:rsidRPr="003535BA">
                <w:rPr>
                  <w:rStyle w:val="a5"/>
                  <w:highlight w:val="yellow"/>
                </w:rPr>
                <w:t>https://classroom.google.com/u/0/c/NzEwNDg4MTYxMzE4</w:t>
              </w:r>
            </w:hyperlink>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127"/>
            </w:tblGrid>
            <w:tr w:rsidR="00C83CC0" w:rsidRPr="003535BA" w14:paraId="64BF9804" w14:textId="77777777">
              <w:trPr>
                <w:trHeight w:val="248"/>
              </w:trPr>
              <w:tc>
                <w:tcPr>
                  <w:tcW w:w="6127" w:type="dxa"/>
                  <w:tcBorders>
                    <w:top w:val="none" w:sz="6" w:space="0" w:color="auto"/>
                    <w:bottom w:val="none" w:sz="6" w:space="0" w:color="auto"/>
                  </w:tcBorders>
                </w:tcPr>
                <w:p w14:paraId="34240424" w14:textId="6066E399" w:rsidR="00C83CC0" w:rsidRPr="003535BA" w:rsidRDefault="00C83CC0" w:rsidP="00C83CC0">
                  <w:pPr>
                    <w:spacing w:before="20" w:after="20" w:line="240" w:lineRule="auto"/>
                  </w:pPr>
                  <w:r w:rsidRPr="003535BA">
                    <w:rPr>
                      <w:highlight w:val="yellow"/>
                    </w:rPr>
                    <w:t xml:space="preserve">код курсу </w:t>
                  </w:r>
                  <w:r w:rsidR="00B3176D" w:rsidRPr="003535BA">
                    <w:rPr>
                      <w:highlight w:val="yellow"/>
                    </w:rPr>
                    <w:t>4cge3c4</w:t>
                  </w:r>
                  <w:r w:rsidRPr="003535BA">
                    <w:rPr>
                      <w:highlight w:val="yellow"/>
                    </w:rPr>
                    <w:t xml:space="preserve"> за запрошенням викладача</w:t>
                  </w:r>
                  <w:r w:rsidRPr="003535BA">
                    <w:t xml:space="preserve"> </w:t>
                  </w:r>
                </w:p>
              </w:tc>
            </w:tr>
          </w:tbl>
          <w:p w14:paraId="17AA42EE" w14:textId="4A4508A8" w:rsidR="00F66187" w:rsidRPr="003535BA" w:rsidRDefault="00F66187" w:rsidP="00F66187">
            <w:pPr>
              <w:spacing w:before="20" w:after="20" w:line="240" w:lineRule="auto"/>
              <w:cnfStyle w:val="000000000000" w:firstRow="0" w:lastRow="0" w:firstColumn="0" w:lastColumn="0" w:oddVBand="0" w:evenVBand="0" w:oddHBand="0" w:evenHBand="0" w:firstRowFirstColumn="0" w:firstRowLastColumn="0" w:lastRowFirstColumn="0" w:lastRowLastColumn="0"/>
            </w:pPr>
            <w:r w:rsidRPr="003535BA">
              <w:t>П</w:t>
            </w:r>
            <w:r w:rsidR="0070762A">
              <w:t>і</w:t>
            </w:r>
            <w:r w:rsidRPr="003535BA">
              <w:t>дключит</w:t>
            </w:r>
            <w:r w:rsidR="0070762A">
              <w:t>и</w:t>
            </w:r>
            <w:r w:rsidRPr="003535BA">
              <w:t xml:space="preserve">ся </w:t>
            </w:r>
            <w:r w:rsidR="0070762A">
              <w:t>до</w:t>
            </w:r>
            <w:r w:rsidRPr="003535BA">
              <w:t xml:space="preserve"> конференц</w:t>
            </w:r>
            <w:r w:rsidR="0070762A">
              <w:t>ії</w:t>
            </w:r>
            <w:r w:rsidRPr="003535BA">
              <w:t xml:space="preserve"> </w:t>
            </w:r>
            <w:proofErr w:type="spellStart"/>
            <w:r w:rsidRPr="003535BA">
              <w:t>Zoom</w:t>
            </w:r>
            <w:proofErr w:type="spellEnd"/>
            <w:r w:rsidRPr="003535BA">
              <w:t xml:space="preserve"> </w:t>
            </w:r>
            <w:r w:rsidRPr="003535BA">
              <w:br/>
            </w:r>
            <w:hyperlink r:id="rId14" w:history="1">
              <w:r w:rsidRPr="003535BA">
                <w:rPr>
                  <w:rStyle w:val="a5"/>
                </w:rPr>
                <w:t>https://zoom.us/j/96473892193?pwd=RcL87Cl7lUOaFJlqGdqHMARxPnMG4Y.1</w:t>
              </w:r>
            </w:hyperlink>
            <w:r w:rsidRPr="003535BA">
              <w:t xml:space="preserve"> </w:t>
            </w:r>
          </w:p>
          <w:p w14:paraId="2BDBD4B6" w14:textId="150FDE18" w:rsidR="00A11B82" w:rsidRPr="003535BA" w:rsidRDefault="00466FD5" w:rsidP="00D11886">
            <w:pPr>
              <w:spacing w:before="20" w:after="20" w:line="240" w:lineRule="auto"/>
              <w:cnfStyle w:val="000000000000" w:firstRow="0" w:lastRow="0" w:firstColumn="0" w:lastColumn="0" w:oddVBand="0" w:evenVBand="0" w:oddHBand="0" w:evenHBand="0" w:firstRowFirstColumn="0" w:firstRowLastColumn="0" w:lastRowFirstColumn="0" w:lastRowLastColumn="0"/>
              <w:rPr>
                <w:sz w:val="24"/>
                <w:szCs w:val="24"/>
              </w:rPr>
            </w:pPr>
            <w:r>
              <w:t>І</w:t>
            </w:r>
            <w:r w:rsidR="00F66187" w:rsidRPr="003535BA">
              <w:t>дентиф</w:t>
            </w:r>
            <w:r>
              <w:t>і</w:t>
            </w:r>
            <w:r w:rsidR="00F66187" w:rsidRPr="003535BA">
              <w:t>катор конференц</w:t>
            </w:r>
            <w:r>
              <w:t>ії</w:t>
            </w:r>
            <w:r w:rsidR="00F66187" w:rsidRPr="003535BA">
              <w:t xml:space="preserve">: 964 7389 2193 </w:t>
            </w:r>
            <w:r w:rsidR="00F66187" w:rsidRPr="003535BA">
              <w:br/>
              <w:t>Код доступ</w:t>
            </w:r>
            <w:r>
              <w:t>у</w:t>
            </w:r>
            <w:r w:rsidR="00F66187" w:rsidRPr="003535BA">
              <w:t xml:space="preserve">: 155226 </w:t>
            </w:r>
          </w:p>
        </w:tc>
      </w:tr>
    </w:tbl>
    <w:p w14:paraId="488F9975" w14:textId="78917BE2" w:rsidR="004A6336" w:rsidRPr="003535BA" w:rsidRDefault="00AA6B23" w:rsidP="00AA6B23">
      <w:pPr>
        <w:pStyle w:val="1"/>
        <w:numPr>
          <w:ilvl w:val="0"/>
          <w:numId w:val="0"/>
        </w:numPr>
        <w:shd w:val="clear" w:color="auto" w:fill="BFBFBF" w:themeFill="background1" w:themeFillShade="BF"/>
        <w:spacing w:line="240" w:lineRule="auto"/>
        <w:jc w:val="center"/>
      </w:pPr>
      <w:r w:rsidRPr="003535BA">
        <w:lastRenderedPageBreak/>
        <w:t>Програма навчальної дисципліни</w:t>
      </w:r>
    </w:p>
    <w:p w14:paraId="5FEAA215" w14:textId="31E1AE2E" w:rsidR="00B9383A" w:rsidRPr="003535BA" w:rsidRDefault="004D1575" w:rsidP="000405CF">
      <w:pPr>
        <w:pStyle w:val="1"/>
        <w:ind w:left="426"/>
      </w:pPr>
      <w:r w:rsidRPr="003535BA">
        <w:t>Опис</w:t>
      </w:r>
      <w:r w:rsidR="004A6336" w:rsidRPr="003535BA">
        <w:t xml:space="preserve"> </w:t>
      </w:r>
      <w:r w:rsidR="00AA6B23" w:rsidRPr="003535BA">
        <w:t xml:space="preserve">навчальної </w:t>
      </w:r>
      <w:r w:rsidR="004A6336" w:rsidRPr="003535BA">
        <w:t>дисципліни</w:t>
      </w:r>
      <w:r w:rsidR="006F5C29" w:rsidRPr="003535BA">
        <w:t>, її мета, предмет вивчання та результати навчання</w:t>
      </w:r>
    </w:p>
    <w:p w14:paraId="12A86250" w14:textId="13F63267" w:rsidR="00C63C42" w:rsidRPr="003535BA" w:rsidRDefault="00C63C42" w:rsidP="00D97FE9">
      <w:pPr>
        <w:spacing w:before="360" w:after="60" w:line="235" w:lineRule="auto"/>
        <w:rPr>
          <w:rFonts w:eastAsia="Times New Roman"/>
          <w:sz w:val="26"/>
          <w:szCs w:val="26"/>
          <w:lang w:eastAsia="ru-RU"/>
        </w:rPr>
      </w:pPr>
      <w:r w:rsidRPr="003535BA">
        <w:rPr>
          <w:rFonts w:eastAsia="Times New Roman"/>
          <w:sz w:val="26"/>
          <w:szCs w:val="26"/>
          <w:lang w:eastAsia="ru-RU"/>
        </w:rPr>
        <w:t xml:space="preserve">Навчальна дисципліна </w:t>
      </w:r>
      <w:bookmarkStart w:id="1" w:name="_Hlk176192027"/>
      <w:r w:rsidRPr="003535BA">
        <w:rPr>
          <w:rFonts w:eastAsia="Times New Roman"/>
          <w:sz w:val="26"/>
          <w:szCs w:val="26"/>
          <w:lang w:eastAsia="ru-RU"/>
        </w:rPr>
        <w:t>“</w:t>
      </w:r>
      <w:r w:rsidR="00D97FE9" w:rsidRPr="003535BA">
        <w:t xml:space="preserve"> </w:t>
      </w:r>
      <w:r w:rsidR="00D97FE9" w:rsidRPr="003535BA">
        <w:rPr>
          <w:rFonts w:eastAsia="Times New Roman"/>
          <w:sz w:val="26"/>
          <w:szCs w:val="26"/>
          <w:lang w:eastAsia="ru-RU"/>
        </w:rPr>
        <w:t>Інженерія програмного забезпечення цифрових двійників</w:t>
      </w:r>
      <w:r w:rsidRPr="003535BA">
        <w:rPr>
          <w:rFonts w:eastAsia="Times New Roman"/>
          <w:sz w:val="26"/>
          <w:szCs w:val="26"/>
          <w:lang w:eastAsia="ru-RU"/>
        </w:rPr>
        <w:t xml:space="preserve">” </w:t>
      </w:r>
      <w:bookmarkEnd w:id="1"/>
      <w:r w:rsidR="001975DA" w:rsidRPr="003535BA">
        <w:rPr>
          <w:rFonts w:eastAsia="Times New Roman"/>
          <w:sz w:val="26"/>
          <w:szCs w:val="26"/>
          <w:lang w:eastAsia="ru-RU"/>
        </w:rPr>
        <w:t>в</w:t>
      </w:r>
      <w:r w:rsidRPr="003535BA">
        <w:rPr>
          <w:rFonts w:eastAsia="Times New Roman"/>
          <w:sz w:val="26"/>
          <w:szCs w:val="26"/>
          <w:lang w:eastAsia="ru-RU"/>
        </w:rPr>
        <w:t xml:space="preserve">ідповідає освітньо-професійній програмі підготовки </w:t>
      </w:r>
      <w:r w:rsidR="007A402A" w:rsidRPr="003535BA">
        <w:rPr>
          <w:rFonts w:eastAsia="Times New Roman"/>
          <w:sz w:val="26"/>
          <w:szCs w:val="26"/>
          <w:lang w:eastAsia="ru-RU"/>
        </w:rPr>
        <w:t>аспірантів</w:t>
      </w:r>
      <w:r w:rsidRPr="003535BA">
        <w:rPr>
          <w:rFonts w:eastAsia="Times New Roman"/>
          <w:sz w:val="26"/>
          <w:szCs w:val="26"/>
          <w:lang w:eastAsia="ru-RU"/>
        </w:rPr>
        <w:t xml:space="preserve"> за освітньо-професійною програмою підготовки спеціальності </w:t>
      </w:r>
      <w:r w:rsidR="00A72B7B" w:rsidRPr="003535BA">
        <w:rPr>
          <w:rFonts w:eastAsia="Times New Roman"/>
          <w:sz w:val="26"/>
          <w:szCs w:val="26"/>
          <w:lang w:eastAsia="ru-RU"/>
        </w:rPr>
        <w:t>17</w:t>
      </w:r>
      <w:r w:rsidR="00344F0E" w:rsidRPr="003535BA">
        <w:rPr>
          <w:rFonts w:eastAsia="Times New Roman"/>
          <w:sz w:val="26"/>
          <w:szCs w:val="26"/>
          <w:lang w:eastAsia="ru-RU"/>
        </w:rPr>
        <w:t>2 –</w:t>
      </w:r>
      <w:r w:rsidR="00A72B7B" w:rsidRPr="003535BA">
        <w:rPr>
          <w:rFonts w:eastAsia="Times New Roman"/>
          <w:sz w:val="26"/>
          <w:szCs w:val="26"/>
          <w:lang w:eastAsia="ru-RU"/>
        </w:rPr>
        <w:t xml:space="preserve"> </w:t>
      </w:r>
      <w:r w:rsidR="009942E9" w:rsidRPr="003535BA">
        <w:rPr>
          <w:rFonts w:eastAsia="Times New Roman"/>
          <w:sz w:val="26"/>
          <w:szCs w:val="26"/>
          <w:lang w:eastAsia="ru-RU"/>
        </w:rPr>
        <w:t>Електронні комунікації</w:t>
      </w:r>
      <w:r w:rsidR="003A5093">
        <w:rPr>
          <w:rFonts w:eastAsia="Times New Roman"/>
          <w:sz w:val="26"/>
          <w:szCs w:val="26"/>
          <w:lang w:eastAsia="ru-RU"/>
        </w:rPr>
        <w:t xml:space="preserve"> та радіотехніка</w:t>
      </w:r>
      <w:r w:rsidRPr="003535BA">
        <w:rPr>
          <w:rFonts w:eastAsia="Times New Roman"/>
          <w:sz w:val="26"/>
          <w:szCs w:val="26"/>
          <w:lang w:eastAsia="ru-RU"/>
        </w:rPr>
        <w:t>.</w:t>
      </w:r>
    </w:p>
    <w:p w14:paraId="60D044D8" w14:textId="02529E5F" w:rsidR="00C63C42" w:rsidRPr="003535BA" w:rsidRDefault="00C63C42" w:rsidP="00C63C42">
      <w:pPr>
        <w:spacing w:before="360" w:after="60" w:line="235" w:lineRule="auto"/>
        <w:rPr>
          <w:rFonts w:eastAsia="Times New Roman"/>
          <w:sz w:val="26"/>
          <w:szCs w:val="26"/>
          <w:lang w:eastAsia="ru-RU"/>
        </w:rPr>
      </w:pPr>
      <w:r w:rsidRPr="003535BA">
        <w:rPr>
          <w:rFonts w:eastAsia="Times New Roman"/>
          <w:sz w:val="26"/>
          <w:szCs w:val="26"/>
          <w:lang w:eastAsia="ru-RU"/>
        </w:rPr>
        <w:t xml:space="preserve">Навчальна дисципліна належить до циклу </w:t>
      </w:r>
      <w:r w:rsidR="00C41F18" w:rsidRPr="003535BA">
        <w:rPr>
          <w:rFonts w:eastAsia="Times New Roman"/>
          <w:sz w:val="26"/>
          <w:szCs w:val="26"/>
          <w:lang w:eastAsia="ru-RU"/>
        </w:rPr>
        <w:t xml:space="preserve">вибіркових </w:t>
      </w:r>
      <w:r w:rsidR="007D5F07" w:rsidRPr="003535BA">
        <w:rPr>
          <w:rFonts w:eastAsia="Times New Roman"/>
          <w:sz w:val="26"/>
          <w:szCs w:val="26"/>
          <w:lang w:eastAsia="ru-RU"/>
        </w:rPr>
        <w:t>освітніх компонентів</w:t>
      </w:r>
      <w:r w:rsidRPr="003535BA">
        <w:rPr>
          <w:rFonts w:eastAsia="Times New Roman"/>
          <w:sz w:val="26"/>
          <w:szCs w:val="26"/>
          <w:lang w:eastAsia="ru-RU"/>
        </w:rPr>
        <w:t xml:space="preserve"> та є профільною у підготовці фахівців із проектування </w:t>
      </w:r>
      <w:r w:rsidR="00925AD4" w:rsidRPr="003535BA">
        <w:rPr>
          <w:rFonts w:eastAsia="Times New Roman"/>
          <w:sz w:val="26"/>
          <w:szCs w:val="26"/>
          <w:lang w:eastAsia="ru-RU"/>
        </w:rPr>
        <w:t xml:space="preserve">та удосконалення </w:t>
      </w:r>
      <w:r w:rsidRPr="003535BA">
        <w:rPr>
          <w:rFonts w:eastAsia="Times New Roman"/>
          <w:sz w:val="26"/>
          <w:szCs w:val="26"/>
          <w:lang w:eastAsia="ru-RU"/>
        </w:rPr>
        <w:t xml:space="preserve">інформаційно-телекомунікаційних систем та мереж, а також </w:t>
      </w:r>
      <w:r w:rsidR="00925AD4" w:rsidRPr="003535BA">
        <w:rPr>
          <w:rFonts w:eastAsia="Times New Roman"/>
          <w:sz w:val="26"/>
          <w:szCs w:val="26"/>
          <w:lang w:eastAsia="ru-RU"/>
        </w:rPr>
        <w:t>створення швидшого, менш дорогого та безпомилкового виробництва процесів і послуг в цифровому просторі.</w:t>
      </w:r>
      <w:r w:rsidR="00400156" w:rsidRPr="003535BA">
        <w:rPr>
          <w:rFonts w:eastAsia="Times New Roman"/>
          <w:sz w:val="26"/>
          <w:szCs w:val="26"/>
          <w:lang w:eastAsia="ru-RU"/>
        </w:rPr>
        <w:t xml:space="preserve"> Функціональність </w:t>
      </w:r>
      <w:proofErr w:type="spellStart"/>
      <w:r w:rsidR="00400156" w:rsidRPr="003535BA">
        <w:rPr>
          <w:rFonts w:eastAsia="Times New Roman"/>
          <w:sz w:val="26"/>
          <w:szCs w:val="26"/>
          <w:lang w:eastAsia="ru-RU"/>
        </w:rPr>
        <w:t>Digital</w:t>
      </w:r>
      <w:proofErr w:type="spellEnd"/>
      <w:r w:rsidR="00400156" w:rsidRPr="003535BA">
        <w:rPr>
          <w:rFonts w:eastAsia="Times New Roman"/>
          <w:sz w:val="26"/>
          <w:szCs w:val="26"/>
          <w:lang w:eastAsia="ru-RU"/>
        </w:rPr>
        <w:t xml:space="preserve"> </w:t>
      </w:r>
      <w:proofErr w:type="spellStart"/>
      <w:r w:rsidR="00400156" w:rsidRPr="003535BA">
        <w:rPr>
          <w:rFonts w:eastAsia="Times New Roman"/>
          <w:sz w:val="26"/>
          <w:szCs w:val="26"/>
          <w:lang w:eastAsia="ru-RU"/>
        </w:rPr>
        <w:t>Twin</w:t>
      </w:r>
      <w:proofErr w:type="spellEnd"/>
      <w:r w:rsidR="00400156" w:rsidRPr="003535BA">
        <w:rPr>
          <w:rFonts w:eastAsia="Times New Roman"/>
          <w:sz w:val="26"/>
          <w:szCs w:val="26"/>
          <w:lang w:eastAsia="ru-RU"/>
        </w:rPr>
        <w:t xml:space="preserve"> стосується всього життєвого циклу продуктів і послуг в інформаційно-комунікаційному середовищі.</w:t>
      </w:r>
    </w:p>
    <w:p w14:paraId="2CA7D2ED" w14:textId="1419C85D" w:rsidR="00C63C42" w:rsidRPr="003535BA" w:rsidRDefault="00C63C42" w:rsidP="00C63C42">
      <w:pPr>
        <w:spacing w:before="360" w:after="60" w:line="235" w:lineRule="auto"/>
        <w:rPr>
          <w:rFonts w:eastAsia="Times New Roman"/>
          <w:sz w:val="26"/>
          <w:szCs w:val="26"/>
          <w:lang w:eastAsia="ru-RU"/>
        </w:rPr>
      </w:pPr>
      <w:r w:rsidRPr="003535BA">
        <w:rPr>
          <w:rFonts w:eastAsia="Times New Roman"/>
          <w:sz w:val="26"/>
          <w:szCs w:val="26"/>
          <w:lang w:eastAsia="ru-RU"/>
        </w:rPr>
        <w:t xml:space="preserve">Предметом навчальної дисципліни є методологія та практика </w:t>
      </w:r>
      <w:r w:rsidR="00D35F44" w:rsidRPr="003535BA">
        <w:rPr>
          <w:rFonts w:eastAsia="Times New Roman"/>
          <w:sz w:val="26"/>
          <w:szCs w:val="26"/>
          <w:lang w:eastAsia="ru-RU"/>
        </w:rPr>
        <w:t>виконання</w:t>
      </w:r>
      <w:r w:rsidRPr="003535BA">
        <w:rPr>
          <w:rFonts w:eastAsia="Times New Roman"/>
          <w:sz w:val="26"/>
          <w:szCs w:val="26"/>
          <w:lang w:eastAsia="ru-RU"/>
        </w:rPr>
        <w:t xml:space="preserve"> досліджень </w:t>
      </w:r>
      <w:r w:rsidR="00D35F44" w:rsidRPr="003535BA">
        <w:rPr>
          <w:rFonts w:eastAsia="Times New Roman"/>
          <w:sz w:val="26"/>
          <w:szCs w:val="26"/>
          <w:lang w:eastAsia="ru-RU"/>
        </w:rPr>
        <w:t>щодо</w:t>
      </w:r>
      <w:r w:rsidRPr="003535BA">
        <w:rPr>
          <w:rFonts w:eastAsia="Times New Roman"/>
          <w:sz w:val="26"/>
          <w:szCs w:val="26"/>
          <w:lang w:eastAsia="ru-RU"/>
        </w:rPr>
        <w:t xml:space="preserve"> </w:t>
      </w:r>
      <w:r w:rsidR="00EF5B77" w:rsidRPr="003535BA">
        <w:rPr>
          <w:rFonts w:eastAsia="Times New Roman"/>
          <w:sz w:val="26"/>
          <w:szCs w:val="26"/>
          <w:lang w:eastAsia="ru-RU"/>
        </w:rPr>
        <w:t xml:space="preserve">розробки, </w:t>
      </w:r>
      <w:proofErr w:type="spellStart"/>
      <w:r w:rsidR="00EF5B77" w:rsidRPr="003535BA">
        <w:rPr>
          <w:rFonts w:eastAsia="Times New Roman"/>
          <w:sz w:val="26"/>
          <w:szCs w:val="26"/>
          <w:lang w:eastAsia="ru-RU"/>
        </w:rPr>
        <w:t>проєктування</w:t>
      </w:r>
      <w:proofErr w:type="spellEnd"/>
      <w:r w:rsidR="00EF5B77" w:rsidRPr="003535BA">
        <w:rPr>
          <w:rFonts w:eastAsia="Times New Roman"/>
          <w:sz w:val="26"/>
          <w:szCs w:val="26"/>
          <w:lang w:eastAsia="ru-RU"/>
        </w:rPr>
        <w:t xml:space="preserve"> та експлуатації </w:t>
      </w:r>
      <w:proofErr w:type="spellStart"/>
      <w:r w:rsidR="003A3965" w:rsidRPr="003535BA">
        <w:rPr>
          <w:rFonts w:eastAsia="Times New Roman"/>
          <w:sz w:val="26"/>
          <w:szCs w:val="26"/>
          <w:lang w:eastAsia="ru-RU"/>
        </w:rPr>
        <w:t>кіберфізичних</w:t>
      </w:r>
      <w:proofErr w:type="spellEnd"/>
      <w:r w:rsidR="003A3965" w:rsidRPr="003535BA">
        <w:rPr>
          <w:rFonts w:eastAsia="Times New Roman"/>
          <w:sz w:val="26"/>
          <w:szCs w:val="26"/>
          <w:lang w:eastAsia="ru-RU"/>
        </w:rPr>
        <w:t xml:space="preserve"> систем (</w:t>
      </w:r>
      <w:proofErr w:type="spellStart"/>
      <w:r w:rsidR="003A3965" w:rsidRPr="003535BA">
        <w:rPr>
          <w:rFonts w:eastAsia="Times New Roman"/>
          <w:sz w:val="26"/>
          <w:szCs w:val="26"/>
          <w:lang w:eastAsia="ru-RU"/>
        </w:rPr>
        <w:t>англ</w:t>
      </w:r>
      <w:proofErr w:type="spellEnd"/>
      <w:r w:rsidR="003A3965" w:rsidRPr="003535BA">
        <w:rPr>
          <w:rFonts w:eastAsia="Times New Roman"/>
          <w:sz w:val="26"/>
          <w:szCs w:val="26"/>
          <w:lang w:eastAsia="ru-RU"/>
        </w:rPr>
        <w:t xml:space="preserve">. CPS – </w:t>
      </w:r>
      <w:proofErr w:type="spellStart"/>
      <w:r w:rsidR="003A3965" w:rsidRPr="003535BA">
        <w:rPr>
          <w:rFonts w:eastAsia="Times New Roman"/>
          <w:sz w:val="26"/>
          <w:szCs w:val="26"/>
          <w:lang w:eastAsia="ru-RU"/>
        </w:rPr>
        <w:t>Cyber</w:t>
      </w:r>
      <w:proofErr w:type="spellEnd"/>
      <w:r w:rsidR="003A3965" w:rsidRPr="003535BA">
        <w:rPr>
          <w:rFonts w:eastAsia="Times New Roman"/>
          <w:sz w:val="26"/>
          <w:szCs w:val="26"/>
          <w:lang w:eastAsia="ru-RU"/>
        </w:rPr>
        <w:t xml:space="preserve"> </w:t>
      </w:r>
      <w:proofErr w:type="spellStart"/>
      <w:r w:rsidR="003A3965" w:rsidRPr="003535BA">
        <w:rPr>
          <w:rFonts w:eastAsia="Times New Roman"/>
          <w:sz w:val="26"/>
          <w:szCs w:val="26"/>
          <w:lang w:eastAsia="ru-RU"/>
        </w:rPr>
        <w:t>Physical</w:t>
      </w:r>
      <w:proofErr w:type="spellEnd"/>
      <w:r w:rsidR="003A3965" w:rsidRPr="003535BA">
        <w:rPr>
          <w:rFonts w:eastAsia="Times New Roman"/>
          <w:sz w:val="26"/>
          <w:szCs w:val="26"/>
          <w:lang w:eastAsia="ru-RU"/>
        </w:rPr>
        <w:t xml:space="preserve"> Systems), способ</w:t>
      </w:r>
      <w:r w:rsidR="001860A5" w:rsidRPr="003535BA">
        <w:rPr>
          <w:rFonts w:eastAsia="Times New Roman"/>
          <w:sz w:val="26"/>
          <w:szCs w:val="26"/>
          <w:lang w:eastAsia="ru-RU"/>
        </w:rPr>
        <w:t>ів</w:t>
      </w:r>
      <w:r w:rsidR="003A3965" w:rsidRPr="003535BA">
        <w:rPr>
          <w:rFonts w:eastAsia="Times New Roman"/>
          <w:sz w:val="26"/>
          <w:szCs w:val="26"/>
          <w:lang w:eastAsia="ru-RU"/>
        </w:rPr>
        <w:t xml:space="preserve"> об’єднання певної фізичної системи та її датчиків з системами</w:t>
      </w:r>
      <w:r w:rsidR="001860A5" w:rsidRPr="003535BA">
        <w:rPr>
          <w:rFonts w:eastAsia="Times New Roman"/>
          <w:sz w:val="26"/>
          <w:szCs w:val="26"/>
          <w:lang w:eastAsia="ru-RU"/>
        </w:rPr>
        <w:t xml:space="preserve"> </w:t>
      </w:r>
      <w:r w:rsidR="003A3965" w:rsidRPr="003535BA">
        <w:rPr>
          <w:rFonts w:eastAsia="Times New Roman"/>
          <w:sz w:val="26"/>
          <w:szCs w:val="26"/>
          <w:lang w:eastAsia="ru-RU"/>
        </w:rPr>
        <w:t xml:space="preserve">інформаційних технологій </w:t>
      </w:r>
      <w:r w:rsidR="009F13DE" w:rsidRPr="003535BA">
        <w:rPr>
          <w:rFonts w:eastAsia="Times New Roman"/>
          <w:sz w:val="26"/>
          <w:szCs w:val="26"/>
          <w:lang w:eastAsia="ru-RU"/>
        </w:rPr>
        <w:t xml:space="preserve">в </w:t>
      </w:r>
      <w:r w:rsidR="003A3965" w:rsidRPr="003535BA">
        <w:rPr>
          <w:rFonts w:eastAsia="Times New Roman"/>
          <w:sz w:val="26"/>
          <w:szCs w:val="26"/>
          <w:lang w:eastAsia="ru-RU"/>
        </w:rPr>
        <w:t>системи</w:t>
      </w:r>
      <w:r w:rsidR="009F13DE" w:rsidRPr="003535BA">
        <w:rPr>
          <w:rFonts w:eastAsia="Times New Roman"/>
          <w:sz w:val="26"/>
          <w:szCs w:val="26"/>
          <w:lang w:eastAsia="ru-RU"/>
        </w:rPr>
        <w:t>,</w:t>
      </w:r>
      <w:r w:rsidR="003A3965" w:rsidRPr="003535BA">
        <w:rPr>
          <w:rFonts w:eastAsia="Times New Roman"/>
          <w:sz w:val="26"/>
          <w:szCs w:val="26"/>
          <w:lang w:eastAsia="ru-RU"/>
        </w:rPr>
        <w:t xml:space="preserve"> мережі/комунікаці</w:t>
      </w:r>
      <w:r w:rsidR="00B42345" w:rsidRPr="003535BA">
        <w:rPr>
          <w:rFonts w:eastAsia="Times New Roman"/>
          <w:sz w:val="26"/>
          <w:szCs w:val="26"/>
          <w:lang w:eastAsia="ru-RU"/>
        </w:rPr>
        <w:t>ї</w:t>
      </w:r>
      <w:r w:rsidR="003A3965" w:rsidRPr="003535BA">
        <w:rPr>
          <w:rFonts w:eastAsia="Times New Roman"/>
          <w:sz w:val="26"/>
          <w:szCs w:val="26"/>
          <w:lang w:eastAsia="ru-RU"/>
        </w:rPr>
        <w:t xml:space="preserve"> </w:t>
      </w:r>
      <w:r w:rsidR="009F13DE" w:rsidRPr="003535BA">
        <w:rPr>
          <w:rFonts w:eastAsia="Times New Roman"/>
          <w:sz w:val="26"/>
          <w:szCs w:val="26"/>
          <w:lang w:eastAsia="ru-RU"/>
        </w:rPr>
        <w:t xml:space="preserve">або </w:t>
      </w:r>
      <w:r w:rsidR="003A3965" w:rsidRPr="003535BA">
        <w:rPr>
          <w:rFonts w:eastAsia="Times New Roman"/>
          <w:sz w:val="26"/>
          <w:szCs w:val="26"/>
          <w:lang w:eastAsia="ru-RU"/>
        </w:rPr>
        <w:t>системи</w:t>
      </w:r>
      <w:r w:rsidR="009F13DE" w:rsidRPr="003535BA">
        <w:rPr>
          <w:rFonts w:eastAsia="Times New Roman"/>
          <w:sz w:val="26"/>
          <w:szCs w:val="26"/>
          <w:lang w:eastAsia="ru-RU"/>
        </w:rPr>
        <w:t xml:space="preserve"> </w:t>
      </w:r>
      <w:r w:rsidR="00767B58" w:rsidRPr="003535BA">
        <w:rPr>
          <w:rFonts w:eastAsia="Times New Roman"/>
          <w:sz w:val="26"/>
          <w:szCs w:val="26"/>
          <w:lang w:eastAsia="ru-RU"/>
        </w:rPr>
        <w:t>о</w:t>
      </w:r>
      <w:r w:rsidR="003A3965" w:rsidRPr="003535BA">
        <w:rPr>
          <w:rFonts w:eastAsia="Times New Roman"/>
          <w:sz w:val="26"/>
          <w:szCs w:val="26"/>
          <w:lang w:eastAsia="ru-RU"/>
        </w:rPr>
        <w:t>бчислення/аналізу/контролю</w:t>
      </w:r>
      <w:r w:rsidR="00A85761" w:rsidRPr="003535BA">
        <w:rPr>
          <w:rFonts w:eastAsia="Times New Roman"/>
          <w:sz w:val="26"/>
          <w:szCs w:val="26"/>
          <w:lang w:eastAsia="ru-RU"/>
        </w:rPr>
        <w:t xml:space="preserve"> та передбачення якості функціонування реальних фізичних </w:t>
      </w:r>
      <w:r w:rsidR="00B42345" w:rsidRPr="003535BA">
        <w:rPr>
          <w:rFonts w:eastAsia="Times New Roman"/>
          <w:sz w:val="26"/>
          <w:szCs w:val="26"/>
          <w:lang w:eastAsia="ru-RU"/>
        </w:rPr>
        <w:t>об’єктів та систем</w:t>
      </w:r>
      <w:r w:rsidR="00527BE7" w:rsidRPr="003535BA">
        <w:rPr>
          <w:rFonts w:eastAsia="Times New Roman"/>
          <w:sz w:val="26"/>
          <w:szCs w:val="26"/>
          <w:lang w:eastAsia="ru-RU"/>
        </w:rPr>
        <w:t xml:space="preserve"> </w:t>
      </w:r>
      <w:r w:rsidR="00425CFF" w:rsidRPr="003535BA">
        <w:rPr>
          <w:rFonts w:eastAsia="Times New Roman"/>
          <w:sz w:val="26"/>
          <w:szCs w:val="26"/>
          <w:lang w:eastAsia="ru-RU"/>
        </w:rPr>
        <w:t>з</w:t>
      </w:r>
      <w:r w:rsidR="006E26CB" w:rsidRPr="003535BA">
        <w:rPr>
          <w:rFonts w:eastAsia="Times New Roman"/>
          <w:sz w:val="26"/>
          <w:szCs w:val="26"/>
          <w:lang w:eastAsia="ru-RU"/>
        </w:rPr>
        <w:t xml:space="preserve"> </w:t>
      </w:r>
      <w:r w:rsidRPr="003535BA">
        <w:rPr>
          <w:rFonts w:eastAsia="Times New Roman"/>
          <w:sz w:val="26"/>
          <w:szCs w:val="26"/>
          <w:lang w:eastAsia="ru-RU"/>
        </w:rPr>
        <w:t xml:space="preserve">використанням </w:t>
      </w:r>
      <w:r w:rsidR="00291F2B" w:rsidRPr="003535BA">
        <w:rPr>
          <w:rFonts w:eastAsia="Times New Roman"/>
          <w:sz w:val="26"/>
          <w:szCs w:val="26"/>
          <w:lang w:eastAsia="ru-RU"/>
        </w:rPr>
        <w:t xml:space="preserve">глобальних </w:t>
      </w:r>
      <w:r w:rsidRPr="003535BA">
        <w:rPr>
          <w:rFonts w:eastAsia="Times New Roman"/>
          <w:sz w:val="26"/>
          <w:szCs w:val="26"/>
          <w:lang w:eastAsia="ru-RU"/>
        </w:rPr>
        <w:t xml:space="preserve">мереж, що вимагає прогресивних форм організації програмно-технічних засобів, проведення наукового пошуку в глобальному середовищі, аналізу наукових підходів та результатів. Ефективність результатів досліджень </w:t>
      </w:r>
      <w:r w:rsidR="00D3458B" w:rsidRPr="003535BA">
        <w:rPr>
          <w:rFonts w:eastAsia="Times New Roman"/>
          <w:sz w:val="26"/>
          <w:szCs w:val="26"/>
          <w:lang w:eastAsia="ru-RU"/>
        </w:rPr>
        <w:t xml:space="preserve">значною </w:t>
      </w:r>
      <w:r w:rsidRPr="003535BA">
        <w:rPr>
          <w:rFonts w:eastAsia="Times New Roman"/>
          <w:sz w:val="26"/>
          <w:szCs w:val="26"/>
          <w:lang w:eastAsia="ru-RU"/>
        </w:rPr>
        <w:t xml:space="preserve">мірою залежить від організації інформаційно-обчислювального середовища, у тому числі </w:t>
      </w:r>
      <w:r w:rsidR="0000051C" w:rsidRPr="003535BA">
        <w:rPr>
          <w:rFonts w:eastAsia="Times New Roman"/>
          <w:sz w:val="26"/>
          <w:szCs w:val="26"/>
          <w:lang w:eastAsia="ru-RU"/>
        </w:rPr>
        <w:t xml:space="preserve">й </w:t>
      </w:r>
      <w:r w:rsidRPr="003535BA">
        <w:rPr>
          <w:rFonts w:eastAsia="Times New Roman"/>
          <w:sz w:val="26"/>
          <w:szCs w:val="26"/>
          <w:lang w:eastAsia="ru-RU"/>
        </w:rPr>
        <w:t xml:space="preserve">від вміння використовувати ресурси мережі </w:t>
      </w:r>
      <w:proofErr w:type="spellStart"/>
      <w:r w:rsidRPr="003535BA">
        <w:rPr>
          <w:rFonts w:eastAsia="Times New Roman"/>
          <w:sz w:val="26"/>
          <w:szCs w:val="26"/>
          <w:lang w:eastAsia="ru-RU"/>
        </w:rPr>
        <w:t>Internet</w:t>
      </w:r>
      <w:proofErr w:type="spellEnd"/>
      <w:r w:rsidRPr="003535BA">
        <w:rPr>
          <w:rFonts w:eastAsia="Times New Roman"/>
          <w:sz w:val="26"/>
          <w:szCs w:val="26"/>
          <w:lang w:eastAsia="ru-RU"/>
        </w:rPr>
        <w:t xml:space="preserve">. </w:t>
      </w:r>
    </w:p>
    <w:p w14:paraId="43D2D306" w14:textId="15CA4038" w:rsidR="00006DB4" w:rsidRPr="003535BA" w:rsidRDefault="00006DB4" w:rsidP="00C63C42">
      <w:pPr>
        <w:spacing w:before="360" w:after="60" w:line="235" w:lineRule="auto"/>
        <w:rPr>
          <w:rFonts w:eastAsia="Times New Roman"/>
          <w:b/>
          <w:bCs/>
          <w:sz w:val="26"/>
          <w:szCs w:val="26"/>
          <w:lang w:eastAsia="ru-RU"/>
        </w:rPr>
      </w:pPr>
      <w:r w:rsidRPr="003535BA">
        <w:rPr>
          <w:rFonts w:eastAsia="Times New Roman"/>
          <w:b/>
          <w:bCs/>
          <w:sz w:val="26"/>
          <w:szCs w:val="26"/>
          <w:lang w:eastAsia="ru-RU"/>
        </w:rPr>
        <w:t>Мета та завдання вивчення дисципліни</w:t>
      </w:r>
    </w:p>
    <w:tbl>
      <w:tblPr>
        <w:tblStyle w:val="TableNormal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0"/>
        <w:gridCol w:w="7341"/>
      </w:tblGrid>
      <w:tr w:rsidR="00B26B66" w:rsidRPr="003535BA" w14:paraId="5F42F916" w14:textId="77777777" w:rsidTr="00EE47FF">
        <w:trPr>
          <w:trHeight w:val="620"/>
        </w:trPr>
        <w:tc>
          <w:tcPr>
            <w:tcW w:w="2440" w:type="dxa"/>
          </w:tcPr>
          <w:p w14:paraId="38D021D7" w14:textId="77777777" w:rsidR="00B26B66" w:rsidRPr="003535BA" w:rsidRDefault="00B26B66" w:rsidP="00EE47FF">
            <w:pPr>
              <w:pStyle w:val="TableParagraph"/>
              <w:spacing w:line="276" w:lineRule="exact"/>
              <w:rPr>
                <w:rFonts w:ascii="Times New Roman" w:hAnsi="Times New Roman" w:cs="Times New Roman"/>
                <w:b/>
                <w:sz w:val="24"/>
              </w:rPr>
            </w:pPr>
            <w:r w:rsidRPr="003535BA">
              <w:rPr>
                <w:rFonts w:ascii="Times New Roman" w:hAnsi="Times New Roman" w:cs="Times New Roman"/>
                <w:b/>
                <w:sz w:val="24"/>
              </w:rPr>
              <w:t>Мета</w:t>
            </w:r>
            <w:r w:rsidRPr="003535BA">
              <w:rPr>
                <w:rFonts w:ascii="Times New Roman" w:hAnsi="Times New Roman" w:cs="Times New Roman"/>
                <w:b/>
                <w:spacing w:val="-9"/>
                <w:sz w:val="24"/>
              </w:rPr>
              <w:t xml:space="preserve"> </w:t>
            </w:r>
            <w:r w:rsidRPr="003535BA">
              <w:rPr>
                <w:rFonts w:ascii="Times New Roman" w:hAnsi="Times New Roman" w:cs="Times New Roman"/>
                <w:b/>
                <w:spacing w:val="-2"/>
                <w:sz w:val="24"/>
              </w:rPr>
              <w:t>дисципліни</w:t>
            </w:r>
          </w:p>
        </w:tc>
        <w:tc>
          <w:tcPr>
            <w:tcW w:w="7341" w:type="dxa"/>
          </w:tcPr>
          <w:p w14:paraId="23AEF9D1" w14:textId="77777777" w:rsidR="00B26B66" w:rsidRPr="003535BA" w:rsidRDefault="00B26B66" w:rsidP="00EE47FF">
            <w:pPr>
              <w:pStyle w:val="TableParagraph"/>
              <w:spacing w:line="275" w:lineRule="exact"/>
              <w:ind w:left="166" w:right="105"/>
              <w:jc w:val="both"/>
              <w:rPr>
                <w:rFonts w:ascii="Times New Roman" w:hAnsi="Times New Roman" w:cs="Times New Roman"/>
                <w:sz w:val="24"/>
              </w:rPr>
            </w:pPr>
            <w:r w:rsidRPr="003535BA">
              <w:rPr>
                <w:rFonts w:ascii="Times New Roman" w:hAnsi="Times New Roman" w:cs="Times New Roman"/>
                <w:spacing w:val="-2"/>
                <w:sz w:val="24"/>
              </w:rPr>
              <w:t xml:space="preserve">Метою навчальної дисципліни </w:t>
            </w:r>
            <w:r w:rsidRPr="003535BA">
              <w:rPr>
                <w:rFonts w:ascii="Times New Roman" w:hAnsi="Times New Roman" w:cs="Times New Roman"/>
                <w:spacing w:val="-5"/>
                <w:sz w:val="24"/>
              </w:rPr>
              <w:t>є:</w:t>
            </w:r>
          </w:p>
          <w:p w14:paraId="0AB2900F" w14:textId="41F5F87D" w:rsidR="00B26B66" w:rsidRPr="003535BA" w:rsidRDefault="00B26B66" w:rsidP="00B26B66">
            <w:pPr>
              <w:pStyle w:val="a0"/>
              <w:numPr>
                <w:ilvl w:val="0"/>
                <w:numId w:val="26"/>
              </w:numPr>
              <w:spacing w:line="240" w:lineRule="auto"/>
              <w:ind w:right="105"/>
              <w:contextualSpacing w:val="0"/>
              <w:jc w:val="both"/>
              <w:rPr>
                <w:rFonts w:ascii="Times New Roman" w:hAnsi="Times New Roman" w:cs="Times New Roman"/>
                <w:sz w:val="24"/>
              </w:rPr>
            </w:pPr>
            <w:r w:rsidRPr="003535BA">
              <w:rPr>
                <w:rFonts w:ascii="Times New Roman" w:hAnsi="Times New Roman" w:cs="Times New Roman"/>
                <w:color w:val="000000"/>
                <w:sz w:val="24"/>
              </w:rPr>
              <w:t xml:space="preserve">підготовка фахівця, який має базові компетенції, що засновані на </w:t>
            </w:r>
            <w:r w:rsidRPr="003535BA">
              <w:rPr>
                <w:rFonts w:ascii="Times New Roman" w:hAnsi="Times New Roman" w:cs="Times New Roman"/>
                <w:sz w:val="24"/>
              </w:rPr>
              <w:t xml:space="preserve">знаннях математичного апарату, </w:t>
            </w:r>
            <w:r w:rsidRPr="003535BA">
              <w:rPr>
                <w:rFonts w:ascii="Times New Roman" w:hAnsi="Times New Roman" w:cs="Times New Roman"/>
                <w:sz w:val="24"/>
                <w:szCs w:val="24"/>
              </w:rPr>
              <w:t xml:space="preserve">який використовується для розробки глобальних </w:t>
            </w:r>
            <w:proofErr w:type="spellStart"/>
            <w:r w:rsidRPr="003535BA">
              <w:rPr>
                <w:rFonts w:ascii="Times New Roman" w:hAnsi="Times New Roman" w:cs="Times New Roman"/>
                <w:sz w:val="24"/>
              </w:rPr>
              <w:t>інфокомунікаційних</w:t>
            </w:r>
            <w:proofErr w:type="spellEnd"/>
            <w:r w:rsidRPr="003535BA">
              <w:rPr>
                <w:rFonts w:ascii="Times New Roman" w:hAnsi="Times New Roman" w:cs="Times New Roman"/>
                <w:sz w:val="24"/>
              </w:rPr>
              <w:t xml:space="preserve"> систем</w:t>
            </w:r>
            <w:r w:rsidR="00267E94" w:rsidRPr="003535BA">
              <w:rPr>
                <w:rFonts w:ascii="Times New Roman" w:hAnsi="Times New Roman" w:cs="Times New Roman"/>
                <w:sz w:val="24"/>
              </w:rPr>
              <w:t>, а також аналізу якості їх функціонування</w:t>
            </w:r>
            <w:r w:rsidRPr="003535BA">
              <w:rPr>
                <w:rFonts w:ascii="Times New Roman" w:hAnsi="Times New Roman" w:cs="Times New Roman"/>
                <w:sz w:val="24"/>
              </w:rPr>
              <w:t>;</w:t>
            </w:r>
          </w:p>
          <w:p w14:paraId="7F4D4DB6" w14:textId="77777777" w:rsidR="00B26B66" w:rsidRPr="003535BA" w:rsidRDefault="00B26B66" w:rsidP="00B26B66">
            <w:pPr>
              <w:pStyle w:val="a0"/>
              <w:numPr>
                <w:ilvl w:val="0"/>
                <w:numId w:val="26"/>
              </w:numPr>
              <w:spacing w:line="240" w:lineRule="auto"/>
              <w:ind w:right="105"/>
              <w:contextualSpacing w:val="0"/>
              <w:jc w:val="both"/>
              <w:rPr>
                <w:rFonts w:ascii="Times New Roman" w:hAnsi="Times New Roman" w:cs="Times New Roman"/>
                <w:sz w:val="24"/>
              </w:rPr>
            </w:pPr>
            <w:r w:rsidRPr="003535BA">
              <w:rPr>
                <w:rFonts w:ascii="Times New Roman" w:hAnsi="Times New Roman" w:cs="Times New Roman"/>
                <w:sz w:val="24"/>
              </w:rPr>
              <w:t xml:space="preserve">формування та розвиток загальних і професійних </w:t>
            </w:r>
            <w:proofErr w:type="spellStart"/>
            <w:r w:rsidRPr="003535BA">
              <w:rPr>
                <w:rFonts w:ascii="Times New Roman" w:hAnsi="Times New Roman" w:cs="Times New Roman"/>
                <w:sz w:val="24"/>
              </w:rPr>
              <w:t>компетентностей</w:t>
            </w:r>
            <w:proofErr w:type="spellEnd"/>
            <w:r w:rsidRPr="003535BA">
              <w:rPr>
                <w:rFonts w:ascii="Times New Roman" w:hAnsi="Times New Roman" w:cs="Times New Roman"/>
                <w:sz w:val="24"/>
              </w:rPr>
              <w:t xml:space="preserve"> з впровадження та застосування технологій телекомунікацій і радіотехніки, що сприяють соціальній стійкості та мобільності випускника на ринку праці;</w:t>
            </w:r>
          </w:p>
          <w:p w14:paraId="53AB3D25" w14:textId="77777777" w:rsidR="00B26B66" w:rsidRPr="003535BA" w:rsidRDefault="00B26B66" w:rsidP="00B26B66">
            <w:pPr>
              <w:pStyle w:val="TableParagraph"/>
              <w:numPr>
                <w:ilvl w:val="0"/>
                <w:numId w:val="26"/>
              </w:numPr>
              <w:tabs>
                <w:tab w:val="left" w:pos="364"/>
              </w:tabs>
              <w:ind w:right="105"/>
              <w:jc w:val="both"/>
              <w:rPr>
                <w:rFonts w:ascii="Times New Roman" w:hAnsi="Times New Roman" w:cs="Times New Roman"/>
                <w:sz w:val="24"/>
              </w:rPr>
            </w:pPr>
            <w:r w:rsidRPr="003535BA">
              <w:rPr>
                <w:rFonts w:ascii="Times New Roman" w:hAnsi="Times New Roman" w:cs="Times New Roman"/>
                <w:sz w:val="24"/>
              </w:rPr>
              <w:t>формування</w:t>
            </w:r>
            <w:r w:rsidRPr="003535BA">
              <w:rPr>
                <w:rFonts w:ascii="Times New Roman" w:hAnsi="Times New Roman" w:cs="Times New Roman"/>
                <w:spacing w:val="-10"/>
                <w:sz w:val="24"/>
              </w:rPr>
              <w:t xml:space="preserve"> </w:t>
            </w:r>
            <w:r w:rsidRPr="003535BA">
              <w:rPr>
                <w:rFonts w:ascii="Times New Roman" w:hAnsi="Times New Roman" w:cs="Times New Roman"/>
                <w:sz w:val="24"/>
              </w:rPr>
              <w:t>у</w:t>
            </w:r>
            <w:r w:rsidRPr="003535BA">
              <w:rPr>
                <w:rFonts w:ascii="Times New Roman" w:hAnsi="Times New Roman" w:cs="Times New Roman"/>
                <w:spacing w:val="-10"/>
                <w:sz w:val="24"/>
              </w:rPr>
              <w:t xml:space="preserve"> </w:t>
            </w:r>
            <w:r w:rsidRPr="003535BA">
              <w:rPr>
                <w:rFonts w:ascii="Times New Roman" w:hAnsi="Times New Roman" w:cs="Times New Roman"/>
                <w:sz w:val="24"/>
              </w:rPr>
              <w:t>здобувачів</w:t>
            </w:r>
            <w:r w:rsidRPr="003535BA">
              <w:rPr>
                <w:rFonts w:ascii="Times New Roman" w:hAnsi="Times New Roman" w:cs="Times New Roman"/>
                <w:spacing w:val="-10"/>
                <w:sz w:val="24"/>
              </w:rPr>
              <w:t xml:space="preserve"> </w:t>
            </w:r>
            <w:r w:rsidRPr="003535BA">
              <w:rPr>
                <w:rFonts w:ascii="Times New Roman" w:hAnsi="Times New Roman" w:cs="Times New Roman"/>
                <w:sz w:val="24"/>
              </w:rPr>
              <w:t>освіти</w:t>
            </w:r>
            <w:r w:rsidRPr="003535BA">
              <w:rPr>
                <w:rFonts w:ascii="Times New Roman" w:hAnsi="Times New Roman" w:cs="Times New Roman"/>
                <w:spacing w:val="-10"/>
                <w:sz w:val="24"/>
              </w:rPr>
              <w:t xml:space="preserve"> </w:t>
            </w:r>
            <w:r w:rsidRPr="003535BA">
              <w:rPr>
                <w:rFonts w:ascii="Times New Roman" w:hAnsi="Times New Roman" w:cs="Times New Roman"/>
                <w:sz w:val="24"/>
              </w:rPr>
              <w:t>логічного</w:t>
            </w:r>
            <w:r w:rsidRPr="003535BA">
              <w:rPr>
                <w:rFonts w:ascii="Times New Roman" w:hAnsi="Times New Roman" w:cs="Times New Roman"/>
                <w:spacing w:val="-10"/>
                <w:sz w:val="24"/>
              </w:rPr>
              <w:t xml:space="preserve"> </w:t>
            </w:r>
            <w:r w:rsidRPr="003535BA">
              <w:rPr>
                <w:rFonts w:ascii="Times New Roman" w:hAnsi="Times New Roman" w:cs="Times New Roman"/>
                <w:sz w:val="24"/>
              </w:rPr>
              <w:t>мислення, розвиток їх інтелекту та здібностей;</w:t>
            </w:r>
          </w:p>
          <w:p w14:paraId="4F428F2B" w14:textId="77777777" w:rsidR="00B26B66" w:rsidRPr="003535BA" w:rsidRDefault="00B26B66" w:rsidP="00B26B66">
            <w:pPr>
              <w:numPr>
                <w:ilvl w:val="0"/>
                <w:numId w:val="26"/>
              </w:numPr>
              <w:tabs>
                <w:tab w:val="left" w:pos="9356"/>
              </w:tabs>
              <w:spacing w:line="240" w:lineRule="auto"/>
              <w:ind w:right="283"/>
              <w:contextualSpacing/>
              <w:jc w:val="both"/>
              <w:rPr>
                <w:rFonts w:ascii="Times New Roman" w:hAnsi="Times New Roman" w:cs="Times New Roman"/>
                <w:sz w:val="24"/>
              </w:rPr>
            </w:pPr>
            <w:r w:rsidRPr="003535BA">
              <w:rPr>
                <w:rFonts w:ascii="Times New Roman" w:hAnsi="Times New Roman" w:cs="Times New Roman"/>
                <w:sz w:val="24"/>
              </w:rPr>
              <w:t xml:space="preserve">ознайомлення з найбільш сучасними практичними рішеннями та технологіями в області проектування, реалізації та супроводу розподілених </w:t>
            </w:r>
            <w:proofErr w:type="spellStart"/>
            <w:r w:rsidRPr="003535BA">
              <w:rPr>
                <w:rFonts w:ascii="Times New Roman" w:hAnsi="Times New Roman" w:cs="Times New Roman"/>
                <w:sz w:val="24"/>
              </w:rPr>
              <w:t>інфокомунікаційних</w:t>
            </w:r>
            <w:proofErr w:type="spellEnd"/>
            <w:r w:rsidRPr="003535BA">
              <w:rPr>
                <w:rFonts w:ascii="Times New Roman" w:hAnsi="Times New Roman" w:cs="Times New Roman"/>
                <w:sz w:val="24"/>
              </w:rPr>
              <w:t xml:space="preserve"> систем, </w:t>
            </w:r>
          </w:p>
          <w:p w14:paraId="477B4641" w14:textId="77777777" w:rsidR="00B26B66" w:rsidRPr="003535BA" w:rsidRDefault="00B26B66" w:rsidP="00B26B66">
            <w:pPr>
              <w:numPr>
                <w:ilvl w:val="0"/>
                <w:numId w:val="26"/>
              </w:numPr>
              <w:tabs>
                <w:tab w:val="left" w:pos="9356"/>
              </w:tabs>
              <w:spacing w:line="240" w:lineRule="auto"/>
              <w:ind w:right="283"/>
              <w:contextualSpacing/>
              <w:jc w:val="both"/>
              <w:rPr>
                <w:rFonts w:ascii="Times New Roman" w:hAnsi="Times New Roman" w:cs="Times New Roman"/>
                <w:color w:val="000000"/>
                <w:sz w:val="24"/>
              </w:rPr>
            </w:pPr>
            <w:r w:rsidRPr="003535BA">
              <w:rPr>
                <w:rFonts w:ascii="Times New Roman" w:hAnsi="Times New Roman" w:cs="Times New Roman"/>
                <w:sz w:val="24"/>
              </w:rPr>
              <w:t xml:space="preserve">ознайомлення з технологіями створення інформаційних ресурсів в телекомунікаційному середовищі на основі </w:t>
            </w:r>
            <w:proofErr w:type="spellStart"/>
            <w:r w:rsidRPr="003535BA">
              <w:rPr>
                <w:rFonts w:ascii="Times New Roman" w:hAnsi="Times New Roman" w:cs="Times New Roman"/>
                <w:sz w:val="24"/>
              </w:rPr>
              <w:t>Intranet</w:t>
            </w:r>
            <w:proofErr w:type="spellEnd"/>
            <w:r w:rsidRPr="003535BA">
              <w:rPr>
                <w:rFonts w:ascii="Times New Roman" w:hAnsi="Times New Roman" w:cs="Times New Roman"/>
                <w:sz w:val="24"/>
              </w:rPr>
              <w:t>-технологій</w:t>
            </w:r>
          </w:p>
        </w:tc>
      </w:tr>
      <w:tr w:rsidR="00B26B66" w:rsidRPr="003535BA" w14:paraId="72154566" w14:textId="77777777" w:rsidTr="00EE47FF">
        <w:trPr>
          <w:trHeight w:val="821"/>
        </w:trPr>
        <w:tc>
          <w:tcPr>
            <w:tcW w:w="2440" w:type="dxa"/>
          </w:tcPr>
          <w:p w14:paraId="275ABA27" w14:textId="77777777" w:rsidR="00B26B66" w:rsidRPr="003535BA" w:rsidRDefault="00B26B66" w:rsidP="00EE47FF">
            <w:pPr>
              <w:pStyle w:val="TableParagraph"/>
              <w:ind w:right="483"/>
              <w:rPr>
                <w:rFonts w:ascii="Times New Roman" w:hAnsi="Times New Roman" w:cs="Times New Roman"/>
                <w:b/>
                <w:sz w:val="24"/>
              </w:rPr>
            </w:pPr>
            <w:r w:rsidRPr="003535BA">
              <w:rPr>
                <w:rFonts w:ascii="Times New Roman" w:hAnsi="Times New Roman" w:cs="Times New Roman"/>
                <w:b/>
                <w:sz w:val="24"/>
              </w:rPr>
              <w:t>Предмет</w:t>
            </w:r>
            <w:r w:rsidRPr="003535BA">
              <w:rPr>
                <w:rFonts w:ascii="Times New Roman" w:hAnsi="Times New Roman" w:cs="Times New Roman"/>
                <w:b/>
                <w:spacing w:val="-15"/>
                <w:sz w:val="24"/>
              </w:rPr>
              <w:t xml:space="preserve"> </w:t>
            </w:r>
            <w:r w:rsidRPr="003535BA">
              <w:rPr>
                <w:rFonts w:ascii="Times New Roman" w:hAnsi="Times New Roman" w:cs="Times New Roman"/>
                <w:b/>
                <w:sz w:val="24"/>
              </w:rPr>
              <w:t xml:space="preserve">навчальної </w:t>
            </w:r>
            <w:r w:rsidRPr="003535BA">
              <w:rPr>
                <w:rFonts w:ascii="Times New Roman" w:hAnsi="Times New Roman" w:cs="Times New Roman"/>
                <w:b/>
                <w:spacing w:val="-2"/>
                <w:sz w:val="24"/>
              </w:rPr>
              <w:t>дисципліни</w:t>
            </w:r>
          </w:p>
        </w:tc>
        <w:tc>
          <w:tcPr>
            <w:tcW w:w="7341" w:type="dxa"/>
          </w:tcPr>
          <w:p w14:paraId="5EA438FE" w14:textId="321A41C7" w:rsidR="00B26B66" w:rsidRPr="003535BA" w:rsidRDefault="00766683" w:rsidP="00766683">
            <w:pPr>
              <w:pStyle w:val="TableParagraph"/>
              <w:ind w:left="112" w:right="105"/>
              <w:jc w:val="both"/>
              <w:rPr>
                <w:rFonts w:ascii="Times New Roman" w:eastAsiaTheme="minorHAnsi" w:hAnsi="Times New Roman" w:cs="Times New Roman"/>
                <w:sz w:val="24"/>
                <w:szCs w:val="28"/>
              </w:rPr>
            </w:pPr>
            <w:r w:rsidRPr="003535BA">
              <w:rPr>
                <w:rFonts w:ascii="Times New Roman" w:eastAsiaTheme="minorHAnsi" w:hAnsi="Times New Roman" w:cs="Times New Roman"/>
                <w:sz w:val="24"/>
                <w:szCs w:val="28"/>
              </w:rPr>
              <w:t>П</w:t>
            </w:r>
            <w:r w:rsidR="00B26B66" w:rsidRPr="003535BA">
              <w:rPr>
                <w:rFonts w:ascii="Times New Roman" w:eastAsiaTheme="minorHAnsi" w:hAnsi="Times New Roman" w:cs="Times New Roman"/>
                <w:sz w:val="24"/>
                <w:szCs w:val="28"/>
              </w:rPr>
              <w:t xml:space="preserve">редметом вивчення навчальної дисципліни є: </w:t>
            </w:r>
          </w:p>
          <w:p w14:paraId="1C814900" w14:textId="1483F908" w:rsidR="009E04EF" w:rsidRPr="003535BA" w:rsidRDefault="00766683" w:rsidP="00766683">
            <w:pPr>
              <w:pStyle w:val="TableParagraph"/>
              <w:numPr>
                <w:ilvl w:val="0"/>
                <w:numId w:val="26"/>
              </w:numPr>
              <w:ind w:right="105"/>
              <w:jc w:val="both"/>
              <w:rPr>
                <w:rFonts w:ascii="Times New Roman" w:eastAsiaTheme="minorHAnsi" w:hAnsi="Times New Roman" w:cs="Times New Roman"/>
                <w:sz w:val="24"/>
                <w:szCs w:val="28"/>
              </w:rPr>
            </w:pPr>
            <w:r w:rsidRPr="003535BA">
              <w:rPr>
                <w:rFonts w:ascii="Times New Roman" w:eastAsiaTheme="minorHAnsi" w:hAnsi="Times New Roman" w:cs="Times New Roman"/>
                <w:sz w:val="24"/>
                <w:szCs w:val="28"/>
              </w:rPr>
              <w:t>о</w:t>
            </w:r>
            <w:r w:rsidR="00186F2A" w:rsidRPr="003535BA">
              <w:rPr>
                <w:rFonts w:ascii="Times New Roman" w:eastAsiaTheme="minorHAnsi" w:hAnsi="Times New Roman" w:cs="Times New Roman"/>
                <w:sz w:val="24"/>
                <w:szCs w:val="28"/>
              </w:rPr>
              <w:t>сновні моделі і поняття</w:t>
            </w:r>
            <w:r w:rsidR="00B544DD" w:rsidRPr="003535BA">
              <w:rPr>
                <w:rFonts w:ascii="Times New Roman" w:eastAsiaTheme="minorHAnsi" w:hAnsi="Times New Roman" w:cs="Times New Roman"/>
                <w:sz w:val="24"/>
                <w:szCs w:val="28"/>
              </w:rPr>
              <w:t xml:space="preserve">, які використовуються в процесі </w:t>
            </w:r>
            <w:proofErr w:type="spellStart"/>
            <w:r w:rsidR="00B544DD" w:rsidRPr="003535BA">
              <w:rPr>
                <w:rFonts w:ascii="Times New Roman" w:eastAsiaTheme="minorHAnsi" w:hAnsi="Times New Roman" w:cs="Times New Roman"/>
                <w:sz w:val="24"/>
                <w:szCs w:val="28"/>
              </w:rPr>
              <w:t>проєтування</w:t>
            </w:r>
            <w:proofErr w:type="spellEnd"/>
            <w:r w:rsidR="00B544DD" w:rsidRPr="003535BA">
              <w:rPr>
                <w:rFonts w:ascii="Times New Roman" w:eastAsiaTheme="minorHAnsi" w:hAnsi="Times New Roman" w:cs="Times New Roman"/>
                <w:sz w:val="24"/>
                <w:szCs w:val="28"/>
              </w:rPr>
              <w:t xml:space="preserve"> </w:t>
            </w:r>
            <w:r w:rsidR="00801F77" w:rsidRPr="003535BA">
              <w:rPr>
                <w:rFonts w:ascii="Times New Roman" w:eastAsiaTheme="minorHAnsi" w:hAnsi="Times New Roman" w:cs="Times New Roman"/>
                <w:sz w:val="24"/>
                <w:szCs w:val="28"/>
              </w:rPr>
              <w:t>та функціонування</w:t>
            </w:r>
            <w:r w:rsidR="00477BD1" w:rsidRPr="003535BA">
              <w:rPr>
                <w:rFonts w:ascii="Times New Roman" w:eastAsiaTheme="minorHAnsi" w:hAnsi="Times New Roman" w:cs="Times New Roman"/>
                <w:sz w:val="24"/>
                <w:szCs w:val="28"/>
              </w:rPr>
              <w:t xml:space="preserve"> </w:t>
            </w:r>
            <w:r w:rsidR="00B544DD" w:rsidRPr="003535BA">
              <w:rPr>
                <w:rFonts w:ascii="Times New Roman" w:eastAsiaTheme="minorHAnsi" w:hAnsi="Times New Roman" w:cs="Times New Roman"/>
                <w:sz w:val="24"/>
                <w:szCs w:val="28"/>
              </w:rPr>
              <w:t xml:space="preserve">складних інженерних </w:t>
            </w:r>
            <w:r w:rsidR="00EC0DC1" w:rsidRPr="003535BA">
              <w:rPr>
                <w:rFonts w:ascii="Times New Roman" w:eastAsiaTheme="minorHAnsi" w:hAnsi="Times New Roman" w:cs="Times New Roman"/>
                <w:sz w:val="24"/>
                <w:szCs w:val="28"/>
              </w:rPr>
              <w:t>об’єктів;</w:t>
            </w:r>
          </w:p>
          <w:p w14:paraId="7A55FF0D" w14:textId="101833CF" w:rsidR="00D16DE9" w:rsidRPr="003535BA" w:rsidRDefault="00766683" w:rsidP="00766683">
            <w:pPr>
              <w:pStyle w:val="TableParagraph"/>
              <w:numPr>
                <w:ilvl w:val="0"/>
                <w:numId w:val="26"/>
              </w:numPr>
              <w:ind w:right="105"/>
              <w:jc w:val="both"/>
              <w:rPr>
                <w:rFonts w:ascii="Times New Roman" w:eastAsiaTheme="minorHAnsi" w:hAnsi="Times New Roman" w:cs="Times New Roman"/>
                <w:sz w:val="24"/>
                <w:szCs w:val="28"/>
              </w:rPr>
            </w:pPr>
            <w:r w:rsidRPr="003535BA">
              <w:rPr>
                <w:rFonts w:ascii="Times New Roman" w:eastAsiaTheme="minorHAnsi" w:hAnsi="Times New Roman" w:cs="Times New Roman"/>
                <w:sz w:val="24"/>
                <w:szCs w:val="28"/>
              </w:rPr>
              <w:t>м</w:t>
            </w:r>
            <w:r w:rsidR="00477BD1" w:rsidRPr="003535BA">
              <w:rPr>
                <w:rFonts w:ascii="Times New Roman" w:eastAsiaTheme="minorHAnsi" w:hAnsi="Times New Roman" w:cs="Times New Roman"/>
                <w:sz w:val="24"/>
                <w:szCs w:val="28"/>
              </w:rPr>
              <w:t xml:space="preserve">оделі та методи аналізу та прогнозування </w:t>
            </w:r>
            <w:r w:rsidR="007F34F8" w:rsidRPr="003535BA">
              <w:rPr>
                <w:rFonts w:ascii="Times New Roman" w:eastAsiaTheme="minorHAnsi" w:hAnsi="Times New Roman" w:cs="Times New Roman"/>
                <w:sz w:val="24"/>
                <w:szCs w:val="28"/>
              </w:rPr>
              <w:t xml:space="preserve">станів складних </w:t>
            </w:r>
            <w:proofErr w:type="spellStart"/>
            <w:r w:rsidR="007F34F8" w:rsidRPr="003535BA">
              <w:rPr>
                <w:rFonts w:ascii="Times New Roman" w:eastAsiaTheme="minorHAnsi" w:hAnsi="Times New Roman" w:cs="Times New Roman"/>
                <w:sz w:val="24"/>
                <w:szCs w:val="28"/>
              </w:rPr>
              <w:t>інфо</w:t>
            </w:r>
            <w:r w:rsidR="00501D46" w:rsidRPr="003535BA">
              <w:rPr>
                <w:rFonts w:ascii="Times New Roman" w:eastAsiaTheme="minorHAnsi" w:hAnsi="Times New Roman" w:cs="Times New Roman"/>
                <w:sz w:val="24"/>
                <w:szCs w:val="28"/>
              </w:rPr>
              <w:t>комунікаційних</w:t>
            </w:r>
            <w:proofErr w:type="spellEnd"/>
            <w:r w:rsidR="007F34F8" w:rsidRPr="003535BA">
              <w:rPr>
                <w:rFonts w:ascii="Times New Roman" w:eastAsiaTheme="minorHAnsi" w:hAnsi="Times New Roman" w:cs="Times New Roman"/>
                <w:sz w:val="24"/>
                <w:szCs w:val="28"/>
              </w:rPr>
              <w:t xml:space="preserve"> об’єктів</w:t>
            </w:r>
            <w:r w:rsidR="00501D46" w:rsidRPr="003535BA">
              <w:rPr>
                <w:rFonts w:ascii="Times New Roman" w:eastAsiaTheme="minorHAnsi" w:hAnsi="Times New Roman" w:cs="Times New Roman"/>
                <w:sz w:val="24"/>
                <w:szCs w:val="28"/>
              </w:rPr>
              <w:t xml:space="preserve">, зокрема методи </w:t>
            </w:r>
            <w:r w:rsidR="00615AFE" w:rsidRPr="003535BA">
              <w:rPr>
                <w:rFonts w:ascii="Times New Roman" w:eastAsiaTheme="minorHAnsi" w:hAnsi="Times New Roman" w:cs="Times New Roman"/>
                <w:sz w:val="24"/>
                <w:szCs w:val="28"/>
              </w:rPr>
              <w:t xml:space="preserve">штучного інтелекту та </w:t>
            </w:r>
            <w:r w:rsidR="00B53F8F" w:rsidRPr="003535BA">
              <w:rPr>
                <w:rFonts w:ascii="Times New Roman" w:eastAsiaTheme="minorHAnsi" w:hAnsi="Times New Roman" w:cs="Times New Roman"/>
                <w:sz w:val="24"/>
                <w:szCs w:val="28"/>
              </w:rPr>
              <w:t>нечіткого логічного</w:t>
            </w:r>
            <w:r w:rsidR="00D16DE9" w:rsidRPr="003535BA">
              <w:rPr>
                <w:rFonts w:ascii="Times New Roman" w:eastAsiaTheme="minorHAnsi" w:hAnsi="Times New Roman" w:cs="Times New Roman"/>
                <w:sz w:val="24"/>
                <w:szCs w:val="28"/>
              </w:rPr>
              <w:t xml:space="preserve"> висновку;</w:t>
            </w:r>
          </w:p>
          <w:p w14:paraId="156A74CB" w14:textId="21B5B8D3" w:rsidR="006A649B" w:rsidRPr="003535BA" w:rsidRDefault="00766683" w:rsidP="00766683">
            <w:pPr>
              <w:pStyle w:val="TableParagraph"/>
              <w:numPr>
                <w:ilvl w:val="0"/>
                <w:numId w:val="26"/>
              </w:numPr>
              <w:ind w:right="105"/>
              <w:jc w:val="both"/>
              <w:rPr>
                <w:rFonts w:ascii="Times New Roman" w:eastAsiaTheme="minorHAnsi" w:hAnsi="Times New Roman" w:cs="Times New Roman"/>
                <w:sz w:val="24"/>
                <w:szCs w:val="28"/>
              </w:rPr>
            </w:pPr>
            <w:r w:rsidRPr="003535BA">
              <w:rPr>
                <w:rFonts w:ascii="Times New Roman" w:eastAsiaTheme="minorHAnsi" w:hAnsi="Times New Roman" w:cs="Times New Roman"/>
                <w:sz w:val="24"/>
                <w:szCs w:val="28"/>
              </w:rPr>
              <w:t>п</w:t>
            </w:r>
            <w:r w:rsidR="00B26B66" w:rsidRPr="003535BA">
              <w:rPr>
                <w:rFonts w:ascii="Times New Roman" w:eastAsiaTheme="minorHAnsi" w:hAnsi="Times New Roman" w:cs="Times New Roman"/>
                <w:sz w:val="24"/>
                <w:szCs w:val="28"/>
              </w:rPr>
              <w:t xml:space="preserve">рактичні навички із застосування математичного апарату для реалізації та обслуговування сучасних глобальних </w:t>
            </w:r>
            <w:proofErr w:type="spellStart"/>
            <w:r w:rsidR="00B26B66" w:rsidRPr="003535BA">
              <w:rPr>
                <w:rFonts w:ascii="Times New Roman" w:eastAsiaTheme="minorHAnsi" w:hAnsi="Times New Roman" w:cs="Times New Roman"/>
                <w:sz w:val="24"/>
                <w:szCs w:val="28"/>
              </w:rPr>
              <w:lastRenderedPageBreak/>
              <w:t>інфокомунікаційних</w:t>
            </w:r>
            <w:proofErr w:type="spellEnd"/>
            <w:r w:rsidR="00B26B66" w:rsidRPr="003535BA">
              <w:rPr>
                <w:rFonts w:ascii="Times New Roman" w:eastAsiaTheme="minorHAnsi" w:hAnsi="Times New Roman" w:cs="Times New Roman"/>
                <w:sz w:val="24"/>
                <w:szCs w:val="28"/>
              </w:rPr>
              <w:t xml:space="preserve"> систем;</w:t>
            </w:r>
          </w:p>
          <w:p w14:paraId="5B6F08AA" w14:textId="232439C8" w:rsidR="006A649B" w:rsidRPr="003535BA" w:rsidRDefault="00766683" w:rsidP="00766683">
            <w:pPr>
              <w:pStyle w:val="TableParagraph"/>
              <w:numPr>
                <w:ilvl w:val="0"/>
                <w:numId w:val="26"/>
              </w:numPr>
              <w:ind w:right="283"/>
              <w:jc w:val="both"/>
              <w:rPr>
                <w:rFonts w:ascii="Times New Roman" w:eastAsiaTheme="minorHAnsi" w:hAnsi="Times New Roman" w:cs="Times New Roman"/>
                <w:sz w:val="24"/>
                <w:szCs w:val="28"/>
              </w:rPr>
            </w:pPr>
            <w:r w:rsidRPr="003535BA">
              <w:rPr>
                <w:rFonts w:ascii="Times New Roman" w:eastAsiaTheme="minorHAnsi" w:hAnsi="Times New Roman" w:cs="Times New Roman"/>
                <w:sz w:val="24"/>
                <w:szCs w:val="28"/>
              </w:rPr>
              <w:t>з</w:t>
            </w:r>
            <w:r w:rsidR="00B26B66" w:rsidRPr="003535BA">
              <w:rPr>
                <w:rFonts w:ascii="Times New Roman" w:eastAsiaTheme="minorHAnsi" w:hAnsi="Times New Roman" w:cs="Times New Roman"/>
                <w:sz w:val="24"/>
                <w:szCs w:val="28"/>
              </w:rPr>
              <w:t xml:space="preserve">агальні принципи побудови прикладних методів проектування сучасних глобальних </w:t>
            </w:r>
            <w:proofErr w:type="spellStart"/>
            <w:r w:rsidR="00B26B66" w:rsidRPr="003535BA">
              <w:rPr>
                <w:rFonts w:ascii="Times New Roman" w:eastAsiaTheme="minorHAnsi" w:hAnsi="Times New Roman" w:cs="Times New Roman"/>
                <w:sz w:val="24"/>
                <w:szCs w:val="28"/>
              </w:rPr>
              <w:t>інфокомунікаційних</w:t>
            </w:r>
            <w:proofErr w:type="spellEnd"/>
            <w:r w:rsidR="00B26B66" w:rsidRPr="003535BA">
              <w:rPr>
                <w:rFonts w:ascii="Times New Roman" w:eastAsiaTheme="minorHAnsi" w:hAnsi="Times New Roman" w:cs="Times New Roman"/>
                <w:sz w:val="24"/>
                <w:szCs w:val="28"/>
              </w:rPr>
              <w:t xml:space="preserve"> систем та їх компонентів;</w:t>
            </w:r>
          </w:p>
          <w:p w14:paraId="2783F060" w14:textId="14F52569" w:rsidR="006A649B" w:rsidRPr="003535BA" w:rsidRDefault="00766683" w:rsidP="00766683">
            <w:pPr>
              <w:pStyle w:val="TableParagraph"/>
              <w:numPr>
                <w:ilvl w:val="0"/>
                <w:numId w:val="26"/>
              </w:numPr>
              <w:ind w:right="283"/>
              <w:jc w:val="both"/>
              <w:rPr>
                <w:rFonts w:ascii="Times New Roman" w:eastAsiaTheme="minorHAnsi" w:hAnsi="Times New Roman" w:cs="Times New Roman"/>
                <w:sz w:val="24"/>
                <w:szCs w:val="28"/>
              </w:rPr>
            </w:pPr>
            <w:r w:rsidRPr="003535BA">
              <w:rPr>
                <w:rFonts w:ascii="Times New Roman" w:eastAsiaTheme="minorHAnsi" w:hAnsi="Times New Roman" w:cs="Times New Roman"/>
                <w:sz w:val="24"/>
                <w:szCs w:val="28"/>
              </w:rPr>
              <w:t>о</w:t>
            </w:r>
            <w:r w:rsidR="00B26B66" w:rsidRPr="003535BA">
              <w:rPr>
                <w:rFonts w:ascii="Times New Roman" w:eastAsiaTheme="minorHAnsi" w:hAnsi="Times New Roman" w:cs="Times New Roman"/>
                <w:sz w:val="24"/>
                <w:szCs w:val="28"/>
              </w:rPr>
              <w:t>сновні шляхи забезпечення цілісності, конфіденційності, доступності інформації в телекомунікаційних мережах</w:t>
            </w:r>
            <w:r w:rsidR="006A649B" w:rsidRPr="003535BA">
              <w:rPr>
                <w:rFonts w:ascii="Times New Roman" w:eastAsiaTheme="minorHAnsi" w:hAnsi="Times New Roman" w:cs="Times New Roman"/>
                <w:sz w:val="24"/>
                <w:szCs w:val="28"/>
              </w:rPr>
              <w:t>;</w:t>
            </w:r>
          </w:p>
          <w:p w14:paraId="076613E1" w14:textId="36BE0470" w:rsidR="00B26B66" w:rsidRPr="003535BA" w:rsidRDefault="004B2DCC" w:rsidP="004B2DCC">
            <w:pPr>
              <w:pStyle w:val="TableParagraph"/>
              <w:numPr>
                <w:ilvl w:val="0"/>
                <w:numId w:val="26"/>
              </w:numPr>
              <w:ind w:right="283"/>
              <w:jc w:val="both"/>
              <w:rPr>
                <w:rFonts w:ascii="Times New Roman" w:hAnsi="Times New Roman" w:cs="Times New Roman"/>
                <w:sz w:val="24"/>
              </w:rPr>
            </w:pPr>
            <w:r w:rsidRPr="003535BA">
              <w:rPr>
                <w:rFonts w:ascii="Times New Roman" w:eastAsiaTheme="minorHAnsi" w:hAnsi="Times New Roman" w:cs="Times New Roman"/>
                <w:sz w:val="24"/>
                <w:szCs w:val="28"/>
              </w:rPr>
              <w:t>п</w:t>
            </w:r>
            <w:r w:rsidR="00EA5FD6" w:rsidRPr="003535BA">
              <w:rPr>
                <w:rFonts w:ascii="Times New Roman" w:eastAsiaTheme="minorHAnsi" w:hAnsi="Times New Roman" w:cs="Times New Roman"/>
                <w:sz w:val="24"/>
                <w:szCs w:val="28"/>
              </w:rPr>
              <w:t xml:space="preserve">рактичні навички </w:t>
            </w:r>
            <w:r w:rsidR="00D31DA4" w:rsidRPr="003535BA">
              <w:rPr>
                <w:rFonts w:ascii="Times New Roman" w:eastAsiaTheme="minorHAnsi" w:hAnsi="Times New Roman" w:cs="Times New Roman"/>
                <w:sz w:val="24"/>
                <w:szCs w:val="28"/>
              </w:rPr>
              <w:t>зі створення швидкого, недорогого та безпомилкового виробництва процесів і послуг в цифровому просторі.</w:t>
            </w:r>
          </w:p>
        </w:tc>
      </w:tr>
      <w:tr w:rsidR="00B26B66" w:rsidRPr="003535BA" w14:paraId="7338B5ED" w14:textId="77777777" w:rsidTr="00EE47FF">
        <w:trPr>
          <w:trHeight w:val="699"/>
        </w:trPr>
        <w:tc>
          <w:tcPr>
            <w:tcW w:w="2440" w:type="dxa"/>
          </w:tcPr>
          <w:p w14:paraId="35144FC5" w14:textId="77A78F94" w:rsidR="00B26B66" w:rsidRPr="003535BA" w:rsidRDefault="00B26B66" w:rsidP="00EE47FF">
            <w:pPr>
              <w:pStyle w:val="TableParagraph"/>
              <w:spacing w:before="1"/>
              <w:rPr>
                <w:rFonts w:ascii="Times New Roman" w:hAnsi="Times New Roman" w:cs="Times New Roman"/>
                <w:b/>
                <w:spacing w:val="-2"/>
                <w:sz w:val="24"/>
              </w:rPr>
            </w:pPr>
            <w:r w:rsidRPr="003535BA">
              <w:rPr>
                <w:rFonts w:ascii="Times New Roman" w:hAnsi="Times New Roman" w:cs="Times New Roman"/>
                <w:b/>
                <w:spacing w:val="-2"/>
                <w:sz w:val="24"/>
              </w:rPr>
              <w:lastRenderedPageBreak/>
              <w:t>Компетентності</w:t>
            </w:r>
            <w:r w:rsidR="00FA5B16" w:rsidRPr="003535BA">
              <w:rPr>
                <w:rFonts w:ascii="Times New Roman" w:hAnsi="Times New Roman" w:cs="Times New Roman"/>
                <w:b/>
                <w:spacing w:val="-2"/>
                <w:sz w:val="24"/>
              </w:rPr>
              <w:t>, що доповнює дисципліна</w:t>
            </w:r>
          </w:p>
          <w:p w14:paraId="6744F9D4" w14:textId="77777777" w:rsidR="00B26B66" w:rsidRPr="003535BA" w:rsidRDefault="00B26B66" w:rsidP="00EE47FF">
            <w:pPr>
              <w:pStyle w:val="TableParagraph"/>
              <w:spacing w:before="1"/>
              <w:rPr>
                <w:rFonts w:ascii="Times New Roman" w:hAnsi="Times New Roman" w:cs="Times New Roman"/>
                <w:b/>
                <w:sz w:val="24"/>
              </w:rPr>
            </w:pPr>
          </w:p>
          <w:p w14:paraId="3D41FB80" w14:textId="62A5F236" w:rsidR="00573B3B" w:rsidRPr="003535BA" w:rsidRDefault="00AE70CB" w:rsidP="00EE47FF">
            <w:pPr>
              <w:pStyle w:val="TableParagraph"/>
              <w:spacing w:before="1"/>
              <w:rPr>
                <w:rFonts w:ascii="Times New Roman" w:hAnsi="Times New Roman" w:cs="Times New Roman"/>
                <w:b/>
                <w:spacing w:val="-2"/>
                <w:sz w:val="24"/>
              </w:rPr>
            </w:pPr>
            <w:r w:rsidRPr="003535BA">
              <w:rPr>
                <w:rFonts w:ascii="Times New Roman" w:hAnsi="Times New Roman" w:cs="Times New Roman"/>
                <w:b/>
                <w:spacing w:val="-2"/>
                <w:sz w:val="24"/>
              </w:rPr>
              <w:t xml:space="preserve">ЗК01, </w:t>
            </w:r>
            <w:r w:rsidR="00573B3B" w:rsidRPr="003535BA">
              <w:rPr>
                <w:rFonts w:ascii="Times New Roman" w:hAnsi="Times New Roman" w:cs="Times New Roman"/>
                <w:b/>
                <w:spacing w:val="-2"/>
                <w:sz w:val="24"/>
              </w:rPr>
              <w:t>ЗК0</w:t>
            </w:r>
            <w:r w:rsidR="00CB065F" w:rsidRPr="003535BA">
              <w:rPr>
                <w:rFonts w:ascii="Times New Roman" w:hAnsi="Times New Roman" w:cs="Times New Roman"/>
                <w:b/>
                <w:spacing w:val="-2"/>
                <w:sz w:val="24"/>
              </w:rPr>
              <w:t>3,</w:t>
            </w:r>
          </w:p>
          <w:p w14:paraId="5C311BDF" w14:textId="1349E367" w:rsidR="00B26B66" w:rsidRPr="003535BA" w:rsidRDefault="00B26B66" w:rsidP="00EE47FF">
            <w:pPr>
              <w:pStyle w:val="TableParagraph"/>
              <w:spacing w:before="1"/>
              <w:rPr>
                <w:rFonts w:ascii="Times New Roman" w:hAnsi="Times New Roman" w:cs="Times New Roman"/>
                <w:b/>
                <w:spacing w:val="-2"/>
                <w:sz w:val="24"/>
              </w:rPr>
            </w:pPr>
            <w:r w:rsidRPr="003535BA">
              <w:rPr>
                <w:rFonts w:ascii="Times New Roman" w:hAnsi="Times New Roman" w:cs="Times New Roman"/>
                <w:b/>
                <w:spacing w:val="-2"/>
                <w:sz w:val="24"/>
              </w:rPr>
              <w:t>ЗК</w:t>
            </w:r>
            <w:r w:rsidR="00181FCC" w:rsidRPr="003535BA">
              <w:rPr>
                <w:rFonts w:ascii="Times New Roman" w:hAnsi="Times New Roman" w:cs="Times New Roman"/>
                <w:b/>
                <w:spacing w:val="-2"/>
                <w:sz w:val="24"/>
              </w:rPr>
              <w:t>05</w:t>
            </w:r>
            <w:r w:rsidRPr="003535BA">
              <w:rPr>
                <w:rFonts w:ascii="Times New Roman" w:hAnsi="Times New Roman" w:cs="Times New Roman"/>
                <w:b/>
                <w:spacing w:val="-2"/>
                <w:sz w:val="24"/>
              </w:rPr>
              <w:t xml:space="preserve">, </w:t>
            </w:r>
            <w:r w:rsidR="00F5218B" w:rsidRPr="003535BA">
              <w:rPr>
                <w:rFonts w:ascii="Times New Roman" w:hAnsi="Times New Roman" w:cs="Times New Roman"/>
                <w:b/>
                <w:spacing w:val="-2"/>
                <w:sz w:val="24"/>
              </w:rPr>
              <w:t>ЗК09,</w:t>
            </w:r>
            <w:r w:rsidR="00761994" w:rsidRPr="003535BA">
              <w:rPr>
                <w:rFonts w:ascii="Times New Roman" w:hAnsi="Times New Roman" w:cs="Times New Roman"/>
                <w:b/>
                <w:spacing w:val="-2"/>
                <w:sz w:val="24"/>
              </w:rPr>
              <w:t xml:space="preserve"> </w:t>
            </w:r>
            <w:r w:rsidRPr="003535BA">
              <w:rPr>
                <w:rFonts w:ascii="Times New Roman" w:hAnsi="Times New Roman" w:cs="Times New Roman"/>
                <w:b/>
                <w:spacing w:val="-2"/>
                <w:sz w:val="24"/>
              </w:rPr>
              <w:t>ФК</w:t>
            </w:r>
            <w:r w:rsidR="009D1F68" w:rsidRPr="003535BA">
              <w:rPr>
                <w:rFonts w:ascii="Times New Roman" w:hAnsi="Times New Roman" w:cs="Times New Roman"/>
                <w:b/>
                <w:spacing w:val="-2"/>
                <w:sz w:val="24"/>
              </w:rPr>
              <w:t>0</w:t>
            </w:r>
            <w:r w:rsidR="00F45A3D" w:rsidRPr="003535BA">
              <w:rPr>
                <w:rFonts w:ascii="Times New Roman" w:hAnsi="Times New Roman" w:cs="Times New Roman"/>
                <w:b/>
                <w:spacing w:val="-2"/>
                <w:sz w:val="24"/>
              </w:rPr>
              <w:t>1</w:t>
            </w:r>
            <w:r w:rsidRPr="003535BA">
              <w:rPr>
                <w:rFonts w:ascii="Times New Roman" w:hAnsi="Times New Roman" w:cs="Times New Roman"/>
                <w:b/>
                <w:spacing w:val="-2"/>
                <w:sz w:val="24"/>
              </w:rPr>
              <w:t>, ФК</w:t>
            </w:r>
            <w:r w:rsidR="00EB6AB4" w:rsidRPr="003535BA">
              <w:rPr>
                <w:rFonts w:ascii="Times New Roman" w:hAnsi="Times New Roman" w:cs="Times New Roman"/>
                <w:b/>
                <w:spacing w:val="-2"/>
                <w:sz w:val="24"/>
              </w:rPr>
              <w:t>0</w:t>
            </w:r>
            <w:r w:rsidR="00F45A3D" w:rsidRPr="003535BA">
              <w:rPr>
                <w:rFonts w:ascii="Times New Roman" w:hAnsi="Times New Roman" w:cs="Times New Roman"/>
                <w:b/>
                <w:spacing w:val="-2"/>
                <w:sz w:val="24"/>
              </w:rPr>
              <w:t>2</w:t>
            </w:r>
            <w:r w:rsidRPr="003535BA">
              <w:rPr>
                <w:rFonts w:ascii="Times New Roman" w:hAnsi="Times New Roman" w:cs="Times New Roman"/>
                <w:b/>
                <w:spacing w:val="-2"/>
                <w:sz w:val="24"/>
              </w:rPr>
              <w:t>, ФК</w:t>
            </w:r>
            <w:r w:rsidR="00EB6AB4" w:rsidRPr="003535BA">
              <w:rPr>
                <w:rFonts w:ascii="Times New Roman" w:hAnsi="Times New Roman" w:cs="Times New Roman"/>
                <w:b/>
                <w:spacing w:val="-2"/>
                <w:sz w:val="24"/>
              </w:rPr>
              <w:t>0</w:t>
            </w:r>
            <w:r w:rsidR="00F45A3D" w:rsidRPr="003535BA">
              <w:rPr>
                <w:rFonts w:ascii="Times New Roman" w:hAnsi="Times New Roman" w:cs="Times New Roman"/>
                <w:b/>
                <w:spacing w:val="-2"/>
                <w:sz w:val="24"/>
              </w:rPr>
              <w:t>3</w:t>
            </w:r>
            <w:r w:rsidRPr="003535BA">
              <w:rPr>
                <w:rFonts w:ascii="Times New Roman" w:hAnsi="Times New Roman" w:cs="Times New Roman"/>
                <w:b/>
                <w:spacing w:val="-2"/>
                <w:sz w:val="24"/>
              </w:rPr>
              <w:t>, ФК</w:t>
            </w:r>
            <w:r w:rsidR="00F05AE3" w:rsidRPr="003535BA">
              <w:rPr>
                <w:rFonts w:ascii="Times New Roman" w:hAnsi="Times New Roman" w:cs="Times New Roman"/>
                <w:b/>
                <w:spacing w:val="-2"/>
                <w:sz w:val="24"/>
              </w:rPr>
              <w:t>0</w:t>
            </w:r>
            <w:r w:rsidR="00970E33" w:rsidRPr="003535BA">
              <w:rPr>
                <w:rFonts w:ascii="Times New Roman" w:hAnsi="Times New Roman" w:cs="Times New Roman"/>
                <w:b/>
                <w:spacing w:val="-2"/>
                <w:sz w:val="24"/>
              </w:rPr>
              <w:t>4</w:t>
            </w:r>
          </w:p>
          <w:p w14:paraId="63071C64" w14:textId="77777777" w:rsidR="00B26B66" w:rsidRPr="003535BA" w:rsidRDefault="00B26B66" w:rsidP="00EE47FF">
            <w:pPr>
              <w:pStyle w:val="TableParagraph"/>
              <w:spacing w:before="1"/>
              <w:rPr>
                <w:rFonts w:ascii="Times New Roman" w:hAnsi="Times New Roman" w:cs="Times New Roman"/>
                <w:b/>
                <w:sz w:val="24"/>
              </w:rPr>
            </w:pPr>
          </w:p>
        </w:tc>
        <w:tc>
          <w:tcPr>
            <w:tcW w:w="7341" w:type="dxa"/>
          </w:tcPr>
          <w:p w14:paraId="07DDD510" w14:textId="1B101189" w:rsidR="006C7870" w:rsidRPr="003535BA" w:rsidRDefault="006C7870" w:rsidP="00150162">
            <w:pPr>
              <w:pStyle w:val="TableParagraph"/>
              <w:tabs>
                <w:tab w:val="left" w:pos="2667"/>
                <w:tab w:val="left" w:pos="5273"/>
                <w:tab w:val="left" w:pos="5305"/>
              </w:tabs>
              <w:ind w:left="0" w:right="105"/>
              <w:jc w:val="both"/>
              <w:rPr>
                <w:rFonts w:ascii="Times New Roman" w:hAnsi="Times New Roman" w:cs="Times New Roman"/>
                <w:sz w:val="24"/>
              </w:rPr>
            </w:pPr>
            <w:r w:rsidRPr="003535BA">
              <w:rPr>
                <w:rFonts w:ascii="Times New Roman" w:hAnsi="Times New Roman" w:cs="Times New Roman"/>
                <w:sz w:val="24"/>
              </w:rPr>
              <w:t>Здатність розв’язувати комплексні проблеми в галузі телекомунікацій щодо професійної та/або дослідницько-інноваційної діяльності, що передбачає глибоке переосмислення наявних та створення нових цілісних знань та/або професійної практики.</w:t>
            </w:r>
          </w:p>
          <w:p w14:paraId="29CA1B9F" w14:textId="77777777" w:rsidR="00724219" w:rsidRPr="003535BA" w:rsidRDefault="00724219" w:rsidP="00150162">
            <w:pPr>
              <w:pStyle w:val="TableParagraph"/>
              <w:tabs>
                <w:tab w:val="left" w:pos="2667"/>
                <w:tab w:val="left" w:pos="5273"/>
                <w:tab w:val="left" w:pos="5305"/>
              </w:tabs>
              <w:ind w:left="0" w:right="105"/>
              <w:jc w:val="both"/>
              <w:rPr>
                <w:rFonts w:ascii="Times New Roman" w:hAnsi="Times New Roman" w:cs="Times New Roman"/>
                <w:sz w:val="24"/>
              </w:rPr>
            </w:pPr>
            <w:r w:rsidRPr="003535BA">
              <w:rPr>
                <w:rFonts w:ascii="Times New Roman" w:hAnsi="Times New Roman" w:cs="Times New Roman"/>
                <w:sz w:val="24"/>
              </w:rPr>
              <w:t>Здатність до критичного аналізу, оцінки і синтезу нових складних ідей.</w:t>
            </w:r>
            <w:r w:rsidR="00B26B66" w:rsidRPr="003535BA">
              <w:rPr>
                <w:rFonts w:ascii="Times New Roman" w:hAnsi="Times New Roman" w:cs="Times New Roman"/>
                <w:sz w:val="24"/>
              </w:rPr>
              <w:t xml:space="preserve"> (ЗК</w:t>
            </w:r>
            <w:r w:rsidR="00CC2B41" w:rsidRPr="003535BA">
              <w:rPr>
                <w:rFonts w:ascii="Times New Roman" w:hAnsi="Times New Roman" w:cs="Times New Roman"/>
                <w:sz w:val="24"/>
              </w:rPr>
              <w:t>0</w:t>
            </w:r>
            <w:r w:rsidR="00B26B66" w:rsidRPr="003535BA">
              <w:rPr>
                <w:rFonts w:ascii="Times New Roman" w:hAnsi="Times New Roman" w:cs="Times New Roman"/>
                <w:sz w:val="24"/>
              </w:rPr>
              <w:t xml:space="preserve">1); </w:t>
            </w:r>
          </w:p>
          <w:p w14:paraId="7D81B39B" w14:textId="174A5125" w:rsidR="00573B3B" w:rsidRPr="003535BA" w:rsidRDefault="00573B3B" w:rsidP="00150162">
            <w:pPr>
              <w:pStyle w:val="TableParagraph"/>
              <w:tabs>
                <w:tab w:val="left" w:pos="2667"/>
                <w:tab w:val="left" w:pos="5273"/>
                <w:tab w:val="left" w:pos="5305"/>
              </w:tabs>
              <w:ind w:left="0" w:right="105"/>
              <w:jc w:val="both"/>
              <w:rPr>
                <w:rFonts w:ascii="Times New Roman" w:hAnsi="Times New Roman" w:cs="Times New Roman"/>
                <w:sz w:val="24"/>
              </w:rPr>
            </w:pPr>
            <w:r w:rsidRPr="003535BA">
              <w:rPr>
                <w:rFonts w:ascii="Times New Roman" w:hAnsi="Times New Roman" w:cs="Times New Roman"/>
                <w:sz w:val="24"/>
              </w:rPr>
              <w:t>Здатність критичного осмислення й розв’язання проблем науково-дослідної й/або інноваційної сфер; розширення меж і переосмислення наявного теоретичного знання й професійних практик(ЗК03);</w:t>
            </w:r>
          </w:p>
          <w:p w14:paraId="0D449705" w14:textId="77777777" w:rsidR="005437C7" w:rsidRPr="003535BA" w:rsidRDefault="005437C7" w:rsidP="005437C7">
            <w:pPr>
              <w:pStyle w:val="TableParagraph"/>
              <w:tabs>
                <w:tab w:val="left" w:pos="2667"/>
                <w:tab w:val="left" w:pos="5273"/>
                <w:tab w:val="left" w:pos="5305"/>
              </w:tabs>
              <w:ind w:left="0" w:right="105"/>
              <w:jc w:val="both"/>
              <w:rPr>
                <w:rFonts w:ascii="Times New Roman" w:hAnsi="Times New Roman" w:cs="Times New Roman"/>
                <w:sz w:val="24"/>
              </w:rPr>
            </w:pPr>
            <w:r w:rsidRPr="003535BA">
              <w:rPr>
                <w:rFonts w:ascii="Times New Roman" w:hAnsi="Times New Roman" w:cs="Times New Roman"/>
                <w:sz w:val="24"/>
              </w:rPr>
              <w:t>Здатність сприймати, розробляти, застосовувати і адаптувати основний процес дослідження з науковою повнотою і цілісністю в контексті, що розширює межі знань (ЗК05);</w:t>
            </w:r>
          </w:p>
          <w:p w14:paraId="1BAEBBE7" w14:textId="77777777" w:rsidR="001F66CF" w:rsidRPr="003535BA" w:rsidRDefault="001F66CF" w:rsidP="001F66CF">
            <w:pPr>
              <w:pStyle w:val="TableParagraph"/>
              <w:tabs>
                <w:tab w:val="left" w:pos="2667"/>
                <w:tab w:val="left" w:pos="5273"/>
                <w:tab w:val="left" w:pos="5305"/>
              </w:tabs>
              <w:ind w:left="0" w:right="105"/>
              <w:jc w:val="both"/>
              <w:rPr>
                <w:rFonts w:ascii="Times New Roman" w:hAnsi="Times New Roman" w:cs="Times New Roman"/>
                <w:sz w:val="24"/>
              </w:rPr>
            </w:pPr>
            <w:r w:rsidRPr="003535BA">
              <w:rPr>
                <w:rFonts w:ascii="Times New Roman" w:hAnsi="Times New Roman" w:cs="Times New Roman"/>
                <w:sz w:val="24"/>
              </w:rPr>
              <w:t>Здатність до пошуку, оброблення та аналізу інформації з різних джерел (ЗК09).</w:t>
            </w:r>
          </w:p>
          <w:p w14:paraId="3535825E" w14:textId="35932660" w:rsidR="00915CBA" w:rsidRPr="003535BA" w:rsidRDefault="00915CBA" w:rsidP="00915CBA">
            <w:pPr>
              <w:rPr>
                <w:rFonts w:ascii="Times New Roman" w:eastAsia="Times New Roman" w:hAnsi="Times New Roman" w:cs="Times New Roman"/>
                <w:sz w:val="24"/>
                <w:szCs w:val="22"/>
              </w:rPr>
            </w:pPr>
            <w:r w:rsidRPr="003535BA">
              <w:rPr>
                <w:rFonts w:ascii="Times New Roman" w:eastAsia="Times New Roman" w:hAnsi="Times New Roman" w:cs="Times New Roman"/>
                <w:sz w:val="24"/>
                <w:szCs w:val="22"/>
              </w:rPr>
              <w:t>Здатність адаптувати і узагальнювати результати сучасних досліджень для вирішення наукових і практичних проблем (ФК01)</w:t>
            </w:r>
            <w:r w:rsidR="00C95718" w:rsidRPr="003535BA">
              <w:rPr>
                <w:rFonts w:ascii="Times New Roman" w:eastAsia="Times New Roman" w:hAnsi="Times New Roman" w:cs="Times New Roman"/>
                <w:sz w:val="24"/>
                <w:szCs w:val="22"/>
              </w:rPr>
              <w:t>;</w:t>
            </w:r>
          </w:p>
          <w:p w14:paraId="60D70EC9" w14:textId="7A50F419" w:rsidR="00915CBA" w:rsidRPr="003535BA" w:rsidRDefault="00915CBA" w:rsidP="00915CBA">
            <w:pPr>
              <w:rPr>
                <w:rFonts w:ascii="Times New Roman" w:eastAsia="Times New Roman" w:hAnsi="Times New Roman" w:cs="Times New Roman"/>
                <w:sz w:val="24"/>
                <w:szCs w:val="22"/>
              </w:rPr>
            </w:pPr>
            <w:r w:rsidRPr="003535BA">
              <w:rPr>
                <w:rFonts w:ascii="Times New Roman" w:eastAsia="Times New Roman" w:hAnsi="Times New Roman" w:cs="Times New Roman"/>
                <w:sz w:val="24"/>
                <w:szCs w:val="22"/>
              </w:rPr>
              <w:t>Здатність застосовувати математичні методи наукових досліджень, імітаційного моделювання, прикладні аспекти системного аналізу у різних видах професійної діяльності</w:t>
            </w:r>
            <w:r w:rsidR="00C95718" w:rsidRPr="003535BA">
              <w:rPr>
                <w:rFonts w:ascii="Times New Roman" w:eastAsia="Times New Roman" w:hAnsi="Times New Roman" w:cs="Times New Roman"/>
                <w:sz w:val="24"/>
                <w:szCs w:val="22"/>
              </w:rPr>
              <w:t xml:space="preserve"> </w:t>
            </w:r>
            <w:r w:rsidR="007E5237" w:rsidRPr="003535BA">
              <w:rPr>
                <w:rFonts w:ascii="Times New Roman" w:eastAsia="Times New Roman" w:hAnsi="Times New Roman" w:cs="Times New Roman"/>
                <w:sz w:val="24"/>
                <w:szCs w:val="22"/>
              </w:rPr>
              <w:t>(ФК02);</w:t>
            </w:r>
          </w:p>
          <w:p w14:paraId="355F2F87" w14:textId="4DA6E3E9" w:rsidR="00915CBA" w:rsidRPr="003535BA" w:rsidRDefault="00915CBA" w:rsidP="00915CBA">
            <w:pPr>
              <w:rPr>
                <w:rFonts w:ascii="Times New Roman" w:eastAsia="Times New Roman" w:hAnsi="Times New Roman" w:cs="Times New Roman"/>
                <w:sz w:val="24"/>
                <w:szCs w:val="22"/>
              </w:rPr>
            </w:pPr>
            <w:r w:rsidRPr="003535BA">
              <w:rPr>
                <w:rFonts w:ascii="Times New Roman" w:eastAsia="Times New Roman" w:hAnsi="Times New Roman" w:cs="Times New Roman"/>
                <w:sz w:val="24"/>
                <w:szCs w:val="22"/>
              </w:rPr>
              <w:t>Здатність виконувати теоретичні й експериментальні дослідження, математичне й комп’ютерне моделювання процесів у телекомунікаційних і радіотехнічних системах та пристроях</w:t>
            </w:r>
            <w:r w:rsidR="004E1C16" w:rsidRPr="003535BA">
              <w:rPr>
                <w:rFonts w:ascii="Times New Roman" w:eastAsia="Times New Roman" w:hAnsi="Times New Roman" w:cs="Times New Roman"/>
                <w:sz w:val="24"/>
                <w:szCs w:val="22"/>
              </w:rPr>
              <w:t xml:space="preserve"> (ФК03);</w:t>
            </w:r>
          </w:p>
          <w:p w14:paraId="4BB17DEC" w14:textId="66CFAC9A" w:rsidR="00B26B66" w:rsidRPr="003535BA" w:rsidRDefault="00915CBA" w:rsidP="004E1C16">
            <w:pPr>
              <w:rPr>
                <w:rFonts w:ascii="Times New Roman" w:hAnsi="Times New Roman" w:cs="Times New Roman"/>
                <w:sz w:val="24"/>
                <w:highlight w:val="yellow"/>
              </w:rPr>
            </w:pPr>
            <w:r w:rsidRPr="003535BA">
              <w:rPr>
                <w:rFonts w:ascii="Times New Roman" w:eastAsia="Times New Roman" w:hAnsi="Times New Roman" w:cs="Times New Roman"/>
                <w:sz w:val="24"/>
                <w:szCs w:val="22"/>
              </w:rPr>
              <w:t>Здатність впроваджувати сучасні інформаційні технології, засоби та методи досліджень, комунікації, підвищувати енергетичну та економічну ефективності розробок, виробництва та експлуатації телекомунікаційних і радіотехнічних систем та пристроїв</w:t>
            </w:r>
            <w:r w:rsidR="004E1C16" w:rsidRPr="003535BA">
              <w:rPr>
                <w:rFonts w:ascii="Times New Roman" w:eastAsia="Times New Roman" w:hAnsi="Times New Roman" w:cs="Times New Roman"/>
                <w:sz w:val="24"/>
                <w:szCs w:val="22"/>
              </w:rPr>
              <w:t xml:space="preserve"> (ФК04).</w:t>
            </w:r>
          </w:p>
        </w:tc>
      </w:tr>
      <w:tr w:rsidR="00B26B66" w:rsidRPr="003535BA" w14:paraId="7D8EBF62" w14:textId="77777777" w:rsidTr="00E44595">
        <w:trPr>
          <w:trHeight w:val="2542"/>
        </w:trPr>
        <w:tc>
          <w:tcPr>
            <w:tcW w:w="2440" w:type="dxa"/>
          </w:tcPr>
          <w:p w14:paraId="61A83437" w14:textId="69A55921" w:rsidR="00B26B66" w:rsidRPr="003535BA" w:rsidRDefault="00B26B66" w:rsidP="00EE47FF">
            <w:pPr>
              <w:pStyle w:val="TableParagraph"/>
              <w:ind w:right="265"/>
              <w:rPr>
                <w:rFonts w:ascii="Times New Roman" w:hAnsi="Times New Roman" w:cs="Times New Roman"/>
                <w:b/>
                <w:spacing w:val="-2"/>
                <w:sz w:val="24"/>
              </w:rPr>
            </w:pPr>
            <w:r w:rsidRPr="003535BA">
              <w:rPr>
                <w:rFonts w:ascii="Times New Roman" w:hAnsi="Times New Roman" w:cs="Times New Roman"/>
                <w:b/>
                <w:spacing w:val="-2"/>
                <w:sz w:val="24"/>
              </w:rPr>
              <w:t>Програмні результати навчання</w:t>
            </w:r>
            <w:r w:rsidR="00FA5B16" w:rsidRPr="003535BA">
              <w:rPr>
                <w:rFonts w:ascii="Times New Roman" w:hAnsi="Times New Roman" w:cs="Times New Roman"/>
                <w:b/>
                <w:spacing w:val="-2"/>
                <w:sz w:val="24"/>
              </w:rPr>
              <w:t>, що доповнює дисципліна</w:t>
            </w:r>
          </w:p>
          <w:p w14:paraId="0CE80A36" w14:textId="77777777" w:rsidR="00B26B66" w:rsidRPr="003535BA" w:rsidRDefault="00B26B66" w:rsidP="00EE47FF">
            <w:pPr>
              <w:pStyle w:val="TableParagraph"/>
              <w:ind w:right="265"/>
              <w:rPr>
                <w:rFonts w:ascii="Times New Roman" w:hAnsi="Times New Roman" w:cs="Times New Roman"/>
                <w:b/>
                <w:spacing w:val="-2"/>
                <w:sz w:val="24"/>
              </w:rPr>
            </w:pPr>
          </w:p>
          <w:p w14:paraId="345BA4BD" w14:textId="08CE78D4" w:rsidR="00B26B66" w:rsidRPr="003535BA" w:rsidRDefault="00B26B66" w:rsidP="00EE47FF">
            <w:pPr>
              <w:pStyle w:val="TableParagraph"/>
              <w:ind w:right="265"/>
              <w:rPr>
                <w:rFonts w:ascii="Times New Roman" w:hAnsi="Times New Roman" w:cs="Times New Roman"/>
                <w:b/>
                <w:spacing w:val="-2"/>
                <w:sz w:val="24"/>
              </w:rPr>
            </w:pPr>
            <w:r w:rsidRPr="003535BA">
              <w:rPr>
                <w:rFonts w:ascii="Times New Roman" w:hAnsi="Times New Roman" w:cs="Times New Roman"/>
                <w:b/>
                <w:spacing w:val="-2"/>
                <w:sz w:val="24"/>
              </w:rPr>
              <w:t>ПРН</w:t>
            </w:r>
            <w:r w:rsidR="00D83286" w:rsidRPr="003535BA">
              <w:rPr>
                <w:rFonts w:ascii="Times New Roman" w:hAnsi="Times New Roman" w:cs="Times New Roman"/>
                <w:b/>
                <w:spacing w:val="-2"/>
                <w:sz w:val="24"/>
              </w:rPr>
              <w:t>0</w:t>
            </w:r>
            <w:r w:rsidR="00055350" w:rsidRPr="003535BA">
              <w:rPr>
                <w:rFonts w:ascii="Times New Roman" w:hAnsi="Times New Roman" w:cs="Times New Roman"/>
                <w:b/>
                <w:spacing w:val="-2"/>
                <w:sz w:val="24"/>
              </w:rPr>
              <w:t>2</w:t>
            </w:r>
            <w:r w:rsidRPr="003535BA">
              <w:rPr>
                <w:rFonts w:ascii="Times New Roman" w:hAnsi="Times New Roman" w:cs="Times New Roman"/>
                <w:b/>
                <w:spacing w:val="-2"/>
                <w:sz w:val="24"/>
              </w:rPr>
              <w:t>, ПРН</w:t>
            </w:r>
            <w:r w:rsidR="00D83286" w:rsidRPr="003535BA">
              <w:rPr>
                <w:rFonts w:ascii="Times New Roman" w:hAnsi="Times New Roman" w:cs="Times New Roman"/>
                <w:b/>
                <w:spacing w:val="-2"/>
                <w:sz w:val="24"/>
              </w:rPr>
              <w:t>0</w:t>
            </w:r>
            <w:r w:rsidR="00055350" w:rsidRPr="003535BA">
              <w:rPr>
                <w:rFonts w:ascii="Times New Roman" w:hAnsi="Times New Roman" w:cs="Times New Roman"/>
                <w:b/>
                <w:spacing w:val="-2"/>
                <w:sz w:val="24"/>
              </w:rPr>
              <w:t>4</w:t>
            </w:r>
            <w:r w:rsidRPr="003535BA">
              <w:rPr>
                <w:rFonts w:ascii="Times New Roman" w:hAnsi="Times New Roman" w:cs="Times New Roman"/>
                <w:b/>
                <w:spacing w:val="-2"/>
                <w:sz w:val="24"/>
              </w:rPr>
              <w:t>, ПРН</w:t>
            </w:r>
            <w:r w:rsidR="00D83286" w:rsidRPr="003535BA">
              <w:rPr>
                <w:rFonts w:ascii="Times New Roman" w:hAnsi="Times New Roman" w:cs="Times New Roman"/>
                <w:b/>
                <w:spacing w:val="-2"/>
                <w:sz w:val="24"/>
              </w:rPr>
              <w:t>0</w:t>
            </w:r>
            <w:r w:rsidR="00055350" w:rsidRPr="003535BA">
              <w:rPr>
                <w:rFonts w:ascii="Times New Roman" w:hAnsi="Times New Roman" w:cs="Times New Roman"/>
                <w:b/>
                <w:spacing w:val="-2"/>
                <w:sz w:val="24"/>
              </w:rPr>
              <w:t>5</w:t>
            </w:r>
            <w:r w:rsidRPr="003535BA">
              <w:rPr>
                <w:rFonts w:ascii="Times New Roman" w:hAnsi="Times New Roman" w:cs="Times New Roman"/>
                <w:b/>
                <w:spacing w:val="-2"/>
                <w:sz w:val="24"/>
              </w:rPr>
              <w:t>, ПРН</w:t>
            </w:r>
            <w:r w:rsidR="00055350" w:rsidRPr="003535BA">
              <w:rPr>
                <w:rFonts w:ascii="Times New Roman" w:hAnsi="Times New Roman" w:cs="Times New Roman"/>
                <w:b/>
                <w:spacing w:val="-2"/>
                <w:sz w:val="24"/>
              </w:rPr>
              <w:t>07</w:t>
            </w:r>
            <w:r w:rsidRPr="003535BA">
              <w:rPr>
                <w:rFonts w:ascii="Times New Roman" w:hAnsi="Times New Roman" w:cs="Times New Roman"/>
                <w:b/>
                <w:spacing w:val="-2"/>
                <w:sz w:val="24"/>
              </w:rPr>
              <w:t>, ПРН</w:t>
            </w:r>
            <w:r w:rsidR="00055350" w:rsidRPr="003535BA">
              <w:rPr>
                <w:rFonts w:ascii="Times New Roman" w:hAnsi="Times New Roman" w:cs="Times New Roman"/>
                <w:b/>
                <w:spacing w:val="-2"/>
                <w:sz w:val="24"/>
              </w:rPr>
              <w:t>08</w:t>
            </w:r>
            <w:r w:rsidRPr="003535BA">
              <w:rPr>
                <w:rFonts w:ascii="Times New Roman" w:hAnsi="Times New Roman" w:cs="Times New Roman"/>
                <w:b/>
                <w:spacing w:val="-2"/>
                <w:sz w:val="24"/>
              </w:rPr>
              <w:t>, ПРН</w:t>
            </w:r>
            <w:r w:rsidR="00055350" w:rsidRPr="003535BA">
              <w:rPr>
                <w:rFonts w:ascii="Times New Roman" w:hAnsi="Times New Roman" w:cs="Times New Roman"/>
                <w:b/>
                <w:spacing w:val="-2"/>
                <w:sz w:val="24"/>
              </w:rPr>
              <w:t>09,</w:t>
            </w:r>
          </w:p>
          <w:p w14:paraId="005950CF" w14:textId="77777777" w:rsidR="00055350" w:rsidRPr="003535BA" w:rsidRDefault="00055350" w:rsidP="00EE47FF">
            <w:pPr>
              <w:pStyle w:val="TableParagraph"/>
              <w:ind w:right="265"/>
              <w:rPr>
                <w:rFonts w:ascii="Times New Roman" w:hAnsi="Times New Roman" w:cs="Times New Roman"/>
                <w:b/>
                <w:spacing w:val="-2"/>
                <w:sz w:val="24"/>
              </w:rPr>
            </w:pPr>
            <w:r w:rsidRPr="003535BA">
              <w:rPr>
                <w:rFonts w:ascii="Times New Roman" w:hAnsi="Times New Roman" w:cs="Times New Roman"/>
                <w:b/>
                <w:spacing w:val="-2"/>
                <w:sz w:val="24"/>
              </w:rPr>
              <w:t>ПРН</w:t>
            </w:r>
            <w:r w:rsidR="00656994" w:rsidRPr="003535BA">
              <w:rPr>
                <w:rFonts w:ascii="Times New Roman" w:hAnsi="Times New Roman" w:cs="Times New Roman"/>
                <w:b/>
                <w:spacing w:val="-2"/>
                <w:sz w:val="24"/>
              </w:rPr>
              <w:t>11, ПРН17,</w:t>
            </w:r>
          </w:p>
          <w:p w14:paraId="3CDC6021" w14:textId="0A4C0551" w:rsidR="00656994" w:rsidRPr="003535BA" w:rsidRDefault="00656994" w:rsidP="00EE47FF">
            <w:pPr>
              <w:pStyle w:val="TableParagraph"/>
              <w:ind w:right="265"/>
              <w:rPr>
                <w:rFonts w:ascii="Times New Roman" w:hAnsi="Times New Roman" w:cs="Times New Roman"/>
                <w:b/>
                <w:spacing w:val="-2"/>
                <w:sz w:val="24"/>
              </w:rPr>
            </w:pPr>
            <w:r w:rsidRPr="003535BA">
              <w:rPr>
                <w:rFonts w:ascii="Times New Roman" w:hAnsi="Times New Roman" w:cs="Times New Roman"/>
                <w:b/>
                <w:spacing w:val="-2"/>
                <w:sz w:val="24"/>
              </w:rPr>
              <w:t>ПРН1</w:t>
            </w:r>
            <w:r w:rsidR="00DC06DE" w:rsidRPr="003535BA">
              <w:rPr>
                <w:rFonts w:ascii="Times New Roman" w:hAnsi="Times New Roman" w:cs="Times New Roman"/>
                <w:b/>
                <w:spacing w:val="-2"/>
                <w:sz w:val="24"/>
              </w:rPr>
              <w:t>8</w:t>
            </w:r>
          </w:p>
        </w:tc>
        <w:tc>
          <w:tcPr>
            <w:tcW w:w="7341" w:type="dxa"/>
          </w:tcPr>
          <w:p w14:paraId="1244F687" w14:textId="55C87C13" w:rsidR="00C30FCB" w:rsidRPr="003535BA" w:rsidRDefault="00C30FCB" w:rsidP="00C30FCB">
            <w:pPr>
              <w:rPr>
                <w:rFonts w:ascii="Times New Roman" w:eastAsia="Times New Roman" w:hAnsi="Times New Roman" w:cs="Times New Roman"/>
                <w:sz w:val="24"/>
                <w:szCs w:val="22"/>
              </w:rPr>
            </w:pPr>
            <w:r w:rsidRPr="003535BA">
              <w:rPr>
                <w:rFonts w:ascii="Times New Roman" w:eastAsia="Times New Roman" w:hAnsi="Times New Roman" w:cs="Times New Roman"/>
                <w:sz w:val="24"/>
                <w:szCs w:val="22"/>
              </w:rPr>
              <w:t>Знання методів наукового дослідження у предметній галузі</w:t>
            </w:r>
            <w:r w:rsidR="006D2C5F" w:rsidRPr="003535BA">
              <w:rPr>
                <w:rFonts w:ascii="Times New Roman" w:eastAsia="Times New Roman" w:hAnsi="Times New Roman" w:cs="Times New Roman"/>
                <w:sz w:val="24"/>
                <w:szCs w:val="22"/>
              </w:rPr>
              <w:t xml:space="preserve"> (ПРН02);</w:t>
            </w:r>
          </w:p>
          <w:p w14:paraId="249322F9" w14:textId="060F5CB0" w:rsidR="00C30FCB" w:rsidRPr="003535BA" w:rsidRDefault="00C30FCB" w:rsidP="00C30FCB">
            <w:pPr>
              <w:rPr>
                <w:rFonts w:ascii="Times New Roman" w:eastAsia="Times New Roman" w:hAnsi="Times New Roman" w:cs="Times New Roman"/>
                <w:sz w:val="24"/>
                <w:szCs w:val="22"/>
              </w:rPr>
            </w:pPr>
            <w:r w:rsidRPr="003535BA">
              <w:rPr>
                <w:rFonts w:ascii="Times New Roman" w:eastAsia="Times New Roman" w:hAnsi="Times New Roman" w:cs="Times New Roman"/>
                <w:sz w:val="24"/>
                <w:szCs w:val="22"/>
              </w:rPr>
              <w:t>Знання сучасних математичних методів наукових досліджень, імітаційного моделювання, прикладних аспектів системного аналізу</w:t>
            </w:r>
            <w:r w:rsidR="006D2C5F" w:rsidRPr="003535BA">
              <w:rPr>
                <w:rFonts w:ascii="Times New Roman" w:eastAsia="Times New Roman" w:hAnsi="Times New Roman" w:cs="Times New Roman"/>
                <w:sz w:val="24"/>
                <w:szCs w:val="22"/>
              </w:rPr>
              <w:t xml:space="preserve"> (ПРН04);</w:t>
            </w:r>
          </w:p>
          <w:p w14:paraId="3BB17C34" w14:textId="2824BA18" w:rsidR="00C30FCB" w:rsidRPr="003535BA" w:rsidRDefault="00C30FCB" w:rsidP="00C30FCB">
            <w:pPr>
              <w:rPr>
                <w:rFonts w:ascii="Times New Roman" w:eastAsia="Times New Roman" w:hAnsi="Times New Roman" w:cs="Times New Roman"/>
                <w:sz w:val="24"/>
                <w:szCs w:val="22"/>
              </w:rPr>
            </w:pPr>
            <w:r w:rsidRPr="003535BA">
              <w:rPr>
                <w:rFonts w:ascii="Times New Roman" w:eastAsia="Times New Roman" w:hAnsi="Times New Roman" w:cs="Times New Roman"/>
                <w:sz w:val="24"/>
                <w:szCs w:val="22"/>
              </w:rPr>
              <w:t xml:space="preserve">Знання методів дослідження математичних моделей та алгоритмів функціонування систем управління базами даних та знань, розподілених та </w:t>
            </w:r>
            <w:proofErr w:type="spellStart"/>
            <w:r w:rsidR="006D2C5F" w:rsidRPr="003535BA">
              <w:rPr>
                <w:rFonts w:ascii="Times New Roman" w:eastAsia="Times New Roman" w:hAnsi="Times New Roman" w:cs="Times New Roman"/>
                <w:sz w:val="24"/>
                <w:szCs w:val="22"/>
              </w:rPr>
              <w:t>web</w:t>
            </w:r>
            <w:proofErr w:type="spellEnd"/>
            <w:r w:rsidR="006D2C5F" w:rsidRPr="003535BA">
              <w:rPr>
                <w:rFonts w:ascii="Times New Roman" w:eastAsia="Times New Roman" w:hAnsi="Times New Roman" w:cs="Times New Roman"/>
                <w:sz w:val="24"/>
                <w:szCs w:val="22"/>
              </w:rPr>
              <w:t>-</w:t>
            </w:r>
            <w:r w:rsidRPr="003535BA">
              <w:rPr>
                <w:rFonts w:ascii="Times New Roman" w:eastAsia="Times New Roman" w:hAnsi="Times New Roman" w:cs="Times New Roman"/>
                <w:sz w:val="24"/>
                <w:szCs w:val="22"/>
              </w:rPr>
              <w:t>базованих систем, складних телекомунікаційних мереж, радіотехнічних систем, інформаційно-пошукових систем, систем обробки інформації</w:t>
            </w:r>
            <w:r w:rsidR="006D2C5F" w:rsidRPr="003535BA">
              <w:rPr>
                <w:rFonts w:ascii="Times New Roman" w:eastAsia="Times New Roman" w:hAnsi="Times New Roman" w:cs="Times New Roman"/>
                <w:sz w:val="24"/>
                <w:szCs w:val="22"/>
              </w:rPr>
              <w:t xml:space="preserve"> (ПРН05);</w:t>
            </w:r>
          </w:p>
          <w:p w14:paraId="6DE0DC5A" w14:textId="621CE01C" w:rsidR="00C30FCB" w:rsidRPr="003535BA" w:rsidRDefault="00C30FCB" w:rsidP="00C30FCB">
            <w:pPr>
              <w:rPr>
                <w:rFonts w:ascii="Times New Roman" w:eastAsia="Times New Roman" w:hAnsi="Times New Roman" w:cs="Times New Roman"/>
                <w:sz w:val="24"/>
                <w:szCs w:val="22"/>
              </w:rPr>
            </w:pPr>
            <w:r w:rsidRPr="003535BA">
              <w:rPr>
                <w:rFonts w:ascii="Times New Roman" w:eastAsia="Times New Roman" w:hAnsi="Times New Roman" w:cs="Times New Roman"/>
                <w:sz w:val="24"/>
                <w:szCs w:val="22"/>
              </w:rPr>
              <w:t>Уміння використовувати інноваційні підходи при рішенні проблем і завдань, проявляти автономність, науковість і професіоналізм</w:t>
            </w:r>
            <w:r w:rsidR="0043265F" w:rsidRPr="003535BA">
              <w:rPr>
                <w:rFonts w:ascii="Times New Roman" w:eastAsia="Times New Roman" w:hAnsi="Times New Roman" w:cs="Times New Roman"/>
                <w:sz w:val="24"/>
                <w:szCs w:val="22"/>
              </w:rPr>
              <w:t xml:space="preserve"> (ПРН07);</w:t>
            </w:r>
          </w:p>
          <w:p w14:paraId="66725B2F" w14:textId="5847DB8E" w:rsidR="00C30FCB" w:rsidRPr="003535BA" w:rsidRDefault="00C30FCB" w:rsidP="00C30FCB">
            <w:pPr>
              <w:rPr>
                <w:rFonts w:ascii="Times New Roman" w:eastAsia="Times New Roman" w:hAnsi="Times New Roman" w:cs="Times New Roman"/>
                <w:sz w:val="24"/>
                <w:szCs w:val="22"/>
              </w:rPr>
            </w:pPr>
            <w:r w:rsidRPr="003535BA">
              <w:rPr>
                <w:rFonts w:ascii="Times New Roman" w:eastAsia="Times New Roman" w:hAnsi="Times New Roman" w:cs="Times New Roman"/>
                <w:sz w:val="24"/>
                <w:szCs w:val="22"/>
              </w:rPr>
              <w:t>Уміння генерувати та розвивати нові ідеї або процеси у професійній діяльності, включаючи науково-дослідну діяльність</w:t>
            </w:r>
            <w:r w:rsidR="0043265F" w:rsidRPr="003535BA">
              <w:rPr>
                <w:rFonts w:ascii="Times New Roman" w:eastAsia="Times New Roman" w:hAnsi="Times New Roman" w:cs="Times New Roman"/>
                <w:sz w:val="24"/>
                <w:szCs w:val="22"/>
              </w:rPr>
              <w:t xml:space="preserve"> (ПРН08);</w:t>
            </w:r>
          </w:p>
          <w:p w14:paraId="4C2108E5" w14:textId="1B13A95B" w:rsidR="00C30FCB" w:rsidRPr="003535BA" w:rsidRDefault="00C30FCB" w:rsidP="00C30FCB">
            <w:pPr>
              <w:rPr>
                <w:rFonts w:ascii="Times New Roman" w:eastAsia="Times New Roman" w:hAnsi="Times New Roman" w:cs="Times New Roman"/>
                <w:sz w:val="24"/>
                <w:szCs w:val="22"/>
              </w:rPr>
            </w:pPr>
            <w:r w:rsidRPr="003535BA">
              <w:rPr>
                <w:rFonts w:ascii="Times New Roman" w:eastAsia="Times New Roman" w:hAnsi="Times New Roman" w:cs="Times New Roman"/>
                <w:sz w:val="24"/>
                <w:szCs w:val="22"/>
              </w:rPr>
              <w:lastRenderedPageBreak/>
              <w:t>Уміння застосовувати знання основ аналізу та синтезу в різних предметних областях, критичного осмислення й розв’язання науково-дослідних проблем</w:t>
            </w:r>
            <w:r w:rsidR="0043265F" w:rsidRPr="003535BA">
              <w:rPr>
                <w:rFonts w:ascii="Times New Roman" w:eastAsia="Times New Roman" w:hAnsi="Times New Roman" w:cs="Times New Roman"/>
                <w:sz w:val="24"/>
                <w:szCs w:val="22"/>
              </w:rPr>
              <w:t xml:space="preserve"> </w:t>
            </w:r>
            <w:r w:rsidR="006802FD" w:rsidRPr="003535BA">
              <w:rPr>
                <w:rFonts w:ascii="Times New Roman" w:eastAsia="Times New Roman" w:hAnsi="Times New Roman" w:cs="Times New Roman"/>
                <w:sz w:val="24"/>
                <w:szCs w:val="22"/>
              </w:rPr>
              <w:t>(</w:t>
            </w:r>
            <w:r w:rsidR="0043265F" w:rsidRPr="003535BA">
              <w:rPr>
                <w:rFonts w:ascii="Times New Roman" w:eastAsia="Times New Roman" w:hAnsi="Times New Roman" w:cs="Times New Roman"/>
                <w:sz w:val="24"/>
                <w:szCs w:val="22"/>
              </w:rPr>
              <w:t>ПРН09</w:t>
            </w:r>
            <w:r w:rsidR="006802FD" w:rsidRPr="003535BA">
              <w:rPr>
                <w:rFonts w:ascii="Times New Roman" w:eastAsia="Times New Roman" w:hAnsi="Times New Roman" w:cs="Times New Roman"/>
                <w:sz w:val="24"/>
                <w:szCs w:val="22"/>
              </w:rPr>
              <w:t>);</w:t>
            </w:r>
          </w:p>
          <w:p w14:paraId="1A61A2FD" w14:textId="5DC2C5E3" w:rsidR="00C30FCB" w:rsidRPr="003535BA" w:rsidRDefault="00C30FCB" w:rsidP="00C30FCB">
            <w:pPr>
              <w:rPr>
                <w:rFonts w:ascii="Times New Roman" w:eastAsia="Times New Roman" w:hAnsi="Times New Roman" w:cs="Times New Roman"/>
                <w:sz w:val="24"/>
                <w:szCs w:val="22"/>
              </w:rPr>
            </w:pPr>
            <w:r w:rsidRPr="003535BA">
              <w:rPr>
                <w:rFonts w:ascii="Times New Roman" w:eastAsia="Times New Roman" w:hAnsi="Times New Roman" w:cs="Times New Roman"/>
                <w:sz w:val="24"/>
                <w:szCs w:val="22"/>
              </w:rPr>
              <w:t>Уміння виконувати самостійно науково-дослідну діяльність у галузі телекомунікацій і радіотехніки з використанням сучасних математичних методів наукових досліджень, імітаційного моделювання, прикладних аспектів системного аналізу</w:t>
            </w:r>
            <w:r w:rsidR="006802FD" w:rsidRPr="003535BA">
              <w:rPr>
                <w:rFonts w:ascii="Times New Roman" w:eastAsia="Times New Roman" w:hAnsi="Times New Roman" w:cs="Times New Roman"/>
                <w:sz w:val="24"/>
                <w:szCs w:val="22"/>
              </w:rPr>
              <w:t xml:space="preserve"> (ПРН11);</w:t>
            </w:r>
          </w:p>
          <w:p w14:paraId="6489D1D9" w14:textId="3E4C1F49" w:rsidR="00C30FCB" w:rsidRPr="003535BA" w:rsidRDefault="00C30FCB" w:rsidP="00C30FCB">
            <w:pPr>
              <w:rPr>
                <w:rFonts w:ascii="Times New Roman" w:eastAsia="Times New Roman" w:hAnsi="Times New Roman" w:cs="Times New Roman"/>
                <w:sz w:val="24"/>
                <w:szCs w:val="22"/>
              </w:rPr>
            </w:pPr>
            <w:r w:rsidRPr="003535BA">
              <w:rPr>
                <w:rFonts w:ascii="Times New Roman" w:eastAsia="Times New Roman" w:hAnsi="Times New Roman" w:cs="Times New Roman"/>
                <w:sz w:val="24"/>
                <w:szCs w:val="22"/>
              </w:rPr>
              <w:t>Уміння обґрунтовувати й аналізувати вибір конкретного типу моделі та методу телекомунікаційних та радіотехнічних систем при вирішенні відповідних практичних задач</w:t>
            </w:r>
            <w:r w:rsidR="006802FD" w:rsidRPr="003535BA">
              <w:rPr>
                <w:rFonts w:ascii="Times New Roman" w:eastAsia="Times New Roman" w:hAnsi="Times New Roman" w:cs="Times New Roman"/>
                <w:sz w:val="24"/>
                <w:szCs w:val="22"/>
              </w:rPr>
              <w:t xml:space="preserve"> (ПРН17);</w:t>
            </w:r>
          </w:p>
          <w:p w14:paraId="081A8C8D" w14:textId="06DE2740" w:rsidR="00B26B66" w:rsidRPr="003535BA" w:rsidRDefault="00C30FCB" w:rsidP="00055350">
            <w:pPr>
              <w:rPr>
                <w:rFonts w:ascii="Times New Roman" w:hAnsi="Times New Roman" w:cs="Times New Roman"/>
                <w:sz w:val="24"/>
                <w:highlight w:val="yellow"/>
              </w:rPr>
            </w:pPr>
            <w:r w:rsidRPr="003535BA">
              <w:rPr>
                <w:rFonts w:ascii="Times New Roman" w:eastAsia="Times New Roman" w:hAnsi="Times New Roman" w:cs="Times New Roman"/>
                <w:sz w:val="24"/>
                <w:szCs w:val="22"/>
              </w:rPr>
              <w:t>Уміння обирати відповідний оптимальний метод розв’язання задачі</w:t>
            </w:r>
            <w:r w:rsidR="006802FD" w:rsidRPr="003535BA">
              <w:rPr>
                <w:rFonts w:ascii="Times New Roman" w:eastAsia="Times New Roman" w:hAnsi="Times New Roman" w:cs="Times New Roman"/>
                <w:sz w:val="24"/>
                <w:szCs w:val="22"/>
              </w:rPr>
              <w:t xml:space="preserve"> (ПРН18).</w:t>
            </w:r>
          </w:p>
        </w:tc>
      </w:tr>
    </w:tbl>
    <w:p w14:paraId="31695486" w14:textId="4493F6CB" w:rsidR="00C00FD6" w:rsidRPr="003535BA" w:rsidRDefault="00C00FD6" w:rsidP="00E26220">
      <w:pPr>
        <w:tabs>
          <w:tab w:val="left" w:pos="9356"/>
        </w:tabs>
        <w:spacing w:line="240" w:lineRule="auto"/>
        <w:ind w:left="851" w:right="283" w:hanging="284"/>
        <w:jc w:val="both"/>
        <w:rPr>
          <w:rFonts w:eastAsia="Times New Roman"/>
          <w:sz w:val="26"/>
          <w:szCs w:val="26"/>
          <w:lang w:eastAsia="ru-RU"/>
        </w:rPr>
      </w:pPr>
    </w:p>
    <w:p w14:paraId="6DA26C36" w14:textId="46574B9A" w:rsidR="004A6336" w:rsidRPr="003535BA" w:rsidRDefault="004A6336" w:rsidP="0066427E">
      <w:pPr>
        <w:pStyle w:val="1"/>
        <w:spacing w:line="240" w:lineRule="auto"/>
        <w:ind w:left="426"/>
        <w:jc w:val="center"/>
      </w:pPr>
      <w:proofErr w:type="spellStart"/>
      <w:r w:rsidRPr="003535BA">
        <w:t>Пререквізити</w:t>
      </w:r>
      <w:proofErr w:type="spellEnd"/>
      <w:r w:rsidRPr="003535BA">
        <w:t xml:space="preserve"> та </w:t>
      </w:r>
      <w:proofErr w:type="spellStart"/>
      <w:r w:rsidRPr="003535BA">
        <w:t>постреквізити</w:t>
      </w:r>
      <w:proofErr w:type="spellEnd"/>
      <w:r w:rsidRPr="003535BA">
        <w:t xml:space="preserve"> дисципліни (місце в структурно-логічній схемі навчання за відповідною освітньою програмою)</w:t>
      </w:r>
    </w:p>
    <w:p w14:paraId="4FD8A406" w14:textId="35070002" w:rsidR="00EF5820" w:rsidRPr="003535BA" w:rsidRDefault="00B10420" w:rsidP="00C76522">
      <w:pPr>
        <w:widowControl w:val="0"/>
        <w:pBdr>
          <w:top w:val="nil"/>
          <w:left w:val="nil"/>
          <w:bottom w:val="nil"/>
          <w:right w:val="nil"/>
          <w:between w:val="nil"/>
        </w:pBdr>
        <w:spacing w:line="240" w:lineRule="auto"/>
        <w:rPr>
          <w:rFonts w:eastAsia="Calibri"/>
          <w:sz w:val="26"/>
          <w:szCs w:val="26"/>
        </w:rPr>
      </w:pPr>
      <w:proofErr w:type="spellStart"/>
      <w:r w:rsidRPr="003535BA">
        <w:rPr>
          <w:rFonts w:eastAsia="Calibri"/>
          <w:b/>
          <w:bCs/>
          <w:sz w:val="26"/>
          <w:szCs w:val="26"/>
        </w:rPr>
        <w:t>Пререквізити</w:t>
      </w:r>
      <w:proofErr w:type="spellEnd"/>
      <w:r w:rsidRPr="003535BA">
        <w:rPr>
          <w:rFonts w:eastAsia="Calibri"/>
          <w:b/>
          <w:bCs/>
          <w:sz w:val="26"/>
          <w:szCs w:val="26"/>
        </w:rPr>
        <w:t>:</w:t>
      </w:r>
      <w:r w:rsidR="000665C6" w:rsidRPr="003535BA">
        <w:rPr>
          <w:rFonts w:eastAsia="Calibri"/>
          <w:b/>
          <w:bCs/>
          <w:sz w:val="26"/>
          <w:szCs w:val="26"/>
        </w:rPr>
        <w:t xml:space="preserve"> </w:t>
      </w:r>
      <w:r w:rsidR="00EF5820" w:rsidRPr="003535BA">
        <w:rPr>
          <w:rFonts w:eastAsia="Calibri"/>
          <w:sz w:val="26"/>
          <w:szCs w:val="26"/>
        </w:rPr>
        <w:t>Дисципліна “</w:t>
      </w:r>
      <w:r w:rsidR="00262857" w:rsidRPr="003535BA">
        <w:rPr>
          <w:rFonts w:eastAsia="Calibri"/>
          <w:sz w:val="26"/>
          <w:szCs w:val="26"/>
        </w:rPr>
        <w:t>Інженерія програмного забезпечення цифрових двійників</w:t>
      </w:r>
      <w:r w:rsidR="00EF5820" w:rsidRPr="003535BA">
        <w:rPr>
          <w:rFonts w:eastAsia="Calibri"/>
          <w:sz w:val="26"/>
          <w:szCs w:val="26"/>
        </w:rPr>
        <w:t>” є</w:t>
      </w:r>
      <w:r w:rsidR="00010C46" w:rsidRPr="003535BA">
        <w:rPr>
          <w:rFonts w:eastAsia="Calibri"/>
          <w:sz w:val="26"/>
          <w:szCs w:val="26"/>
        </w:rPr>
        <w:t xml:space="preserve"> </w:t>
      </w:r>
      <w:r w:rsidR="00EF5820" w:rsidRPr="003535BA">
        <w:rPr>
          <w:rFonts w:eastAsia="Calibri"/>
          <w:sz w:val="26"/>
          <w:szCs w:val="26"/>
        </w:rPr>
        <w:t>вибірковою та створює індивідуальну траєкторію навчання студентів і базується на засвоєнні освітніх компонентів циклів загальної та професійної підготовки “</w:t>
      </w:r>
      <w:r w:rsidR="00010C46" w:rsidRPr="003535BA">
        <w:rPr>
          <w:rFonts w:eastAsia="Calibri"/>
          <w:sz w:val="26"/>
          <w:szCs w:val="26"/>
        </w:rPr>
        <w:t xml:space="preserve"> Інноваційні напрями розвитку телекомунікацій та радіотехніки</w:t>
      </w:r>
      <w:r w:rsidR="00EF5820" w:rsidRPr="003535BA">
        <w:rPr>
          <w:rFonts w:eastAsia="Calibri"/>
          <w:sz w:val="26"/>
          <w:szCs w:val="26"/>
        </w:rPr>
        <w:t>” (</w:t>
      </w:r>
      <w:r w:rsidR="00956EFF" w:rsidRPr="003535BA">
        <w:rPr>
          <w:rFonts w:eastAsia="Calibri"/>
          <w:sz w:val="26"/>
          <w:szCs w:val="26"/>
        </w:rPr>
        <w:t>НН03</w:t>
      </w:r>
      <w:r w:rsidR="00EF5820" w:rsidRPr="003535BA">
        <w:rPr>
          <w:rFonts w:eastAsia="Calibri"/>
          <w:sz w:val="26"/>
          <w:szCs w:val="26"/>
        </w:rPr>
        <w:t>), “</w:t>
      </w:r>
      <w:r w:rsidR="00956EFF" w:rsidRPr="003535BA">
        <w:rPr>
          <w:rFonts w:eastAsia="Calibri"/>
          <w:sz w:val="26"/>
          <w:szCs w:val="26"/>
        </w:rPr>
        <w:t xml:space="preserve"> Математичні методи наукових досліджень в телекомунікаціях та радіотехніці</w:t>
      </w:r>
      <w:r w:rsidR="00EF5820" w:rsidRPr="003535BA">
        <w:rPr>
          <w:rFonts w:eastAsia="Calibri"/>
          <w:sz w:val="26"/>
          <w:szCs w:val="26"/>
        </w:rPr>
        <w:t>” (</w:t>
      </w:r>
      <w:r w:rsidR="00956EFF" w:rsidRPr="003535BA">
        <w:rPr>
          <w:rFonts w:eastAsia="Calibri"/>
          <w:sz w:val="26"/>
          <w:szCs w:val="26"/>
        </w:rPr>
        <w:t>НН04</w:t>
      </w:r>
      <w:r w:rsidR="00EF5820" w:rsidRPr="003535BA">
        <w:rPr>
          <w:rFonts w:eastAsia="Calibri"/>
          <w:sz w:val="26"/>
          <w:szCs w:val="26"/>
        </w:rPr>
        <w:t>),  “</w:t>
      </w:r>
      <w:r w:rsidR="00956EFF" w:rsidRPr="003535BA">
        <w:rPr>
          <w:rFonts w:eastAsia="Calibri"/>
          <w:sz w:val="26"/>
          <w:szCs w:val="26"/>
        </w:rPr>
        <w:t xml:space="preserve"> Імітаційне моделювання в телекомунікаціях та радіотехніці</w:t>
      </w:r>
      <w:r w:rsidR="00EF5820" w:rsidRPr="003535BA">
        <w:rPr>
          <w:rFonts w:eastAsia="Calibri"/>
          <w:sz w:val="26"/>
          <w:szCs w:val="26"/>
        </w:rPr>
        <w:t>” (</w:t>
      </w:r>
      <w:r w:rsidR="00956EFF" w:rsidRPr="003535BA">
        <w:rPr>
          <w:rFonts w:eastAsia="Calibri"/>
          <w:sz w:val="26"/>
          <w:szCs w:val="26"/>
        </w:rPr>
        <w:t>НН05</w:t>
      </w:r>
      <w:r w:rsidR="00EF5820" w:rsidRPr="003535BA">
        <w:rPr>
          <w:rFonts w:eastAsia="Calibri"/>
          <w:sz w:val="26"/>
          <w:szCs w:val="26"/>
        </w:rPr>
        <w:t>)</w:t>
      </w:r>
      <w:r w:rsidR="00956EFF" w:rsidRPr="003535BA">
        <w:rPr>
          <w:rFonts w:eastAsia="Calibri"/>
          <w:sz w:val="26"/>
          <w:szCs w:val="26"/>
        </w:rPr>
        <w:t xml:space="preserve">, </w:t>
      </w:r>
    </w:p>
    <w:p w14:paraId="5E45E5FD" w14:textId="02B966BE" w:rsidR="00EF5820" w:rsidRPr="003535BA" w:rsidRDefault="0051632F" w:rsidP="00C76522">
      <w:pPr>
        <w:tabs>
          <w:tab w:val="left" w:pos="993"/>
        </w:tabs>
        <w:spacing w:line="240" w:lineRule="auto"/>
        <w:contextualSpacing/>
        <w:rPr>
          <w:rFonts w:eastAsia="Calibri"/>
          <w:b/>
          <w:bCs/>
          <w:sz w:val="26"/>
          <w:szCs w:val="26"/>
        </w:rPr>
      </w:pPr>
      <w:r w:rsidRPr="003535BA">
        <w:rPr>
          <w:rFonts w:eastAsia="Calibri"/>
          <w:sz w:val="26"/>
          <w:szCs w:val="26"/>
        </w:rPr>
        <w:t>«Прикладні аспекти системного аналізу в телекомунікаціях та радіотехніці</w:t>
      </w:r>
      <w:r w:rsidR="00C76522" w:rsidRPr="003535BA">
        <w:rPr>
          <w:rFonts w:eastAsia="Calibri"/>
          <w:sz w:val="26"/>
          <w:szCs w:val="26"/>
        </w:rPr>
        <w:t>» (НН06).</w:t>
      </w:r>
    </w:p>
    <w:p w14:paraId="2E3257EB" w14:textId="77777777" w:rsidR="00C76522" w:rsidRPr="003535BA" w:rsidRDefault="00C76522" w:rsidP="00C76522">
      <w:pPr>
        <w:tabs>
          <w:tab w:val="left" w:pos="993"/>
        </w:tabs>
        <w:spacing w:line="240" w:lineRule="auto"/>
        <w:contextualSpacing/>
        <w:rPr>
          <w:rFonts w:eastAsia="Calibri"/>
          <w:sz w:val="26"/>
          <w:szCs w:val="26"/>
        </w:rPr>
      </w:pPr>
    </w:p>
    <w:p w14:paraId="40AE7001" w14:textId="18D45186" w:rsidR="005153AD" w:rsidRPr="003535BA" w:rsidRDefault="00780E89" w:rsidP="005153AD">
      <w:pPr>
        <w:tabs>
          <w:tab w:val="left" w:pos="993"/>
        </w:tabs>
        <w:spacing w:line="240" w:lineRule="auto"/>
        <w:contextualSpacing/>
        <w:jc w:val="both"/>
        <w:rPr>
          <w:rFonts w:eastAsia="Calibri"/>
          <w:sz w:val="26"/>
          <w:szCs w:val="26"/>
        </w:rPr>
      </w:pPr>
      <w:proofErr w:type="spellStart"/>
      <w:r w:rsidRPr="003535BA">
        <w:rPr>
          <w:rFonts w:eastAsia="Calibri"/>
          <w:b/>
          <w:bCs/>
          <w:sz w:val="26"/>
          <w:szCs w:val="26"/>
        </w:rPr>
        <w:t>Постреквізити</w:t>
      </w:r>
      <w:proofErr w:type="spellEnd"/>
      <w:r w:rsidRPr="003535BA">
        <w:rPr>
          <w:rFonts w:eastAsia="Calibri"/>
          <w:b/>
          <w:bCs/>
          <w:sz w:val="26"/>
          <w:szCs w:val="26"/>
        </w:rPr>
        <w:t>:</w:t>
      </w:r>
      <w:r w:rsidRPr="003535BA">
        <w:rPr>
          <w:rFonts w:eastAsia="Calibri"/>
          <w:sz w:val="26"/>
          <w:szCs w:val="26"/>
        </w:rPr>
        <w:t xml:space="preserve"> </w:t>
      </w:r>
      <w:r w:rsidR="005153AD" w:rsidRPr="003535BA">
        <w:rPr>
          <w:rFonts w:eastAsia="Calibri"/>
          <w:sz w:val="26"/>
          <w:szCs w:val="26"/>
        </w:rPr>
        <w:t xml:space="preserve">Дисципліна «Інженерія програмного забезпечення цифрових двійників» </w:t>
      </w:r>
    </w:p>
    <w:p w14:paraId="3C1C8F6B" w14:textId="608EEA28" w:rsidR="0047313B" w:rsidRPr="003535BA" w:rsidRDefault="005153AD" w:rsidP="0089499D">
      <w:pPr>
        <w:tabs>
          <w:tab w:val="left" w:pos="993"/>
        </w:tabs>
        <w:spacing w:line="240" w:lineRule="auto"/>
        <w:contextualSpacing/>
        <w:jc w:val="both"/>
        <w:rPr>
          <w:rFonts w:eastAsia="Calibri"/>
          <w:sz w:val="26"/>
          <w:szCs w:val="26"/>
        </w:rPr>
      </w:pPr>
      <w:r w:rsidRPr="003535BA">
        <w:rPr>
          <w:rFonts w:eastAsia="Calibri"/>
          <w:sz w:val="26"/>
          <w:szCs w:val="26"/>
        </w:rPr>
        <w:t xml:space="preserve">передує </w:t>
      </w:r>
      <w:r w:rsidR="0011194A" w:rsidRPr="003535BA">
        <w:rPr>
          <w:rFonts w:eastAsia="Calibri"/>
          <w:sz w:val="26"/>
          <w:szCs w:val="26"/>
        </w:rPr>
        <w:t xml:space="preserve">дисциплінам </w:t>
      </w:r>
      <w:r w:rsidR="00407862" w:rsidRPr="003535BA">
        <w:rPr>
          <w:rFonts w:eastAsia="Calibri"/>
          <w:sz w:val="26"/>
          <w:szCs w:val="26"/>
        </w:rPr>
        <w:t>вільного</w:t>
      </w:r>
      <w:r w:rsidR="0011194A" w:rsidRPr="003535BA">
        <w:rPr>
          <w:rFonts w:eastAsia="Calibri"/>
          <w:sz w:val="26"/>
          <w:szCs w:val="26"/>
        </w:rPr>
        <w:t xml:space="preserve"> вибору студентів та </w:t>
      </w:r>
      <w:r w:rsidR="00B62972" w:rsidRPr="003535BA">
        <w:rPr>
          <w:rFonts w:eastAsia="Calibri"/>
          <w:sz w:val="26"/>
          <w:szCs w:val="26"/>
        </w:rPr>
        <w:t>дисципліні</w:t>
      </w:r>
      <w:r w:rsidR="0011194A" w:rsidRPr="003535BA">
        <w:rPr>
          <w:rFonts w:eastAsia="Calibri"/>
          <w:sz w:val="26"/>
          <w:szCs w:val="26"/>
        </w:rPr>
        <w:t xml:space="preserve"> </w:t>
      </w:r>
      <w:r w:rsidRPr="003535BA">
        <w:rPr>
          <w:rFonts w:eastAsia="Calibri"/>
          <w:sz w:val="26"/>
          <w:szCs w:val="26"/>
        </w:rPr>
        <w:t xml:space="preserve"> </w:t>
      </w:r>
      <w:r w:rsidR="00B62972" w:rsidRPr="003535BA">
        <w:rPr>
          <w:rFonts w:eastAsia="Calibri"/>
          <w:sz w:val="26"/>
          <w:szCs w:val="26"/>
        </w:rPr>
        <w:t xml:space="preserve">«Організація науково-інноваційної діяльності» </w:t>
      </w:r>
      <w:r w:rsidR="00AD1F94" w:rsidRPr="003535BA">
        <w:rPr>
          <w:rFonts w:eastAsia="Calibri"/>
          <w:sz w:val="26"/>
          <w:szCs w:val="26"/>
        </w:rPr>
        <w:t>(НН07)</w:t>
      </w:r>
      <w:r w:rsidR="00B62972" w:rsidRPr="003535BA">
        <w:rPr>
          <w:rFonts w:eastAsia="Calibri"/>
          <w:sz w:val="26"/>
          <w:szCs w:val="26"/>
        </w:rPr>
        <w:t xml:space="preserve"> .</w:t>
      </w:r>
      <w:r w:rsidR="00AD1F94" w:rsidRPr="003535BA">
        <w:rPr>
          <w:rFonts w:eastAsia="Calibri"/>
          <w:sz w:val="26"/>
          <w:szCs w:val="26"/>
        </w:rPr>
        <w:t xml:space="preserve"> </w:t>
      </w:r>
      <w:r w:rsidR="0047313B" w:rsidRPr="003535BA">
        <w:rPr>
          <w:rFonts w:eastAsia="Calibri"/>
          <w:sz w:val="26"/>
          <w:szCs w:val="26"/>
        </w:rPr>
        <w:t xml:space="preserve">Крім того, вона забезпечує виконання науково-дослідної </w:t>
      </w:r>
      <w:r w:rsidR="00AD1F94" w:rsidRPr="003535BA">
        <w:rPr>
          <w:rFonts w:eastAsia="Calibri"/>
          <w:sz w:val="26"/>
          <w:szCs w:val="26"/>
        </w:rPr>
        <w:t>робіт</w:t>
      </w:r>
      <w:r w:rsidR="0047313B" w:rsidRPr="003535BA">
        <w:rPr>
          <w:rFonts w:eastAsia="Calibri"/>
          <w:sz w:val="26"/>
          <w:szCs w:val="26"/>
        </w:rPr>
        <w:t xml:space="preserve"> </w:t>
      </w:r>
      <w:r w:rsidR="00AD1F94" w:rsidRPr="003535BA">
        <w:rPr>
          <w:rFonts w:eastAsia="Calibri"/>
          <w:sz w:val="26"/>
          <w:szCs w:val="26"/>
        </w:rPr>
        <w:t xml:space="preserve">під час підготовки </w:t>
      </w:r>
      <w:proofErr w:type="spellStart"/>
      <w:r w:rsidR="00AD1F94" w:rsidRPr="003535BA">
        <w:rPr>
          <w:rFonts w:eastAsia="Calibri"/>
          <w:sz w:val="26"/>
          <w:szCs w:val="26"/>
        </w:rPr>
        <w:t>PhD</w:t>
      </w:r>
      <w:proofErr w:type="spellEnd"/>
      <w:r w:rsidR="00AD1F94" w:rsidRPr="003535BA">
        <w:rPr>
          <w:rFonts w:eastAsia="Calibri"/>
          <w:sz w:val="26"/>
          <w:szCs w:val="26"/>
        </w:rPr>
        <w:t xml:space="preserve"> </w:t>
      </w:r>
      <w:r w:rsidR="0047313B" w:rsidRPr="003535BA">
        <w:rPr>
          <w:rFonts w:eastAsia="Calibri"/>
          <w:sz w:val="26"/>
          <w:szCs w:val="26"/>
        </w:rPr>
        <w:t>дисертації.</w:t>
      </w:r>
    </w:p>
    <w:p w14:paraId="3EF367B0" w14:textId="47AC3CC5" w:rsidR="00B9383A" w:rsidRPr="003535BA" w:rsidRDefault="0089499D" w:rsidP="0089499D">
      <w:pPr>
        <w:tabs>
          <w:tab w:val="left" w:pos="993"/>
        </w:tabs>
        <w:spacing w:line="240" w:lineRule="auto"/>
        <w:ind w:left="714"/>
        <w:contextualSpacing/>
        <w:jc w:val="both"/>
        <w:rPr>
          <w:rFonts w:eastAsia="Calibri"/>
          <w:sz w:val="26"/>
          <w:szCs w:val="26"/>
        </w:rPr>
      </w:pPr>
      <w:r w:rsidRPr="003535BA">
        <w:rPr>
          <w:rFonts w:eastAsia="Calibri"/>
          <w:sz w:val="26"/>
          <w:szCs w:val="26"/>
        </w:rPr>
        <w:t xml:space="preserve"> </w:t>
      </w:r>
      <w:r w:rsidR="00272173" w:rsidRPr="003535BA">
        <w:rPr>
          <w:rFonts w:eastAsia="Calibri"/>
          <w:sz w:val="26"/>
          <w:szCs w:val="26"/>
        </w:rPr>
        <w:tab/>
      </w:r>
    </w:p>
    <w:p w14:paraId="162A7A7A" w14:textId="29973F29" w:rsidR="00AA6B23" w:rsidRPr="003535BA" w:rsidRDefault="00AA6B23" w:rsidP="0066427E">
      <w:pPr>
        <w:pStyle w:val="1"/>
        <w:tabs>
          <w:tab w:val="clear" w:pos="284"/>
          <w:tab w:val="left" w:pos="4395"/>
        </w:tabs>
        <w:spacing w:line="240" w:lineRule="auto"/>
        <w:ind w:left="284" w:hanging="284"/>
        <w:jc w:val="center"/>
      </w:pPr>
      <w:r w:rsidRPr="003535BA">
        <w:t>Зміст навчальної дисципліни</w:t>
      </w:r>
    </w:p>
    <w:p w14:paraId="04546357" w14:textId="04FC092A" w:rsidR="00097E72" w:rsidRPr="003535BA" w:rsidRDefault="00097E72" w:rsidP="00097E72">
      <w:pPr>
        <w:ind w:firstLine="708"/>
        <w:jc w:val="both"/>
        <w:rPr>
          <w:sz w:val="26"/>
          <w:szCs w:val="26"/>
        </w:rPr>
      </w:pPr>
      <w:r w:rsidRPr="003535BA">
        <w:rPr>
          <w:sz w:val="26"/>
          <w:szCs w:val="26"/>
        </w:rPr>
        <w:t>На вивчення навчальної дисципліни відводиться 150 години /5 кредитів ECTS</w:t>
      </w:r>
      <w:r w:rsidR="00BA3CD9" w:rsidRPr="003535BA">
        <w:rPr>
          <w:sz w:val="26"/>
          <w:szCs w:val="26"/>
        </w:rPr>
        <w:t>, екзамен</w:t>
      </w:r>
      <w:r w:rsidRPr="003535BA">
        <w:rPr>
          <w:sz w:val="26"/>
          <w:szCs w:val="26"/>
        </w:rPr>
        <w:t>.</w:t>
      </w:r>
    </w:p>
    <w:p w14:paraId="3D9687F6" w14:textId="3A525A4C" w:rsidR="002A004A" w:rsidRPr="003535BA" w:rsidRDefault="002A004A" w:rsidP="002A004A">
      <w:pPr>
        <w:kinsoku w:val="0"/>
        <w:overflowPunct w:val="0"/>
        <w:autoSpaceDE w:val="0"/>
        <w:autoSpaceDN w:val="0"/>
        <w:adjustRightInd w:val="0"/>
        <w:spacing w:line="245" w:lineRule="exact"/>
        <w:rPr>
          <w:rFonts w:eastAsia="Times New Roman"/>
          <w:sz w:val="24"/>
          <w:szCs w:val="24"/>
          <w:lang w:eastAsia="ru-RU"/>
        </w:rPr>
      </w:pPr>
    </w:p>
    <w:p w14:paraId="7258478C" w14:textId="77777777" w:rsidR="00086DC8" w:rsidRPr="003535BA" w:rsidRDefault="00086DC8" w:rsidP="002A004A">
      <w:pPr>
        <w:kinsoku w:val="0"/>
        <w:overflowPunct w:val="0"/>
        <w:autoSpaceDE w:val="0"/>
        <w:autoSpaceDN w:val="0"/>
        <w:adjustRightInd w:val="0"/>
        <w:spacing w:line="245" w:lineRule="exact"/>
        <w:rPr>
          <w:rFonts w:eastAsia="Times New Roman"/>
          <w:sz w:val="24"/>
          <w:szCs w:val="24"/>
          <w:lang w:eastAsia="ru-RU"/>
        </w:rPr>
      </w:pPr>
    </w:p>
    <w:p w14:paraId="6EB4A1F0" w14:textId="77777777" w:rsidR="00086DC8" w:rsidRPr="003535BA" w:rsidRDefault="00086DC8" w:rsidP="002A004A">
      <w:pPr>
        <w:kinsoku w:val="0"/>
        <w:overflowPunct w:val="0"/>
        <w:autoSpaceDE w:val="0"/>
        <w:autoSpaceDN w:val="0"/>
        <w:adjustRightInd w:val="0"/>
        <w:spacing w:line="245" w:lineRule="exact"/>
        <w:rPr>
          <w:rFonts w:eastAsia="Times New Roman"/>
          <w:sz w:val="24"/>
          <w:szCs w:val="24"/>
          <w:lang w:eastAsia="ru-RU"/>
        </w:rPr>
      </w:pPr>
    </w:p>
    <w:p w14:paraId="216DC9A2" w14:textId="77777777" w:rsidR="00086DC8" w:rsidRPr="003535BA" w:rsidRDefault="00086DC8" w:rsidP="002A004A">
      <w:pPr>
        <w:kinsoku w:val="0"/>
        <w:overflowPunct w:val="0"/>
        <w:autoSpaceDE w:val="0"/>
        <w:autoSpaceDN w:val="0"/>
        <w:adjustRightInd w:val="0"/>
        <w:spacing w:line="245" w:lineRule="exact"/>
        <w:rPr>
          <w:rFonts w:eastAsia="Times New Roman"/>
          <w:sz w:val="24"/>
          <w:szCs w:val="24"/>
          <w:lang w:eastAsia="ru-RU"/>
        </w:rPr>
      </w:pPr>
    </w:p>
    <w:tbl>
      <w:tblPr>
        <w:tblW w:w="0" w:type="auto"/>
        <w:tblInd w:w="104" w:type="dxa"/>
        <w:tblLayout w:type="fixed"/>
        <w:tblCellMar>
          <w:left w:w="0" w:type="dxa"/>
          <w:right w:w="0" w:type="dxa"/>
        </w:tblCellMar>
        <w:tblLook w:val="0000" w:firstRow="0" w:lastRow="0" w:firstColumn="0" w:lastColumn="0" w:noHBand="0" w:noVBand="0"/>
      </w:tblPr>
      <w:tblGrid>
        <w:gridCol w:w="5103"/>
        <w:gridCol w:w="993"/>
        <w:gridCol w:w="1134"/>
        <w:gridCol w:w="1392"/>
        <w:gridCol w:w="762"/>
      </w:tblGrid>
      <w:tr w:rsidR="002A004A" w:rsidRPr="003535BA" w14:paraId="073A088E" w14:textId="77777777" w:rsidTr="00747C81">
        <w:trPr>
          <w:trHeight w:hRule="exact" w:val="425"/>
        </w:trPr>
        <w:tc>
          <w:tcPr>
            <w:tcW w:w="5103" w:type="dxa"/>
            <w:vMerge w:val="restart"/>
            <w:tcBorders>
              <w:top w:val="single" w:sz="4" w:space="0" w:color="auto"/>
              <w:left w:val="single" w:sz="4" w:space="0" w:color="000000"/>
              <w:bottom w:val="single" w:sz="4" w:space="0" w:color="000000"/>
              <w:right w:val="single" w:sz="4" w:space="0" w:color="000000"/>
            </w:tcBorders>
          </w:tcPr>
          <w:p w14:paraId="52EABFF5" w14:textId="45494C29" w:rsidR="002A004A" w:rsidRPr="003535BA" w:rsidRDefault="00A61427" w:rsidP="002A004A">
            <w:pPr>
              <w:kinsoku w:val="0"/>
              <w:overflowPunct w:val="0"/>
              <w:autoSpaceDE w:val="0"/>
              <w:autoSpaceDN w:val="0"/>
              <w:adjustRightInd w:val="0"/>
              <w:spacing w:line="240" w:lineRule="auto"/>
              <w:ind w:left="1639"/>
              <w:rPr>
                <w:rFonts w:eastAsia="Times New Roman"/>
                <w:sz w:val="24"/>
                <w:szCs w:val="24"/>
                <w:lang w:eastAsia="ru-RU"/>
              </w:rPr>
            </w:pPr>
            <w:r w:rsidRPr="003535BA">
              <w:rPr>
                <w:rFonts w:eastAsia="Times New Roman"/>
                <w:spacing w:val="-1"/>
                <w:sz w:val="24"/>
                <w:szCs w:val="24"/>
                <w:lang w:eastAsia="ru-RU"/>
              </w:rPr>
              <w:t xml:space="preserve">Кількість </w:t>
            </w:r>
            <w:r w:rsidRPr="003535BA">
              <w:rPr>
                <w:rFonts w:eastAsia="Times New Roman"/>
                <w:sz w:val="24"/>
                <w:szCs w:val="24"/>
                <w:lang w:eastAsia="ru-RU"/>
              </w:rPr>
              <w:t xml:space="preserve">годин </w:t>
            </w:r>
            <w:r w:rsidR="002A004A" w:rsidRPr="003535BA">
              <w:rPr>
                <w:rFonts w:eastAsia="Times New Roman"/>
                <w:sz w:val="24"/>
                <w:szCs w:val="24"/>
                <w:lang w:eastAsia="ru-RU"/>
              </w:rPr>
              <w:t xml:space="preserve">і </w:t>
            </w:r>
            <w:r w:rsidR="002A004A" w:rsidRPr="003535BA">
              <w:rPr>
                <w:rFonts w:eastAsia="Times New Roman"/>
                <w:spacing w:val="-1"/>
                <w:sz w:val="24"/>
                <w:szCs w:val="24"/>
                <w:lang w:eastAsia="ru-RU"/>
              </w:rPr>
              <w:t>тем</w:t>
            </w:r>
          </w:p>
        </w:tc>
        <w:tc>
          <w:tcPr>
            <w:tcW w:w="993" w:type="dxa"/>
            <w:vMerge w:val="restart"/>
            <w:tcBorders>
              <w:top w:val="single" w:sz="4" w:space="0" w:color="000000"/>
              <w:left w:val="single" w:sz="4" w:space="0" w:color="000000"/>
              <w:bottom w:val="single" w:sz="4" w:space="0" w:color="000000"/>
              <w:right w:val="single" w:sz="4" w:space="0" w:color="000000"/>
            </w:tcBorders>
          </w:tcPr>
          <w:p w14:paraId="12D300CF" w14:textId="0C7227E2" w:rsidR="002A004A" w:rsidRPr="003535BA" w:rsidRDefault="00A61427" w:rsidP="00A61427">
            <w:pPr>
              <w:kinsoku w:val="0"/>
              <w:overflowPunct w:val="0"/>
              <w:autoSpaceDE w:val="0"/>
              <w:autoSpaceDN w:val="0"/>
              <w:adjustRightInd w:val="0"/>
              <w:spacing w:line="240" w:lineRule="auto"/>
              <w:rPr>
                <w:rFonts w:eastAsia="Times New Roman"/>
                <w:sz w:val="24"/>
                <w:szCs w:val="24"/>
                <w:lang w:eastAsia="ru-RU"/>
              </w:rPr>
            </w:pPr>
            <w:r w:rsidRPr="003535BA">
              <w:rPr>
                <w:rFonts w:eastAsia="Times New Roman"/>
                <w:sz w:val="24"/>
                <w:szCs w:val="24"/>
                <w:lang w:eastAsia="ru-RU"/>
              </w:rPr>
              <w:t>Вс</w:t>
            </w:r>
            <w:r w:rsidR="002A004A" w:rsidRPr="003535BA">
              <w:rPr>
                <w:rFonts w:eastAsia="Times New Roman"/>
                <w:sz w:val="24"/>
                <w:szCs w:val="24"/>
                <w:lang w:eastAsia="ru-RU"/>
              </w:rPr>
              <w:t>ього</w:t>
            </w:r>
          </w:p>
        </w:tc>
        <w:tc>
          <w:tcPr>
            <w:tcW w:w="3288" w:type="dxa"/>
            <w:gridSpan w:val="3"/>
            <w:tcBorders>
              <w:top w:val="single" w:sz="4" w:space="0" w:color="000000"/>
              <w:left w:val="single" w:sz="4" w:space="0" w:color="000000"/>
              <w:bottom w:val="single" w:sz="4" w:space="0" w:color="000000"/>
              <w:right w:val="single" w:sz="4" w:space="0" w:color="auto"/>
            </w:tcBorders>
          </w:tcPr>
          <w:p w14:paraId="43D2C0C4" w14:textId="77777777" w:rsidR="002A004A" w:rsidRPr="003535BA" w:rsidRDefault="002A004A" w:rsidP="002A004A">
            <w:pPr>
              <w:kinsoku w:val="0"/>
              <w:overflowPunct w:val="0"/>
              <w:autoSpaceDE w:val="0"/>
              <w:autoSpaceDN w:val="0"/>
              <w:adjustRightInd w:val="0"/>
              <w:spacing w:line="240" w:lineRule="auto"/>
              <w:ind w:left="102"/>
              <w:rPr>
                <w:rFonts w:eastAsia="Times New Roman"/>
                <w:sz w:val="24"/>
                <w:szCs w:val="24"/>
                <w:lang w:eastAsia="ru-RU"/>
              </w:rPr>
            </w:pPr>
            <w:r w:rsidRPr="003535BA">
              <w:rPr>
                <w:rFonts w:eastAsia="Times New Roman"/>
                <w:sz w:val="24"/>
                <w:szCs w:val="24"/>
                <w:lang w:eastAsia="ru-RU"/>
              </w:rPr>
              <w:t xml:space="preserve">у </w:t>
            </w:r>
            <w:r w:rsidRPr="003535BA">
              <w:rPr>
                <w:rFonts w:eastAsia="Times New Roman"/>
                <w:spacing w:val="-1"/>
                <w:sz w:val="24"/>
                <w:szCs w:val="24"/>
                <w:lang w:eastAsia="ru-RU"/>
              </w:rPr>
              <w:t>тому</w:t>
            </w:r>
            <w:r w:rsidRPr="003535BA">
              <w:rPr>
                <w:rFonts w:eastAsia="Times New Roman"/>
                <w:sz w:val="24"/>
                <w:szCs w:val="24"/>
                <w:lang w:eastAsia="ru-RU"/>
              </w:rPr>
              <w:t xml:space="preserve"> </w:t>
            </w:r>
            <w:r w:rsidRPr="003535BA">
              <w:rPr>
                <w:rFonts w:eastAsia="Times New Roman"/>
                <w:spacing w:val="-1"/>
                <w:sz w:val="24"/>
                <w:szCs w:val="24"/>
                <w:lang w:eastAsia="ru-RU"/>
              </w:rPr>
              <w:t>числі</w:t>
            </w:r>
          </w:p>
        </w:tc>
      </w:tr>
      <w:tr w:rsidR="002A004A" w:rsidRPr="003535BA" w14:paraId="297B9177" w14:textId="77777777" w:rsidTr="00747C81">
        <w:trPr>
          <w:trHeight w:hRule="exact" w:val="424"/>
        </w:trPr>
        <w:tc>
          <w:tcPr>
            <w:tcW w:w="5103" w:type="dxa"/>
            <w:vMerge/>
            <w:tcBorders>
              <w:top w:val="single" w:sz="4" w:space="0" w:color="000000"/>
              <w:left w:val="single" w:sz="4" w:space="0" w:color="000000"/>
              <w:bottom w:val="single" w:sz="4" w:space="0" w:color="000000"/>
              <w:right w:val="single" w:sz="4" w:space="0" w:color="000000"/>
            </w:tcBorders>
          </w:tcPr>
          <w:p w14:paraId="5866F1E5" w14:textId="77777777" w:rsidR="002A004A" w:rsidRPr="003535BA" w:rsidRDefault="002A004A" w:rsidP="002A004A">
            <w:pPr>
              <w:kinsoku w:val="0"/>
              <w:overflowPunct w:val="0"/>
              <w:autoSpaceDE w:val="0"/>
              <w:autoSpaceDN w:val="0"/>
              <w:adjustRightInd w:val="0"/>
              <w:spacing w:line="240" w:lineRule="auto"/>
              <w:ind w:left="102"/>
              <w:rPr>
                <w:rFonts w:eastAsia="Times New Roman"/>
                <w:sz w:val="24"/>
                <w:szCs w:val="24"/>
                <w:lang w:eastAsia="ru-RU"/>
              </w:rPr>
            </w:pPr>
          </w:p>
        </w:tc>
        <w:tc>
          <w:tcPr>
            <w:tcW w:w="993" w:type="dxa"/>
            <w:vMerge/>
            <w:tcBorders>
              <w:top w:val="single" w:sz="4" w:space="0" w:color="000000"/>
              <w:left w:val="single" w:sz="4" w:space="0" w:color="000000"/>
              <w:bottom w:val="single" w:sz="4" w:space="0" w:color="000000"/>
              <w:right w:val="single" w:sz="4" w:space="0" w:color="000000"/>
            </w:tcBorders>
          </w:tcPr>
          <w:p w14:paraId="005AD4E2" w14:textId="77777777" w:rsidR="002A004A" w:rsidRPr="003535BA" w:rsidRDefault="002A004A" w:rsidP="002A004A">
            <w:pPr>
              <w:kinsoku w:val="0"/>
              <w:overflowPunct w:val="0"/>
              <w:autoSpaceDE w:val="0"/>
              <w:autoSpaceDN w:val="0"/>
              <w:adjustRightInd w:val="0"/>
              <w:spacing w:line="240" w:lineRule="auto"/>
              <w:ind w:left="102"/>
              <w:rPr>
                <w:rFonts w:eastAsia="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14:paraId="37A58ACA" w14:textId="77777777" w:rsidR="002A004A" w:rsidRPr="003535BA" w:rsidRDefault="002A004A"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sz w:val="24"/>
                <w:szCs w:val="24"/>
                <w:lang w:eastAsia="ru-RU"/>
              </w:rPr>
              <w:t>Лекції</w:t>
            </w:r>
          </w:p>
        </w:tc>
        <w:tc>
          <w:tcPr>
            <w:tcW w:w="1392" w:type="dxa"/>
            <w:tcBorders>
              <w:top w:val="single" w:sz="4" w:space="0" w:color="000000"/>
              <w:left w:val="single" w:sz="4" w:space="0" w:color="000000"/>
              <w:bottom w:val="single" w:sz="4" w:space="0" w:color="000000"/>
              <w:right w:val="single" w:sz="4" w:space="0" w:color="000000"/>
            </w:tcBorders>
          </w:tcPr>
          <w:p w14:paraId="64CA330F" w14:textId="77777777" w:rsidR="002A004A" w:rsidRPr="003535BA" w:rsidRDefault="002A004A"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spacing w:val="-1"/>
                <w:sz w:val="24"/>
                <w:szCs w:val="24"/>
                <w:lang w:eastAsia="ru-RU"/>
              </w:rPr>
              <w:t>Практичні</w:t>
            </w:r>
          </w:p>
        </w:tc>
        <w:tc>
          <w:tcPr>
            <w:tcW w:w="762" w:type="dxa"/>
            <w:tcBorders>
              <w:top w:val="single" w:sz="4" w:space="0" w:color="000000"/>
              <w:left w:val="single" w:sz="4" w:space="0" w:color="000000"/>
              <w:bottom w:val="single" w:sz="4" w:space="0" w:color="000000"/>
              <w:right w:val="single" w:sz="4" w:space="0" w:color="auto"/>
            </w:tcBorders>
          </w:tcPr>
          <w:p w14:paraId="3C15C035" w14:textId="77777777" w:rsidR="002A004A" w:rsidRPr="003535BA" w:rsidRDefault="002A004A" w:rsidP="002A004A">
            <w:pPr>
              <w:kinsoku w:val="0"/>
              <w:overflowPunct w:val="0"/>
              <w:autoSpaceDE w:val="0"/>
              <w:autoSpaceDN w:val="0"/>
              <w:adjustRightInd w:val="0"/>
              <w:spacing w:line="275" w:lineRule="exact"/>
              <w:ind w:left="103"/>
              <w:rPr>
                <w:rFonts w:eastAsia="Times New Roman"/>
                <w:sz w:val="24"/>
                <w:szCs w:val="24"/>
                <w:lang w:eastAsia="ru-RU"/>
              </w:rPr>
            </w:pPr>
            <w:r w:rsidRPr="003535BA">
              <w:rPr>
                <w:rFonts w:eastAsia="Times New Roman"/>
                <w:spacing w:val="-1"/>
                <w:sz w:val="24"/>
                <w:szCs w:val="24"/>
                <w:lang w:eastAsia="ru-RU"/>
              </w:rPr>
              <w:t>СРС</w:t>
            </w:r>
          </w:p>
        </w:tc>
      </w:tr>
      <w:tr w:rsidR="002A004A" w:rsidRPr="003535BA" w14:paraId="4989549C" w14:textId="77777777" w:rsidTr="00747C81">
        <w:trPr>
          <w:trHeight w:hRule="exact" w:val="424"/>
        </w:trPr>
        <w:tc>
          <w:tcPr>
            <w:tcW w:w="5103" w:type="dxa"/>
            <w:tcBorders>
              <w:top w:val="single" w:sz="4" w:space="0" w:color="000000"/>
              <w:left w:val="single" w:sz="4" w:space="0" w:color="000000"/>
              <w:bottom w:val="single" w:sz="4" w:space="0" w:color="000000"/>
              <w:right w:val="single" w:sz="4" w:space="0" w:color="000000"/>
            </w:tcBorders>
          </w:tcPr>
          <w:p w14:paraId="04883E67" w14:textId="77777777" w:rsidR="002A004A" w:rsidRPr="003535BA" w:rsidRDefault="002A004A"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sz w:val="24"/>
                <w:szCs w:val="24"/>
                <w:lang w:eastAsia="ru-RU"/>
              </w:rPr>
              <w:t>1</w:t>
            </w:r>
          </w:p>
        </w:tc>
        <w:tc>
          <w:tcPr>
            <w:tcW w:w="993" w:type="dxa"/>
            <w:tcBorders>
              <w:top w:val="single" w:sz="4" w:space="0" w:color="000000"/>
              <w:left w:val="single" w:sz="4" w:space="0" w:color="000000"/>
              <w:bottom w:val="single" w:sz="4" w:space="0" w:color="000000"/>
              <w:right w:val="single" w:sz="4" w:space="0" w:color="000000"/>
            </w:tcBorders>
          </w:tcPr>
          <w:p w14:paraId="79CEA36C" w14:textId="77777777" w:rsidR="002A004A" w:rsidRPr="003535BA" w:rsidRDefault="002A004A"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sz w:val="24"/>
                <w:szCs w:val="24"/>
                <w:lang w:eastAsia="ru-RU"/>
              </w:rPr>
              <w:t>2</w:t>
            </w:r>
          </w:p>
        </w:tc>
        <w:tc>
          <w:tcPr>
            <w:tcW w:w="1134" w:type="dxa"/>
            <w:tcBorders>
              <w:top w:val="single" w:sz="4" w:space="0" w:color="000000"/>
              <w:left w:val="single" w:sz="4" w:space="0" w:color="000000"/>
              <w:bottom w:val="single" w:sz="4" w:space="0" w:color="000000"/>
              <w:right w:val="single" w:sz="4" w:space="0" w:color="000000"/>
            </w:tcBorders>
          </w:tcPr>
          <w:p w14:paraId="0760544F" w14:textId="77777777" w:rsidR="002A004A" w:rsidRPr="003535BA" w:rsidRDefault="002A004A"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sz w:val="24"/>
                <w:szCs w:val="24"/>
                <w:lang w:eastAsia="ru-RU"/>
              </w:rPr>
              <w:t>3</w:t>
            </w:r>
          </w:p>
        </w:tc>
        <w:tc>
          <w:tcPr>
            <w:tcW w:w="1392" w:type="dxa"/>
            <w:tcBorders>
              <w:top w:val="single" w:sz="4" w:space="0" w:color="000000"/>
              <w:left w:val="single" w:sz="4" w:space="0" w:color="000000"/>
              <w:bottom w:val="single" w:sz="4" w:space="0" w:color="000000"/>
              <w:right w:val="single" w:sz="4" w:space="0" w:color="000000"/>
            </w:tcBorders>
          </w:tcPr>
          <w:p w14:paraId="158F07BC" w14:textId="77777777" w:rsidR="002A004A" w:rsidRPr="003535BA" w:rsidRDefault="002A004A"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sz w:val="24"/>
                <w:szCs w:val="24"/>
                <w:lang w:eastAsia="ru-RU"/>
              </w:rPr>
              <w:t>4</w:t>
            </w:r>
          </w:p>
        </w:tc>
        <w:tc>
          <w:tcPr>
            <w:tcW w:w="762" w:type="dxa"/>
            <w:tcBorders>
              <w:top w:val="single" w:sz="4" w:space="0" w:color="000000"/>
              <w:left w:val="single" w:sz="4" w:space="0" w:color="000000"/>
              <w:bottom w:val="single" w:sz="4" w:space="0" w:color="000000"/>
              <w:right w:val="single" w:sz="4" w:space="0" w:color="auto"/>
            </w:tcBorders>
          </w:tcPr>
          <w:p w14:paraId="2B287125" w14:textId="77777777" w:rsidR="002A004A" w:rsidRPr="003535BA" w:rsidRDefault="002A004A" w:rsidP="002A004A">
            <w:pPr>
              <w:kinsoku w:val="0"/>
              <w:overflowPunct w:val="0"/>
              <w:autoSpaceDE w:val="0"/>
              <w:autoSpaceDN w:val="0"/>
              <w:adjustRightInd w:val="0"/>
              <w:spacing w:line="275" w:lineRule="exact"/>
              <w:ind w:left="103"/>
              <w:rPr>
                <w:rFonts w:eastAsia="Times New Roman"/>
                <w:sz w:val="24"/>
                <w:szCs w:val="24"/>
                <w:lang w:eastAsia="ru-RU"/>
              </w:rPr>
            </w:pPr>
            <w:r w:rsidRPr="003535BA">
              <w:rPr>
                <w:rFonts w:eastAsia="Times New Roman"/>
                <w:sz w:val="24"/>
                <w:szCs w:val="24"/>
                <w:lang w:eastAsia="ru-RU"/>
              </w:rPr>
              <w:t>5</w:t>
            </w:r>
          </w:p>
        </w:tc>
      </w:tr>
      <w:tr w:rsidR="002A004A" w:rsidRPr="003535BA" w14:paraId="22EAA2B4" w14:textId="77777777" w:rsidTr="00747C81">
        <w:trPr>
          <w:trHeight w:hRule="exact" w:val="555"/>
        </w:trPr>
        <w:tc>
          <w:tcPr>
            <w:tcW w:w="9384" w:type="dxa"/>
            <w:gridSpan w:val="5"/>
            <w:tcBorders>
              <w:top w:val="single" w:sz="4" w:space="0" w:color="000000"/>
              <w:left w:val="single" w:sz="4" w:space="0" w:color="000000"/>
              <w:bottom w:val="single" w:sz="4" w:space="0" w:color="000000"/>
              <w:right w:val="single" w:sz="4" w:space="0" w:color="auto"/>
            </w:tcBorders>
          </w:tcPr>
          <w:p w14:paraId="347FB90B" w14:textId="2D94604C" w:rsidR="002A004A" w:rsidRPr="003535BA" w:rsidRDefault="002A004A" w:rsidP="002A004A">
            <w:pPr>
              <w:kinsoku w:val="0"/>
              <w:overflowPunct w:val="0"/>
              <w:autoSpaceDE w:val="0"/>
              <w:autoSpaceDN w:val="0"/>
              <w:adjustRightInd w:val="0"/>
              <w:spacing w:line="240" w:lineRule="auto"/>
              <w:ind w:left="102"/>
              <w:rPr>
                <w:rFonts w:eastAsia="Times New Roman"/>
                <w:sz w:val="24"/>
                <w:szCs w:val="24"/>
                <w:lang w:eastAsia="ru-RU"/>
              </w:rPr>
            </w:pPr>
            <w:r w:rsidRPr="003535BA">
              <w:rPr>
                <w:rFonts w:eastAsia="Times New Roman"/>
                <w:spacing w:val="-1"/>
                <w:sz w:val="24"/>
                <w:szCs w:val="24"/>
                <w:lang w:eastAsia="ru-RU"/>
              </w:rPr>
              <w:t>Розділ</w:t>
            </w:r>
            <w:r w:rsidRPr="003535BA">
              <w:rPr>
                <w:rFonts w:eastAsia="Times New Roman"/>
                <w:spacing w:val="-2"/>
                <w:sz w:val="24"/>
                <w:szCs w:val="24"/>
                <w:lang w:eastAsia="ru-RU"/>
              </w:rPr>
              <w:t xml:space="preserve"> </w:t>
            </w:r>
            <w:r w:rsidRPr="003535BA">
              <w:rPr>
                <w:rFonts w:eastAsia="Times New Roman"/>
                <w:sz w:val="24"/>
                <w:szCs w:val="24"/>
                <w:lang w:eastAsia="ru-RU"/>
              </w:rPr>
              <w:t>1</w:t>
            </w:r>
            <w:r w:rsidRPr="003535BA">
              <w:rPr>
                <w:rFonts w:eastAsia="Times New Roman"/>
                <w:i/>
                <w:iCs/>
                <w:sz w:val="24"/>
                <w:szCs w:val="24"/>
                <w:lang w:eastAsia="ru-RU"/>
              </w:rPr>
              <w:t>.</w:t>
            </w:r>
            <w:r w:rsidRPr="003535BA">
              <w:rPr>
                <w:rFonts w:eastAsia="Times New Roman"/>
                <w:i/>
                <w:iCs/>
                <w:spacing w:val="57"/>
                <w:sz w:val="24"/>
                <w:szCs w:val="24"/>
                <w:lang w:eastAsia="ru-RU"/>
              </w:rPr>
              <w:t xml:space="preserve"> </w:t>
            </w:r>
            <w:proofErr w:type="spellStart"/>
            <w:r w:rsidR="006C4E35" w:rsidRPr="003535BA">
              <w:rPr>
                <w:rFonts w:eastAsia="Times New Roman"/>
                <w:b/>
                <w:bCs/>
                <w:i/>
                <w:iCs/>
                <w:spacing w:val="-1"/>
                <w:sz w:val="24"/>
                <w:szCs w:val="24"/>
                <w:lang w:eastAsia="ru-RU"/>
              </w:rPr>
              <w:t>Кіберфізичні</w:t>
            </w:r>
            <w:proofErr w:type="spellEnd"/>
            <w:r w:rsidR="006C4E35" w:rsidRPr="003535BA">
              <w:rPr>
                <w:rFonts w:eastAsia="Times New Roman"/>
                <w:b/>
                <w:bCs/>
                <w:i/>
                <w:iCs/>
                <w:spacing w:val="-1"/>
                <w:sz w:val="24"/>
                <w:szCs w:val="24"/>
                <w:lang w:eastAsia="ru-RU"/>
              </w:rPr>
              <w:t xml:space="preserve"> системи та «цифрові двійники» як засіб цифрової трансформації.</w:t>
            </w:r>
            <w:r w:rsidRPr="003535BA">
              <w:rPr>
                <w:rFonts w:eastAsia="Times New Roman"/>
                <w:i/>
                <w:iCs/>
                <w:sz w:val="24"/>
                <w:szCs w:val="24"/>
                <w:lang w:eastAsia="ru-RU"/>
              </w:rPr>
              <w:t>.</w:t>
            </w:r>
          </w:p>
        </w:tc>
      </w:tr>
      <w:tr w:rsidR="002A004A" w:rsidRPr="003535BA" w14:paraId="693CEBC3" w14:textId="77777777" w:rsidTr="00747C81">
        <w:trPr>
          <w:trHeight w:hRule="exact" w:val="838"/>
        </w:trPr>
        <w:tc>
          <w:tcPr>
            <w:tcW w:w="5103" w:type="dxa"/>
            <w:tcBorders>
              <w:top w:val="single" w:sz="4" w:space="0" w:color="000000"/>
              <w:left w:val="single" w:sz="4" w:space="0" w:color="000000"/>
              <w:bottom w:val="single" w:sz="4" w:space="0" w:color="000000"/>
              <w:right w:val="single" w:sz="4" w:space="0" w:color="000000"/>
            </w:tcBorders>
          </w:tcPr>
          <w:p w14:paraId="1E70A6B7" w14:textId="4CD56B9C" w:rsidR="002A004A" w:rsidRPr="003535BA" w:rsidRDefault="002A004A" w:rsidP="00186AB6">
            <w:pPr>
              <w:kinsoku w:val="0"/>
              <w:overflowPunct w:val="0"/>
              <w:autoSpaceDE w:val="0"/>
              <w:autoSpaceDN w:val="0"/>
              <w:adjustRightInd w:val="0"/>
              <w:spacing w:line="240" w:lineRule="auto"/>
              <w:ind w:left="102" w:right="471"/>
              <w:rPr>
                <w:rFonts w:eastAsia="Times New Roman"/>
                <w:sz w:val="24"/>
                <w:szCs w:val="24"/>
                <w:lang w:eastAsia="ru-RU"/>
              </w:rPr>
            </w:pPr>
            <w:r w:rsidRPr="003535BA">
              <w:rPr>
                <w:rFonts w:eastAsia="Times New Roman"/>
                <w:i/>
                <w:iCs/>
                <w:spacing w:val="-1"/>
                <w:sz w:val="24"/>
                <w:szCs w:val="24"/>
                <w:lang w:eastAsia="ru-RU"/>
              </w:rPr>
              <w:t>Тема</w:t>
            </w:r>
            <w:r w:rsidRPr="003535BA">
              <w:rPr>
                <w:rFonts w:eastAsia="Times New Roman"/>
                <w:i/>
                <w:iCs/>
                <w:sz w:val="24"/>
                <w:szCs w:val="24"/>
                <w:lang w:eastAsia="ru-RU"/>
              </w:rPr>
              <w:t xml:space="preserve"> 1.1. </w:t>
            </w:r>
            <w:proofErr w:type="spellStart"/>
            <w:r w:rsidR="00D115D0" w:rsidRPr="003535BA">
              <w:rPr>
                <w:rFonts w:eastAsia="Times New Roman"/>
                <w:i/>
                <w:iCs/>
                <w:spacing w:val="-1"/>
                <w:sz w:val="24"/>
                <w:szCs w:val="24"/>
                <w:lang w:eastAsia="ru-RU"/>
              </w:rPr>
              <w:t>Кіберфізичні</w:t>
            </w:r>
            <w:proofErr w:type="spellEnd"/>
            <w:r w:rsidR="00D115D0" w:rsidRPr="003535BA">
              <w:rPr>
                <w:rFonts w:eastAsia="Times New Roman"/>
                <w:i/>
                <w:iCs/>
                <w:spacing w:val="-1"/>
                <w:sz w:val="24"/>
                <w:szCs w:val="24"/>
                <w:lang w:eastAsia="ru-RU"/>
              </w:rPr>
              <w:t xml:space="preserve"> системи та цифрові </w:t>
            </w:r>
            <w:r w:rsidR="00186AB6" w:rsidRPr="003535BA">
              <w:rPr>
                <w:rFonts w:eastAsia="Times New Roman"/>
                <w:i/>
                <w:iCs/>
                <w:spacing w:val="-1"/>
                <w:sz w:val="24"/>
                <w:szCs w:val="24"/>
                <w:lang w:eastAsia="ru-RU"/>
              </w:rPr>
              <w:t>д</w:t>
            </w:r>
            <w:r w:rsidR="00D115D0" w:rsidRPr="003535BA">
              <w:rPr>
                <w:rFonts w:eastAsia="Times New Roman"/>
                <w:i/>
                <w:iCs/>
                <w:spacing w:val="-1"/>
                <w:sz w:val="24"/>
                <w:szCs w:val="24"/>
                <w:lang w:eastAsia="ru-RU"/>
              </w:rPr>
              <w:t>війники» - основні</w:t>
            </w:r>
            <w:r w:rsidR="00D115D0" w:rsidRPr="003535BA">
              <w:t xml:space="preserve"> </w:t>
            </w:r>
            <w:r w:rsidR="00D115D0" w:rsidRPr="003535BA">
              <w:rPr>
                <w:rFonts w:eastAsia="Times New Roman"/>
                <w:i/>
                <w:iCs/>
                <w:spacing w:val="-1"/>
                <w:sz w:val="24"/>
                <w:szCs w:val="24"/>
                <w:lang w:eastAsia="ru-RU"/>
              </w:rPr>
              <w:t>поняття та</w:t>
            </w:r>
            <w:r w:rsidR="00D115D0" w:rsidRPr="003535BA">
              <w:t xml:space="preserve"> </w:t>
            </w:r>
            <w:r w:rsidR="00F40800" w:rsidRPr="003535BA">
              <w:rPr>
                <w:rFonts w:eastAsia="Times New Roman"/>
                <w:i/>
                <w:iCs/>
                <w:spacing w:val="-1"/>
                <w:sz w:val="24"/>
                <w:szCs w:val="24"/>
                <w:lang w:eastAsia="ru-RU"/>
              </w:rPr>
              <w:t>ви</w:t>
            </w:r>
            <w:r w:rsidR="00D115D0" w:rsidRPr="003535BA">
              <w:rPr>
                <w:rFonts w:eastAsia="Times New Roman"/>
                <w:i/>
                <w:iCs/>
                <w:spacing w:val="-1"/>
                <w:sz w:val="24"/>
                <w:szCs w:val="24"/>
                <w:lang w:eastAsia="ru-RU"/>
              </w:rPr>
              <w:t>значення.</w:t>
            </w:r>
          </w:p>
        </w:tc>
        <w:tc>
          <w:tcPr>
            <w:tcW w:w="993" w:type="dxa"/>
            <w:tcBorders>
              <w:top w:val="single" w:sz="4" w:space="0" w:color="000000"/>
              <w:left w:val="single" w:sz="4" w:space="0" w:color="000000"/>
              <w:bottom w:val="single" w:sz="4" w:space="0" w:color="000000"/>
              <w:right w:val="single" w:sz="4" w:space="0" w:color="000000"/>
            </w:tcBorders>
          </w:tcPr>
          <w:p w14:paraId="62B86D5B" w14:textId="5424F9A4" w:rsidR="002A004A" w:rsidRPr="003535BA" w:rsidRDefault="00265296"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sz w:val="24"/>
                <w:szCs w:val="24"/>
                <w:lang w:eastAsia="ru-RU"/>
              </w:rPr>
              <w:t>9</w:t>
            </w:r>
          </w:p>
        </w:tc>
        <w:tc>
          <w:tcPr>
            <w:tcW w:w="1134" w:type="dxa"/>
            <w:tcBorders>
              <w:top w:val="single" w:sz="4" w:space="0" w:color="000000"/>
              <w:left w:val="single" w:sz="4" w:space="0" w:color="000000"/>
              <w:bottom w:val="single" w:sz="4" w:space="0" w:color="000000"/>
              <w:right w:val="single" w:sz="4" w:space="0" w:color="000000"/>
            </w:tcBorders>
          </w:tcPr>
          <w:p w14:paraId="584822B6" w14:textId="264B64A0" w:rsidR="002A004A" w:rsidRPr="003535BA" w:rsidRDefault="003571D8"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sz w:val="24"/>
                <w:szCs w:val="24"/>
                <w:lang w:eastAsia="ru-RU"/>
              </w:rPr>
              <w:t>2</w:t>
            </w:r>
          </w:p>
        </w:tc>
        <w:tc>
          <w:tcPr>
            <w:tcW w:w="1392" w:type="dxa"/>
            <w:tcBorders>
              <w:top w:val="single" w:sz="4" w:space="0" w:color="000000"/>
              <w:left w:val="single" w:sz="4" w:space="0" w:color="000000"/>
              <w:bottom w:val="single" w:sz="4" w:space="0" w:color="000000"/>
              <w:right w:val="single" w:sz="4" w:space="0" w:color="000000"/>
            </w:tcBorders>
          </w:tcPr>
          <w:p w14:paraId="6268741C" w14:textId="3BB30792" w:rsidR="002A004A" w:rsidRPr="003535BA" w:rsidRDefault="003B2A20"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sz w:val="24"/>
                <w:szCs w:val="24"/>
                <w:lang w:eastAsia="ru-RU"/>
              </w:rPr>
              <w:t>1</w:t>
            </w:r>
          </w:p>
        </w:tc>
        <w:tc>
          <w:tcPr>
            <w:tcW w:w="762" w:type="dxa"/>
            <w:tcBorders>
              <w:top w:val="single" w:sz="4" w:space="0" w:color="000000"/>
              <w:left w:val="single" w:sz="4" w:space="0" w:color="000000"/>
              <w:bottom w:val="single" w:sz="4" w:space="0" w:color="000000"/>
              <w:right w:val="single" w:sz="4" w:space="0" w:color="auto"/>
            </w:tcBorders>
          </w:tcPr>
          <w:p w14:paraId="5C3B47C3" w14:textId="41EA82EF" w:rsidR="002A004A" w:rsidRPr="003535BA" w:rsidRDefault="003571D8" w:rsidP="002A004A">
            <w:pPr>
              <w:kinsoku w:val="0"/>
              <w:overflowPunct w:val="0"/>
              <w:autoSpaceDE w:val="0"/>
              <w:autoSpaceDN w:val="0"/>
              <w:adjustRightInd w:val="0"/>
              <w:spacing w:line="275" w:lineRule="exact"/>
              <w:ind w:left="103"/>
              <w:rPr>
                <w:rFonts w:eastAsia="Times New Roman"/>
                <w:sz w:val="24"/>
                <w:szCs w:val="24"/>
                <w:lang w:eastAsia="ru-RU"/>
              </w:rPr>
            </w:pPr>
            <w:r w:rsidRPr="003535BA">
              <w:rPr>
                <w:rFonts w:eastAsia="Times New Roman"/>
                <w:sz w:val="24"/>
                <w:szCs w:val="24"/>
                <w:lang w:eastAsia="ru-RU"/>
              </w:rPr>
              <w:t>6</w:t>
            </w:r>
          </w:p>
        </w:tc>
      </w:tr>
      <w:tr w:rsidR="002A004A" w:rsidRPr="003535BA" w14:paraId="1D852B47" w14:textId="77777777" w:rsidTr="00747C81">
        <w:trPr>
          <w:trHeight w:hRule="exact" w:val="716"/>
        </w:trPr>
        <w:tc>
          <w:tcPr>
            <w:tcW w:w="5103" w:type="dxa"/>
            <w:tcBorders>
              <w:top w:val="single" w:sz="4" w:space="0" w:color="000000"/>
              <w:left w:val="single" w:sz="4" w:space="0" w:color="000000"/>
              <w:bottom w:val="single" w:sz="4" w:space="0" w:color="000000"/>
              <w:right w:val="single" w:sz="4" w:space="0" w:color="000000"/>
            </w:tcBorders>
          </w:tcPr>
          <w:p w14:paraId="612D9591" w14:textId="45A1D567" w:rsidR="002A004A" w:rsidRPr="003535BA" w:rsidRDefault="002A004A"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i/>
                <w:iCs/>
                <w:spacing w:val="-1"/>
                <w:sz w:val="24"/>
                <w:szCs w:val="24"/>
                <w:lang w:eastAsia="ru-RU"/>
              </w:rPr>
              <w:t>Тема</w:t>
            </w:r>
            <w:r w:rsidRPr="003535BA">
              <w:rPr>
                <w:rFonts w:eastAsia="Times New Roman"/>
                <w:i/>
                <w:iCs/>
                <w:sz w:val="24"/>
                <w:szCs w:val="24"/>
                <w:lang w:eastAsia="ru-RU"/>
              </w:rPr>
              <w:t xml:space="preserve"> 1.2.</w:t>
            </w:r>
            <w:r w:rsidR="00034012" w:rsidRPr="003535BA">
              <w:rPr>
                <w:rFonts w:eastAsia="Times New Roman"/>
                <w:i/>
                <w:iCs/>
                <w:sz w:val="24"/>
                <w:szCs w:val="24"/>
                <w:lang w:eastAsia="ru-RU"/>
              </w:rPr>
              <w:t xml:space="preserve"> </w:t>
            </w:r>
            <w:r w:rsidR="00737E24" w:rsidRPr="003535BA">
              <w:rPr>
                <w:rFonts w:eastAsia="Times New Roman"/>
                <w:i/>
                <w:iCs/>
                <w:spacing w:val="-1"/>
                <w:sz w:val="24"/>
                <w:szCs w:val="24"/>
                <w:lang w:eastAsia="ru-RU"/>
              </w:rPr>
              <w:t>Формалізація складних інженерних систем як задача представлення знань</w:t>
            </w:r>
          </w:p>
        </w:tc>
        <w:tc>
          <w:tcPr>
            <w:tcW w:w="993" w:type="dxa"/>
            <w:tcBorders>
              <w:top w:val="single" w:sz="4" w:space="0" w:color="000000"/>
              <w:left w:val="single" w:sz="4" w:space="0" w:color="000000"/>
              <w:bottom w:val="single" w:sz="4" w:space="0" w:color="000000"/>
              <w:right w:val="single" w:sz="4" w:space="0" w:color="000000"/>
            </w:tcBorders>
          </w:tcPr>
          <w:p w14:paraId="2CCFD3F0" w14:textId="7169CA58" w:rsidR="002A004A" w:rsidRPr="003535BA" w:rsidRDefault="002A004A"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sz w:val="24"/>
                <w:szCs w:val="24"/>
                <w:lang w:eastAsia="ru-RU"/>
              </w:rPr>
              <w:t>1</w:t>
            </w:r>
            <w:r w:rsidR="00265296" w:rsidRPr="003535BA">
              <w:rPr>
                <w:rFonts w:eastAsia="Times New Roman"/>
                <w:sz w:val="24"/>
                <w:szCs w:val="24"/>
                <w:lang w:eastAsia="ru-RU"/>
              </w:rPr>
              <w:t>7</w:t>
            </w:r>
          </w:p>
        </w:tc>
        <w:tc>
          <w:tcPr>
            <w:tcW w:w="1134" w:type="dxa"/>
            <w:tcBorders>
              <w:top w:val="single" w:sz="4" w:space="0" w:color="000000"/>
              <w:left w:val="single" w:sz="4" w:space="0" w:color="000000"/>
              <w:bottom w:val="single" w:sz="4" w:space="0" w:color="000000"/>
              <w:right w:val="single" w:sz="4" w:space="0" w:color="000000"/>
            </w:tcBorders>
          </w:tcPr>
          <w:p w14:paraId="3C02661F" w14:textId="77777777" w:rsidR="002A004A" w:rsidRPr="003535BA" w:rsidRDefault="002A004A"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sz w:val="24"/>
                <w:szCs w:val="24"/>
                <w:lang w:eastAsia="ru-RU"/>
              </w:rPr>
              <w:t>6</w:t>
            </w:r>
          </w:p>
        </w:tc>
        <w:tc>
          <w:tcPr>
            <w:tcW w:w="1392" w:type="dxa"/>
            <w:tcBorders>
              <w:top w:val="single" w:sz="4" w:space="0" w:color="000000"/>
              <w:left w:val="single" w:sz="4" w:space="0" w:color="000000"/>
              <w:bottom w:val="single" w:sz="4" w:space="0" w:color="000000"/>
              <w:right w:val="single" w:sz="4" w:space="0" w:color="000000"/>
            </w:tcBorders>
          </w:tcPr>
          <w:p w14:paraId="43147520" w14:textId="28FF5D36" w:rsidR="002A004A" w:rsidRPr="003535BA" w:rsidRDefault="00265296"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sz w:val="24"/>
                <w:szCs w:val="24"/>
                <w:lang w:eastAsia="ru-RU"/>
              </w:rPr>
              <w:t>1</w:t>
            </w:r>
          </w:p>
        </w:tc>
        <w:tc>
          <w:tcPr>
            <w:tcW w:w="762" w:type="dxa"/>
            <w:tcBorders>
              <w:top w:val="single" w:sz="4" w:space="0" w:color="000000"/>
              <w:left w:val="single" w:sz="4" w:space="0" w:color="000000"/>
              <w:bottom w:val="single" w:sz="4" w:space="0" w:color="000000"/>
              <w:right w:val="single" w:sz="4" w:space="0" w:color="auto"/>
            </w:tcBorders>
          </w:tcPr>
          <w:p w14:paraId="02DE1981" w14:textId="52C6D754" w:rsidR="002A004A" w:rsidRPr="003535BA" w:rsidRDefault="00265296" w:rsidP="002A004A">
            <w:pPr>
              <w:kinsoku w:val="0"/>
              <w:overflowPunct w:val="0"/>
              <w:autoSpaceDE w:val="0"/>
              <w:autoSpaceDN w:val="0"/>
              <w:adjustRightInd w:val="0"/>
              <w:spacing w:line="275" w:lineRule="exact"/>
              <w:ind w:left="103"/>
              <w:rPr>
                <w:rFonts w:eastAsia="Times New Roman"/>
                <w:sz w:val="24"/>
                <w:szCs w:val="24"/>
                <w:lang w:eastAsia="ru-RU"/>
              </w:rPr>
            </w:pPr>
            <w:r w:rsidRPr="003535BA">
              <w:rPr>
                <w:rFonts w:eastAsia="Times New Roman"/>
                <w:sz w:val="24"/>
                <w:szCs w:val="24"/>
                <w:lang w:eastAsia="ru-RU"/>
              </w:rPr>
              <w:t>10</w:t>
            </w:r>
          </w:p>
        </w:tc>
      </w:tr>
      <w:tr w:rsidR="002A004A" w:rsidRPr="003535BA" w14:paraId="29DE592A" w14:textId="77777777" w:rsidTr="00747C81">
        <w:trPr>
          <w:trHeight w:hRule="exact" w:val="1001"/>
        </w:trPr>
        <w:tc>
          <w:tcPr>
            <w:tcW w:w="5103" w:type="dxa"/>
            <w:tcBorders>
              <w:top w:val="single" w:sz="4" w:space="0" w:color="000000"/>
              <w:left w:val="single" w:sz="4" w:space="0" w:color="000000"/>
              <w:bottom w:val="single" w:sz="4" w:space="0" w:color="000000"/>
              <w:right w:val="single" w:sz="4" w:space="0" w:color="000000"/>
            </w:tcBorders>
          </w:tcPr>
          <w:p w14:paraId="18DA0C3A" w14:textId="3AD62DA5" w:rsidR="002A004A" w:rsidRPr="003535BA" w:rsidRDefault="00EC3A5D"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i/>
                <w:iCs/>
                <w:spacing w:val="-1"/>
                <w:sz w:val="24"/>
                <w:szCs w:val="24"/>
                <w:lang w:eastAsia="ru-RU"/>
              </w:rPr>
              <w:lastRenderedPageBreak/>
              <w:t>Тема</w:t>
            </w:r>
            <w:r w:rsidRPr="003535BA">
              <w:rPr>
                <w:rFonts w:eastAsia="Times New Roman"/>
                <w:i/>
                <w:iCs/>
                <w:sz w:val="24"/>
                <w:szCs w:val="24"/>
                <w:lang w:eastAsia="ru-RU"/>
              </w:rPr>
              <w:t xml:space="preserve"> 1.3.</w:t>
            </w:r>
            <w:r w:rsidR="00034012" w:rsidRPr="003535BA">
              <w:rPr>
                <w:rFonts w:eastAsia="Times New Roman"/>
                <w:i/>
                <w:iCs/>
                <w:sz w:val="24"/>
                <w:szCs w:val="24"/>
                <w:lang w:eastAsia="ru-RU"/>
              </w:rPr>
              <w:t xml:space="preserve"> </w:t>
            </w:r>
            <w:r w:rsidRPr="003535BA">
              <w:rPr>
                <w:rFonts w:eastAsia="Times New Roman"/>
                <w:i/>
                <w:iCs/>
                <w:spacing w:val="-1"/>
                <w:sz w:val="24"/>
                <w:szCs w:val="24"/>
                <w:lang w:eastAsia="ru-RU"/>
              </w:rPr>
              <w:t>Статистичні показники складних інженерних систем, зокрема інформаційно-комунікаційних систем та об’єктів</w:t>
            </w:r>
          </w:p>
        </w:tc>
        <w:tc>
          <w:tcPr>
            <w:tcW w:w="993" w:type="dxa"/>
            <w:tcBorders>
              <w:top w:val="single" w:sz="4" w:space="0" w:color="000000"/>
              <w:left w:val="single" w:sz="4" w:space="0" w:color="000000"/>
              <w:bottom w:val="single" w:sz="4" w:space="0" w:color="000000"/>
              <w:right w:val="single" w:sz="4" w:space="0" w:color="000000"/>
            </w:tcBorders>
          </w:tcPr>
          <w:p w14:paraId="0013D7DA" w14:textId="4220FA19" w:rsidR="002A004A" w:rsidRPr="003535BA" w:rsidRDefault="00C312FD"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sz w:val="24"/>
                <w:szCs w:val="24"/>
                <w:lang w:eastAsia="ru-RU"/>
              </w:rPr>
              <w:t>17</w:t>
            </w:r>
          </w:p>
        </w:tc>
        <w:tc>
          <w:tcPr>
            <w:tcW w:w="1134" w:type="dxa"/>
            <w:tcBorders>
              <w:top w:val="single" w:sz="4" w:space="0" w:color="000000"/>
              <w:left w:val="single" w:sz="4" w:space="0" w:color="000000"/>
              <w:bottom w:val="single" w:sz="4" w:space="0" w:color="000000"/>
              <w:right w:val="single" w:sz="4" w:space="0" w:color="000000"/>
            </w:tcBorders>
          </w:tcPr>
          <w:p w14:paraId="144C8450" w14:textId="6298E766" w:rsidR="002A004A" w:rsidRPr="003535BA" w:rsidRDefault="00C312FD"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sz w:val="24"/>
                <w:szCs w:val="24"/>
                <w:lang w:eastAsia="ru-RU"/>
              </w:rPr>
              <w:t>6</w:t>
            </w:r>
          </w:p>
        </w:tc>
        <w:tc>
          <w:tcPr>
            <w:tcW w:w="1392" w:type="dxa"/>
            <w:tcBorders>
              <w:top w:val="single" w:sz="4" w:space="0" w:color="000000"/>
              <w:left w:val="single" w:sz="4" w:space="0" w:color="000000"/>
              <w:bottom w:val="single" w:sz="4" w:space="0" w:color="000000"/>
              <w:right w:val="single" w:sz="4" w:space="0" w:color="000000"/>
            </w:tcBorders>
          </w:tcPr>
          <w:p w14:paraId="567CBACB" w14:textId="1EF2110B" w:rsidR="002A004A" w:rsidRPr="003535BA" w:rsidRDefault="002A004A"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sz w:val="24"/>
                <w:szCs w:val="24"/>
                <w:lang w:eastAsia="ru-RU"/>
              </w:rPr>
              <w:t>1</w:t>
            </w:r>
          </w:p>
        </w:tc>
        <w:tc>
          <w:tcPr>
            <w:tcW w:w="762" w:type="dxa"/>
            <w:tcBorders>
              <w:top w:val="single" w:sz="4" w:space="0" w:color="000000"/>
              <w:left w:val="single" w:sz="4" w:space="0" w:color="000000"/>
              <w:bottom w:val="single" w:sz="4" w:space="0" w:color="000000"/>
              <w:right w:val="single" w:sz="4" w:space="0" w:color="auto"/>
            </w:tcBorders>
          </w:tcPr>
          <w:p w14:paraId="0A16DB0E" w14:textId="46069197" w:rsidR="002A004A" w:rsidRPr="003535BA" w:rsidRDefault="00C312FD" w:rsidP="002A004A">
            <w:pPr>
              <w:kinsoku w:val="0"/>
              <w:overflowPunct w:val="0"/>
              <w:autoSpaceDE w:val="0"/>
              <w:autoSpaceDN w:val="0"/>
              <w:adjustRightInd w:val="0"/>
              <w:spacing w:line="275" w:lineRule="exact"/>
              <w:ind w:left="103"/>
              <w:rPr>
                <w:rFonts w:eastAsia="Times New Roman"/>
                <w:sz w:val="24"/>
                <w:szCs w:val="24"/>
                <w:lang w:eastAsia="ru-RU"/>
              </w:rPr>
            </w:pPr>
            <w:r w:rsidRPr="003535BA">
              <w:rPr>
                <w:rFonts w:eastAsia="Times New Roman"/>
                <w:sz w:val="24"/>
                <w:szCs w:val="24"/>
                <w:lang w:eastAsia="ru-RU"/>
              </w:rPr>
              <w:t>10</w:t>
            </w:r>
          </w:p>
        </w:tc>
      </w:tr>
      <w:tr w:rsidR="00086DC8" w:rsidRPr="003535BA" w14:paraId="7E12E69C" w14:textId="77777777" w:rsidTr="00747C81">
        <w:trPr>
          <w:trHeight w:hRule="exact" w:val="702"/>
        </w:trPr>
        <w:tc>
          <w:tcPr>
            <w:tcW w:w="5103" w:type="dxa"/>
            <w:tcBorders>
              <w:top w:val="single" w:sz="4" w:space="0" w:color="000000"/>
              <w:left w:val="single" w:sz="4" w:space="0" w:color="000000"/>
              <w:bottom w:val="single" w:sz="4" w:space="0" w:color="000000"/>
              <w:right w:val="single" w:sz="4" w:space="0" w:color="000000"/>
            </w:tcBorders>
          </w:tcPr>
          <w:p w14:paraId="1A92EF1F" w14:textId="6351CFF8" w:rsidR="00086DC8" w:rsidRPr="003535BA" w:rsidRDefault="000B7F65" w:rsidP="002A004A">
            <w:pPr>
              <w:kinsoku w:val="0"/>
              <w:overflowPunct w:val="0"/>
              <w:autoSpaceDE w:val="0"/>
              <w:autoSpaceDN w:val="0"/>
              <w:adjustRightInd w:val="0"/>
              <w:spacing w:line="275" w:lineRule="exact"/>
              <w:ind w:left="102"/>
              <w:rPr>
                <w:rFonts w:eastAsia="Times New Roman"/>
                <w:i/>
                <w:iCs/>
                <w:spacing w:val="-1"/>
                <w:sz w:val="24"/>
                <w:szCs w:val="24"/>
                <w:lang w:eastAsia="ru-RU"/>
              </w:rPr>
            </w:pPr>
            <w:r w:rsidRPr="003535BA">
              <w:rPr>
                <w:rFonts w:eastAsia="Times New Roman"/>
                <w:i/>
                <w:iCs/>
                <w:spacing w:val="-1"/>
                <w:sz w:val="24"/>
                <w:szCs w:val="24"/>
                <w:lang w:eastAsia="ru-RU"/>
              </w:rPr>
              <w:t>Тема 1.4. «</w:t>
            </w:r>
            <w:r w:rsidR="00AC0561" w:rsidRPr="003535BA">
              <w:rPr>
                <w:rFonts w:eastAsia="Times New Roman"/>
                <w:i/>
                <w:iCs/>
                <w:spacing w:val="-1"/>
                <w:sz w:val="24"/>
                <w:szCs w:val="24"/>
                <w:lang w:eastAsia="ru-RU"/>
              </w:rPr>
              <w:t>Ц</w:t>
            </w:r>
            <w:r w:rsidRPr="003535BA">
              <w:rPr>
                <w:rFonts w:eastAsia="Times New Roman"/>
                <w:i/>
                <w:iCs/>
                <w:spacing w:val="-1"/>
                <w:sz w:val="24"/>
                <w:szCs w:val="24"/>
                <w:lang w:eastAsia="ru-RU"/>
              </w:rPr>
              <w:t>ифров</w:t>
            </w:r>
            <w:r w:rsidR="00AC0561" w:rsidRPr="003535BA">
              <w:rPr>
                <w:rFonts w:eastAsia="Times New Roman"/>
                <w:i/>
                <w:iCs/>
                <w:spacing w:val="-1"/>
                <w:sz w:val="24"/>
                <w:szCs w:val="24"/>
                <w:lang w:eastAsia="ru-RU"/>
              </w:rPr>
              <w:t>ий</w:t>
            </w:r>
            <w:r w:rsidRPr="003535BA">
              <w:rPr>
                <w:rFonts w:eastAsia="Times New Roman"/>
                <w:i/>
                <w:iCs/>
                <w:spacing w:val="-1"/>
                <w:sz w:val="24"/>
                <w:szCs w:val="24"/>
                <w:lang w:eastAsia="ru-RU"/>
              </w:rPr>
              <w:t xml:space="preserve"> двійник»</w:t>
            </w:r>
            <w:r w:rsidR="00AC0561" w:rsidRPr="003535BA">
              <w:rPr>
                <w:rFonts w:eastAsia="Times New Roman"/>
                <w:i/>
                <w:iCs/>
                <w:spacing w:val="-1"/>
                <w:sz w:val="24"/>
                <w:szCs w:val="24"/>
                <w:lang w:eastAsia="ru-RU"/>
              </w:rPr>
              <w:t xml:space="preserve"> для</w:t>
            </w:r>
            <w:r w:rsidRPr="003535BA">
              <w:rPr>
                <w:rFonts w:eastAsia="Times New Roman"/>
                <w:i/>
                <w:iCs/>
                <w:spacing w:val="-1"/>
                <w:sz w:val="24"/>
                <w:szCs w:val="24"/>
                <w:lang w:eastAsia="ru-RU"/>
              </w:rPr>
              <w:t xml:space="preserve"> процесу планування радіомережі стільникового зв’язку</w:t>
            </w:r>
          </w:p>
        </w:tc>
        <w:tc>
          <w:tcPr>
            <w:tcW w:w="993" w:type="dxa"/>
            <w:tcBorders>
              <w:top w:val="single" w:sz="4" w:space="0" w:color="000000"/>
              <w:left w:val="single" w:sz="4" w:space="0" w:color="000000"/>
              <w:bottom w:val="single" w:sz="4" w:space="0" w:color="000000"/>
              <w:right w:val="single" w:sz="4" w:space="0" w:color="000000"/>
            </w:tcBorders>
          </w:tcPr>
          <w:p w14:paraId="11EC3089" w14:textId="3E0DDF38" w:rsidR="00086DC8" w:rsidRPr="003535BA" w:rsidRDefault="00DA6629"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sz w:val="24"/>
                <w:szCs w:val="24"/>
                <w:lang w:eastAsia="ru-RU"/>
              </w:rPr>
              <w:t>13</w:t>
            </w:r>
          </w:p>
        </w:tc>
        <w:tc>
          <w:tcPr>
            <w:tcW w:w="1134" w:type="dxa"/>
            <w:tcBorders>
              <w:top w:val="single" w:sz="4" w:space="0" w:color="000000"/>
              <w:left w:val="single" w:sz="4" w:space="0" w:color="000000"/>
              <w:bottom w:val="single" w:sz="4" w:space="0" w:color="000000"/>
              <w:right w:val="single" w:sz="4" w:space="0" w:color="000000"/>
            </w:tcBorders>
          </w:tcPr>
          <w:p w14:paraId="2D0EBB0E" w14:textId="14E2B3C7" w:rsidR="00086DC8" w:rsidRPr="003535BA" w:rsidRDefault="00633322"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sz w:val="24"/>
                <w:szCs w:val="24"/>
                <w:lang w:eastAsia="ru-RU"/>
              </w:rPr>
              <w:t>2</w:t>
            </w:r>
          </w:p>
        </w:tc>
        <w:tc>
          <w:tcPr>
            <w:tcW w:w="1392" w:type="dxa"/>
            <w:tcBorders>
              <w:top w:val="single" w:sz="4" w:space="0" w:color="000000"/>
              <w:left w:val="single" w:sz="4" w:space="0" w:color="000000"/>
              <w:bottom w:val="single" w:sz="4" w:space="0" w:color="000000"/>
              <w:right w:val="single" w:sz="4" w:space="0" w:color="000000"/>
            </w:tcBorders>
          </w:tcPr>
          <w:p w14:paraId="292AE646" w14:textId="75628632" w:rsidR="00086DC8" w:rsidRPr="003535BA" w:rsidRDefault="00994E2A"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sz w:val="24"/>
                <w:szCs w:val="24"/>
                <w:lang w:eastAsia="ru-RU"/>
              </w:rPr>
              <w:t>1</w:t>
            </w:r>
          </w:p>
        </w:tc>
        <w:tc>
          <w:tcPr>
            <w:tcW w:w="762" w:type="dxa"/>
            <w:tcBorders>
              <w:top w:val="single" w:sz="4" w:space="0" w:color="000000"/>
              <w:left w:val="single" w:sz="4" w:space="0" w:color="000000"/>
              <w:bottom w:val="single" w:sz="4" w:space="0" w:color="000000"/>
              <w:right w:val="single" w:sz="4" w:space="0" w:color="auto"/>
            </w:tcBorders>
          </w:tcPr>
          <w:p w14:paraId="6DD0CB44" w14:textId="1ADC2F1A" w:rsidR="00086DC8" w:rsidRPr="003535BA" w:rsidRDefault="00633322" w:rsidP="002A004A">
            <w:pPr>
              <w:kinsoku w:val="0"/>
              <w:overflowPunct w:val="0"/>
              <w:autoSpaceDE w:val="0"/>
              <w:autoSpaceDN w:val="0"/>
              <w:adjustRightInd w:val="0"/>
              <w:spacing w:line="275" w:lineRule="exact"/>
              <w:ind w:left="103"/>
              <w:rPr>
                <w:rFonts w:eastAsia="Times New Roman"/>
                <w:sz w:val="24"/>
                <w:szCs w:val="24"/>
                <w:lang w:eastAsia="ru-RU"/>
              </w:rPr>
            </w:pPr>
            <w:r w:rsidRPr="003535BA">
              <w:rPr>
                <w:rFonts w:eastAsia="Times New Roman"/>
                <w:sz w:val="24"/>
                <w:szCs w:val="24"/>
                <w:lang w:eastAsia="ru-RU"/>
              </w:rPr>
              <w:t>10</w:t>
            </w:r>
          </w:p>
        </w:tc>
      </w:tr>
      <w:tr w:rsidR="002A004A" w:rsidRPr="003535BA" w14:paraId="5C26F45D" w14:textId="77777777" w:rsidTr="00747C81">
        <w:trPr>
          <w:trHeight w:hRule="exact" w:val="425"/>
        </w:trPr>
        <w:tc>
          <w:tcPr>
            <w:tcW w:w="5103" w:type="dxa"/>
            <w:tcBorders>
              <w:top w:val="single" w:sz="4" w:space="0" w:color="000000"/>
              <w:left w:val="single" w:sz="4" w:space="0" w:color="000000"/>
              <w:bottom w:val="single" w:sz="4" w:space="0" w:color="000000"/>
              <w:right w:val="single" w:sz="4" w:space="0" w:color="000000"/>
            </w:tcBorders>
          </w:tcPr>
          <w:p w14:paraId="520F791F" w14:textId="77777777" w:rsidR="002A004A" w:rsidRPr="003535BA" w:rsidRDefault="002A004A" w:rsidP="002A004A">
            <w:pPr>
              <w:kinsoku w:val="0"/>
              <w:overflowPunct w:val="0"/>
              <w:autoSpaceDE w:val="0"/>
              <w:autoSpaceDN w:val="0"/>
              <w:adjustRightInd w:val="0"/>
              <w:spacing w:line="240" w:lineRule="auto"/>
              <w:ind w:left="102"/>
              <w:rPr>
                <w:rFonts w:eastAsia="Times New Roman"/>
                <w:sz w:val="24"/>
                <w:szCs w:val="24"/>
                <w:lang w:eastAsia="ru-RU"/>
              </w:rPr>
            </w:pPr>
            <w:r w:rsidRPr="003535BA">
              <w:rPr>
                <w:rFonts w:eastAsia="Times New Roman"/>
                <w:i/>
                <w:iCs/>
                <w:spacing w:val="-1"/>
                <w:sz w:val="24"/>
                <w:szCs w:val="24"/>
                <w:lang w:eastAsia="ru-RU"/>
              </w:rPr>
              <w:t>Модульна</w:t>
            </w:r>
            <w:r w:rsidRPr="003535BA">
              <w:rPr>
                <w:rFonts w:eastAsia="Times New Roman"/>
                <w:i/>
                <w:iCs/>
                <w:sz w:val="24"/>
                <w:szCs w:val="24"/>
                <w:lang w:eastAsia="ru-RU"/>
              </w:rPr>
              <w:t xml:space="preserve"> </w:t>
            </w:r>
            <w:r w:rsidRPr="003535BA">
              <w:rPr>
                <w:rFonts w:eastAsia="Times New Roman"/>
                <w:i/>
                <w:iCs/>
                <w:spacing w:val="-1"/>
                <w:sz w:val="24"/>
                <w:szCs w:val="24"/>
                <w:lang w:eastAsia="ru-RU"/>
              </w:rPr>
              <w:t>контрольна</w:t>
            </w:r>
            <w:r w:rsidRPr="003535BA">
              <w:rPr>
                <w:rFonts w:eastAsia="Times New Roman"/>
                <w:i/>
                <w:iCs/>
                <w:sz w:val="24"/>
                <w:szCs w:val="24"/>
                <w:lang w:eastAsia="ru-RU"/>
              </w:rPr>
              <w:t xml:space="preserve"> </w:t>
            </w:r>
            <w:r w:rsidRPr="003535BA">
              <w:rPr>
                <w:rFonts w:eastAsia="Times New Roman"/>
                <w:i/>
                <w:iCs/>
                <w:spacing w:val="-1"/>
                <w:sz w:val="24"/>
                <w:szCs w:val="24"/>
                <w:lang w:eastAsia="ru-RU"/>
              </w:rPr>
              <w:t>робота</w:t>
            </w:r>
            <w:r w:rsidRPr="003535BA">
              <w:rPr>
                <w:rFonts w:eastAsia="Times New Roman"/>
                <w:i/>
                <w:iCs/>
                <w:sz w:val="24"/>
                <w:szCs w:val="24"/>
                <w:lang w:eastAsia="ru-RU"/>
              </w:rPr>
              <w:t xml:space="preserve"> 1</w:t>
            </w:r>
          </w:p>
        </w:tc>
        <w:tc>
          <w:tcPr>
            <w:tcW w:w="993" w:type="dxa"/>
            <w:tcBorders>
              <w:top w:val="single" w:sz="4" w:space="0" w:color="000000"/>
              <w:left w:val="single" w:sz="4" w:space="0" w:color="000000"/>
              <w:bottom w:val="single" w:sz="4" w:space="0" w:color="000000"/>
              <w:right w:val="single" w:sz="4" w:space="0" w:color="000000"/>
            </w:tcBorders>
          </w:tcPr>
          <w:p w14:paraId="36A68470" w14:textId="193653F0" w:rsidR="002A004A" w:rsidRPr="003535BA" w:rsidRDefault="00326D33" w:rsidP="002A004A">
            <w:pPr>
              <w:kinsoku w:val="0"/>
              <w:overflowPunct w:val="0"/>
              <w:autoSpaceDE w:val="0"/>
              <w:autoSpaceDN w:val="0"/>
              <w:adjustRightInd w:val="0"/>
              <w:spacing w:line="240" w:lineRule="auto"/>
              <w:ind w:left="102"/>
              <w:rPr>
                <w:rFonts w:eastAsia="Times New Roman"/>
                <w:sz w:val="24"/>
                <w:szCs w:val="24"/>
                <w:lang w:eastAsia="ru-RU"/>
              </w:rPr>
            </w:pPr>
            <w:r w:rsidRPr="003535BA">
              <w:rPr>
                <w:rFonts w:eastAsia="Times New Roman"/>
                <w:sz w:val="24"/>
                <w:szCs w:val="24"/>
                <w:lang w:eastAsia="ru-RU"/>
              </w:rPr>
              <w:t>3</w:t>
            </w:r>
          </w:p>
        </w:tc>
        <w:tc>
          <w:tcPr>
            <w:tcW w:w="1134" w:type="dxa"/>
            <w:tcBorders>
              <w:top w:val="single" w:sz="4" w:space="0" w:color="000000"/>
              <w:left w:val="single" w:sz="4" w:space="0" w:color="000000"/>
              <w:bottom w:val="single" w:sz="4" w:space="0" w:color="000000"/>
              <w:right w:val="single" w:sz="4" w:space="0" w:color="000000"/>
            </w:tcBorders>
          </w:tcPr>
          <w:p w14:paraId="2D337EED" w14:textId="77777777" w:rsidR="002A004A" w:rsidRPr="003535BA" w:rsidRDefault="002A004A" w:rsidP="002A004A">
            <w:pPr>
              <w:kinsoku w:val="0"/>
              <w:overflowPunct w:val="0"/>
              <w:autoSpaceDE w:val="0"/>
              <w:autoSpaceDN w:val="0"/>
              <w:adjustRightInd w:val="0"/>
              <w:spacing w:line="240" w:lineRule="auto"/>
              <w:ind w:left="102"/>
              <w:rPr>
                <w:rFonts w:eastAsia="Times New Roman"/>
                <w:sz w:val="24"/>
                <w:szCs w:val="24"/>
                <w:lang w:eastAsia="ru-RU"/>
              </w:rPr>
            </w:pPr>
            <w:r w:rsidRPr="003535BA">
              <w:rPr>
                <w:rFonts w:eastAsia="Times New Roman"/>
                <w:sz w:val="24"/>
                <w:szCs w:val="24"/>
                <w:lang w:eastAsia="ru-RU"/>
              </w:rPr>
              <w:t>-</w:t>
            </w:r>
          </w:p>
        </w:tc>
        <w:tc>
          <w:tcPr>
            <w:tcW w:w="1392" w:type="dxa"/>
            <w:tcBorders>
              <w:top w:val="single" w:sz="4" w:space="0" w:color="000000"/>
              <w:left w:val="single" w:sz="4" w:space="0" w:color="000000"/>
              <w:bottom w:val="single" w:sz="4" w:space="0" w:color="000000"/>
              <w:right w:val="single" w:sz="4" w:space="0" w:color="000000"/>
            </w:tcBorders>
          </w:tcPr>
          <w:p w14:paraId="2B991374" w14:textId="44543645" w:rsidR="002A004A" w:rsidRPr="003535BA" w:rsidRDefault="00D37F41" w:rsidP="002A004A">
            <w:pPr>
              <w:kinsoku w:val="0"/>
              <w:overflowPunct w:val="0"/>
              <w:autoSpaceDE w:val="0"/>
              <w:autoSpaceDN w:val="0"/>
              <w:adjustRightInd w:val="0"/>
              <w:spacing w:line="240" w:lineRule="auto"/>
              <w:ind w:left="102"/>
              <w:rPr>
                <w:rFonts w:eastAsia="Times New Roman"/>
                <w:sz w:val="24"/>
                <w:szCs w:val="24"/>
                <w:lang w:eastAsia="ru-RU"/>
              </w:rPr>
            </w:pPr>
            <w:r w:rsidRPr="003535BA">
              <w:rPr>
                <w:rFonts w:eastAsia="Times New Roman"/>
                <w:sz w:val="24"/>
                <w:szCs w:val="24"/>
                <w:lang w:eastAsia="ru-RU"/>
              </w:rPr>
              <w:t>-</w:t>
            </w:r>
          </w:p>
        </w:tc>
        <w:tc>
          <w:tcPr>
            <w:tcW w:w="762" w:type="dxa"/>
            <w:tcBorders>
              <w:top w:val="single" w:sz="4" w:space="0" w:color="000000"/>
              <w:left w:val="single" w:sz="4" w:space="0" w:color="000000"/>
              <w:bottom w:val="single" w:sz="4" w:space="0" w:color="000000"/>
              <w:right w:val="single" w:sz="4" w:space="0" w:color="auto"/>
            </w:tcBorders>
          </w:tcPr>
          <w:p w14:paraId="2A8C1C50" w14:textId="77777777" w:rsidR="002A004A" w:rsidRPr="003535BA" w:rsidRDefault="002A004A" w:rsidP="002A004A">
            <w:pPr>
              <w:kinsoku w:val="0"/>
              <w:overflowPunct w:val="0"/>
              <w:autoSpaceDE w:val="0"/>
              <w:autoSpaceDN w:val="0"/>
              <w:adjustRightInd w:val="0"/>
              <w:spacing w:line="240" w:lineRule="auto"/>
              <w:ind w:left="103"/>
              <w:rPr>
                <w:rFonts w:eastAsia="Times New Roman"/>
                <w:sz w:val="24"/>
                <w:szCs w:val="24"/>
                <w:lang w:eastAsia="ru-RU"/>
              </w:rPr>
            </w:pPr>
            <w:r w:rsidRPr="003535BA">
              <w:rPr>
                <w:rFonts w:eastAsia="Times New Roman"/>
                <w:sz w:val="24"/>
                <w:szCs w:val="24"/>
                <w:lang w:eastAsia="ru-RU"/>
              </w:rPr>
              <w:t>4</w:t>
            </w:r>
          </w:p>
        </w:tc>
      </w:tr>
      <w:tr w:rsidR="002A004A" w:rsidRPr="003535BA" w14:paraId="19972075" w14:textId="77777777" w:rsidTr="00747C81">
        <w:trPr>
          <w:trHeight w:hRule="exact" w:val="424"/>
        </w:trPr>
        <w:tc>
          <w:tcPr>
            <w:tcW w:w="9384" w:type="dxa"/>
            <w:gridSpan w:val="5"/>
            <w:tcBorders>
              <w:top w:val="single" w:sz="4" w:space="0" w:color="000000"/>
              <w:left w:val="single" w:sz="4" w:space="0" w:color="000000"/>
              <w:bottom w:val="single" w:sz="4" w:space="0" w:color="000000"/>
              <w:right w:val="single" w:sz="4" w:space="0" w:color="auto"/>
            </w:tcBorders>
          </w:tcPr>
          <w:p w14:paraId="5D7982AD" w14:textId="54B3C18D" w:rsidR="002A004A" w:rsidRPr="003535BA" w:rsidRDefault="002A004A"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spacing w:val="-1"/>
                <w:sz w:val="24"/>
                <w:szCs w:val="24"/>
                <w:lang w:eastAsia="ru-RU"/>
              </w:rPr>
              <w:t>Розділ</w:t>
            </w:r>
            <w:r w:rsidRPr="003535BA">
              <w:rPr>
                <w:rFonts w:eastAsia="Times New Roman"/>
                <w:sz w:val="24"/>
                <w:szCs w:val="24"/>
                <w:lang w:eastAsia="ru-RU"/>
              </w:rPr>
              <w:t xml:space="preserve"> 2.</w:t>
            </w:r>
            <w:r w:rsidR="00FB7E36" w:rsidRPr="003535BA">
              <w:rPr>
                <w:rFonts w:eastAsia="Times New Roman"/>
                <w:sz w:val="24"/>
                <w:szCs w:val="24"/>
                <w:lang w:eastAsia="ru-RU"/>
              </w:rPr>
              <w:t xml:space="preserve"> </w:t>
            </w:r>
            <w:r w:rsidR="00F11FEE" w:rsidRPr="003535BA">
              <w:rPr>
                <w:rFonts w:eastAsia="Times New Roman"/>
                <w:b/>
                <w:bCs/>
                <w:i/>
                <w:iCs/>
                <w:spacing w:val="-1"/>
                <w:sz w:val="24"/>
                <w:szCs w:val="24"/>
                <w:lang w:eastAsia="ru-RU"/>
              </w:rPr>
              <w:t xml:space="preserve">Цифрові двійники: Архітектура, </w:t>
            </w:r>
            <w:r w:rsidR="00FB7E36" w:rsidRPr="003535BA">
              <w:rPr>
                <w:rFonts w:eastAsia="Times New Roman"/>
                <w:b/>
                <w:bCs/>
                <w:i/>
                <w:iCs/>
                <w:spacing w:val="-1"/>
                <w:sz w:val="24"/>
                <w:szCs w:val="24"/>
                <w:lang w:eastAsia="ru-RU"/>
              </w:rPr>
              <w:t>п</w:t>
            </w:r>
            <w:r w:rsidR="00F11FEE" w:rsidRPr="003535BA">
              <w:rPr>
                <w:rFonts w:eastAsia="Times New Roman"/>
                <w:b/>
                <w:bCs/>
                <w:i/>
                <w:iCs/>
                <w:spacing w:val="-1"/>
                <w:sz w:val="24"/>
                <w:szCs w:val="24"/>
                <w:lang w:eastAsia="ru-RU"/>
              </w:rPr>
              <w:t xml:space="preserve">рикладні системи, </w:t>
            </w:r>
            <w:r w:rsidR="00FB7E36" w:rsidRPr="003535BA">
              <w:rPr>
                <w:rFonts w:eastAsia="Times New Roman"/>
                <w:b/>
                <w:bCs/>
                <w:i/>
                <w:iCs/>
                <w:spacing w:val="-1"/>
                <w:sz w:val="24"/>
                <w:szCs w:val="24"/>
                <w:lang w:eastAsia="ru-RU"/>
              </w:rPr>
              <w:t>т</w:t>
            </w:r>
            <w:r w:rsidR="00F11FEE" w:rsidRPr="003535BA">
              <w:rPr>
                <w:rFonts w:eastAsia="Times New Roman"/>
                <w:b/>
                <w:bCs/>
                <w:i/>
                <w:iCs/>
                <w:spacing w:val="-1"/>
                <w:sz w:val="24"/>
                <w:szCs w:val="24"/>
                <w:lang w:eastAsia="ru-RU"/>
              </w:rPr>
              <w:t xml:space="preserve">енденції та </w:t>
            </w:r>
            <w:r w:rsidR="00FB7E36" w:rsidRPr="003535BA">
              <w:rPr>
                <w:rFonts w:eastAsia="Times New Roman"/>
                <w:b/>
                <w:bCs/>
                <w:i/>
                <w:iCs/>
                <w:spacing w:val="-1"/>
                <w:sz w:val="24"/>
                <w:szCs w:val="24"/>
                <w:lang w:eastAsia="ru-RU"/>
              </w:rPr>
              <w:t>в</w:t>
            </w:r>
            <w:r w:rsidR="00F11FEE" w:rsidRPr="003535BA">
              <w:rPr>
                <w:rFonts w:eastAsia="Times New Roman"/>
                <w:b/>
                <w:bCs/>
                <w:i/>
                <w:iCs/>
                <w:spacing w:val="-1"/>
                <w:sz w:val="24"/>
                <w:szCs w:val="24"/>
                <w:lang w:eastAsia="ru-RU"/>
              </w:rPr>
              <w:t>иклики</w:t>
            </w:r>
          </w:p>
        </w:tc>
      </w:tr>
      <w:tr w:rsidR="002A004A" w:rsidRPr="003535BA" w14:paraId="53A89712" w14:textId="77777777" w:rsidTr="00747C81">
        <w:trPr>
          <w:trHeight w:hRule="exact" w:val="424"/>
        </w:trPr>
        <w:tc>
          <w:tcPr>
            <w:tcW w:w="5103" w:type="dxa"/>
            <w:tcBorders>
              <w:top w:val="single" w:sz="4" w:space="0" w:color="000000"/>
              <w:left w:val="single" w:sz="4" w:space="0" w:color="000000"/>
              <w:bottom w:val="single" w:sz="4" w:space="0" w:color="000000"/>
              <w:right w:val="single" w:sz="4" w:space="0" w:color="000000"/>
            </w:tcBorders>
          </w:tcPr>
          <w:p w14:paraId="55C4FAC6" w14:textId="3FEED79A" w:rsidR="002A004A" w:rsidRPr="003535BA" w:rsidRDefault="002A004A" w:rsidP="00034012">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i/>
                <w:iCs/>
                <w:spacing w:val="-1"/>
                <w:sz w:val="24"/>
                <w:szCs w:val="24"/>
                <w:lang w:eastAsia="ru-RU"/>
              </w:rPr>
              <w:t>Тема</w:t>
            </w:r>
            <w:r w:rsidRPr="003535BA">
              <w:rPr>
                <w:rFonts w:eastAsia="Times New Roman"/>
                <w:i/>
                <w:iCs/>
                <w:sz w:val="24"/>
                <w:szCs w:val="24"/>
                <w:lang w:eastAsia="ru-RU"/>
              </w:rPr>
              <w:t xml:space="preserve"> 2.1.</w:t>
            </w:r>
            <w:r w:rsidR="00034012" w:rsidRPr="003535BA">
              <w:rPr>
                <w:rFonts w:eastAsia="Times New Roman"/>
                <w:i/>
                <w:iCs/>
                <w:sz w:val="24"/>
                <w:szCs w:val="24"/>
                <w:lang w:eastAsia="ru-RU"/>
              </w:rPr>
              <w:t xml:space="preserve"> </w:t>
            </w:r>
            <w:r w:rsidR="00034012" w:rsidRPr="003535BA">
              <w:rPr>
                <w:rFonts w:eastAsia="Times New Roman"/>
                <w:i/>
                <w:iCs/>
                <w:spacing w:val="-1"/>
                <w:sz w:val="24"/>
                <w:szCs w:val="24"/>
                <w:lang w:eastAsia="ru-RU"/>
              </w:rPr>
              <w:t>Архітектура «цифрових двійників»</w:t>
            </w:r>
            <w:r w:rsidRPr="003535BA">
              <w:rPr>
                <w:rFonts w:eastAsia="Times New Roman"/>
                <w:i/>
                <w:iCs/>
                <w:spacing w:val="-1"/>
                <w:sz w:val="24"/>
                <w:szCs w:val="24"/>
                <w:lang w:eastAsia="ru-RU"/>
              </w:rPr>
              <w:t>.</w:t>
            </w:r>
          </w:p>
        </w:tc>
        <w:tc>
          <w:tcPr>
            <w:tcW w:w="993" w:type="dxa"/>
            <w:tcBorders>
              <w:top w:val="single" w:sz="4" w:space="0" w:color="000000"/>
              <w:left w:val="single" w:sz="4" w:space="0" w:color="000000"/>
              <w:bottom w:val="single" w:sz="4" w:space="0" w:color="000000"/>
              <w:right w:val="single" w:sz="4" w:space="0" w:color="000000"/>
            </w:tcBorders>
          </w:tcPr>
          <w:p w14:paraId="00D568B5" w14:textId="7458031A" w:rsidR="002A004A" w:rsidRPr="003535BA" w:rsidRDefault="00AC753A"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sz w:val="24"/>
                <w:szCs w:val="24"/>
                <w:lang w:eastAsia="ru-RU"/>
              </w:rPr>
              <w:t>7</w:t>
            </w:r>
          </w:p>
        </w:tc>
        <w:tc>
          <w:tcPr>
            <w:tcW w:w="1134" w:type="dxa"/>
            <w:tcBorders>
              <w:top w:val="single" w:sz="4" w:space="0" w:color="000000"/>
              <w:left w:val="single" w:sz="4" w:space="0" w:color="000000"/>
              <w:bottom w:val="single" w:sz="4" w:space="0" w:color="000000"/>
              <w:right w:val="single" w:sz="4" w:space="0" w:color="000000"/>
            </w:tcBorders>
          </w:tcPr>
          <w:p w14:paraId="161E9503" w14:textId="1CF5985C" w:rsidR="002A004A" w:rsidRPr="003535BA" w:rsidRDefault="00633322"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sz w:val="24"/>
                <w:szCs w:val="24"/>
                <w:lang w:eastAsia="ru-RU"/>
              </w:rPr>
              <w:t>2</w:t>
            </w:r>
          </w:p>
        </w:tc>
        <w:tc>
          <w:tcPr>
            <w:tcW w:w="1392" w:type="dxa"/>
            <w:tcBorders>
              <w:top w:val="single" w:sz="4" w:space="0" w:color="000000"/>
              <w:left w:val="single" w:sz="4" w:space="0" w:color="000000"/>
              <w:bottom w:val="single" w:sz="4" w:space="0" w:color="000000"/>
              <w:right w:val="single" w:sz="4" w:space="0" w:color="000000"/>
            </w:tcBorders>
          </w:tcPr>
          <w:p w14:paraId="2E4762D8" w14:textId="5164C91A" w:rsidR="002A004A" w:rsidRPr="003535BA" w:rsidRDefault="002A004A"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sz w:val="24"/>
                <w:szCs w:val="24"/>
                <w:lang w:eastAsia="ru-RU"/>
              </w:rPr>
              <w:t>1</w:t>
            </w:r>
          </w:p>
        </w:tc>
        <w:tc>
          <w:tcPr>
            <w:tcW w:w="762" w:type="dxa"/>
            <w:tcBorders>
              <w:top w:val="single" w:sz="4" w:space="0" w:color="000000"/>
              <w:left w:val="single" w:sz="4" w:space="0" w:color="000000"/>
              <w:bottom w:val="single" w:sz="4" w:space="0" w:color="000000"/>
              <w:right w:val="single" w:sz="4" w:space="0" w:color="auto"/>
            </w:tcBorders>
          </w:tcPr>
          <w:p w14:paraId="03A7B3C7" w14:textId="10D3070A" w:rsidR="002A004A" w:rsidRPr="003535BA" w:rsidRDefault="009801D8" w:rsidP="002A004A">
            <w:pPr>
              <w:kinsoku w:val="0"/>
              <w:overflowPunct w:val="0"/>
              <w:autoSpaceDE w:val="0"/>
              <w:autoSpaceDN w:val="0"/>
              <w:adjustRightInd w:val="0"/>
              <w:spacing w:line="275" w:lineRule="exact"/>
              <w:ind w:left="103"/>
              <w:rPr>
                <w:rFonts w:eastAsia="Times New Roman"/>
                <w:sz w:val="24"/>
                <w:szCs w:val="24"/>
                <w:lang w:eastAsia="ru-RU"/>
              </w:rPr>
            </w:pPr>
            <w:r w:rsidRPr="003535BA">
              <w:rPr>
                <w:rFonts w:eastAsia="Times New Roman"/>
                <w:sz w:val="24"/>
                <w:szCs w:val="24"/>
                <w:lang w:eastAsia="ru-RU"/>
              </w:rPr>
              <w:t>4</w:t>
            </w:r>
          </w:p>
        </w:tc>
      </w:tr>
      <w:tr w:rsidR="002A004A" w:rsidRPr="003535BA" w14:paraId="0056A10B" w14:textId="77777777" w:rsidTr="00747C81">
        <w:trPr>
          <w:trHeight w:hRule="exact" w:val="575"/>
        </w:trPr>
        <w:tc>
          <w:tcPr>
            <w:tcW w:w="5103" w:type="dxa"/>
            <w:tcBorders>
              <w:top w:val="single" w:sz="4" w:space="0" w:color="000000"/>
              <w:left w:val="single" w:sz="4" w:space="0" w:color="000000"/>
              <w:bottom w:val="single" w:sz="4" w:space="0" w:color="000000"/>
              <w:right w:val="single" w:sz="4" w:space="0" w:color="000000"/>
            </w:tcBorders>
          </w:tcPr>
          <w:p w14:paraId="05B87176" w14:textId="48D1FCA5" w:rsidR="002A004A" w:rsidRPr="003535BA" w:rsidRDefault="002A004A" w:rsidP="00034012">
            <w:pPr>
              <w:kinsoku w:val="0"/>
              <w:overflowPunct w:val="0"/>
              <w:autoSpaceDE w:val="0"/>
              <w:autoSpaceDN w:val="0"/>
              <w:adjustRightInd w:val="0"/>
              <w:spacing w:line="275" w:lineRule="exact"/>
              <w:ind w:left="102" w:right="102"/>
              <w:rPr>
                <w:rFonts w:eastAsia="Times New Roman"/>
                <w:sz w:val="24"/>
                <w:szCs w:val="24"/>
                <w:lang w:eastAsia="ru-RU"/>
              </w:rPr>
            </w:pPr>
            <w:r w:rsidRPr="003535BA">
              <w:rPr>
                <w:rFonts w:eastAsia="Times New Roman"/>
                <w:i/>
                <w:iCs/>
                <w:spacing w:val="-1"/>
                <w:sz w:val="24"/>
                <w:szCs w:val="24"/>
                <w:lang w:eastAsia="ru-RU"/>
              </w:rPr>
              <w:t>Тема</w:t>
            </w:r>
            <w:r w:rsidRPr="003535BA">
              <w:rPr>
                <w:rFonts w:eastAsia="Times New Roman"/>
                <w:i/>
                <w:iCs/>
                <w:sz w:val="24"/>
                <w:szCs w:val="24"/>
                <w:lang w:eastAsia="ru-RU"/>
              </w:rPr>
              <w:t xml:space="preserve"> </w:t>
            </w:r>
            <w:r w:rsidRPr="003535BA">
              <w:rPr>
                <w:rFonts w:eastAsia="Times New Roman"/>
                <w:i/>
                <w:iCs/>
                <w:spacing w:val="25"/>
                <w:sz w:val="24"/>
                <w:szCs w:val="24"/>
                <w:lang w:eastAsia="ru-RU"/>
              </w:rPr>
              <w:t xml:space="preserve"> </w:t>
            </w:r>
            <w:r w:rsidRPr="003535BA">
              <w:rPr>
                <w:rFonts w:eastAsia="Times New Roman"/>
                <w:i/>
                <w:iCs/>
                <w:sz w:val="24"/>
                <w:szCs w:val="24"/>
                <w:lang w:eastAsia="ru-RU"/>
              </w:rPr>
              <w:t>2.2.</w:t>
            </w:r>
            <w:r w:rsidR="00034012" w:rsidRPr="003535BA">
              <w:rPr>
                <w:rFonts w:eastAsia="Times New Roman"/>
                <w:i/>
                <w:iCs/>
                <w:sz w:val="24"/>
                <w:szCs w:val="24"/>
                <w:lang w:eastAsia="ru-RU"/>
              </w:rPr>
              <w:t xml:space="preserve"> </w:t>
            </w:r>
            <w:r w:rsidR="00034012" w:rsidRPr="003535BA">
              <w:rPr>
                <w:rFonts w:eastAsia="Times New Roman"/>
                <w:i/>
                <w:iCs/>
                <w:spacing w:val="-1"/>
                <w:sz w:val="24"/>
                <w:szCs w:val="24"/>
                <w:lang w:eastAsia="ru-RU"/>
              </w:rPr>
              <w:t>Методологія побудови «цифрових двійників»</w:t>
            </w:r>
            <w:r w:rsidRPr="003535BA">
              <w:rPr>
                <w:rFonts w:eastAsia="Times New Roman"/>
                <w:i/>
                <w:iCs/>
                <w:spacing w:val="-1"/>
                <w:sz w:val="24"/>
                <w:szCs w:val="24"/>
                <w:lang w:eastAsia="ru-RU"/>
              </w:rPr>
              <w:t>.</w:t>
            </w:r>
          </w:p>
        </w:tc>
        <w:tc>
          <w:tcPr>
            <w:tcW w:w="993" w:type="dxa"/>
            <w:tcBorders>
              <w:top w:val="single" w:sz="4" w:space="0" w:color="000000"/>
              <w:left w:val="single" w:sz="4" w:space="0" w:color="000000"/>
              <w:bottom w:val="single" w:sz="4" w:space="0" w:color="000000"/>
              <w:right w:val="single" w:sz="4" w:space="0" w:color="000000"/>
            </w:tcBorders>
          </w:tcPr>
          <w:p w14:paraId="0FE5647B" w14:textId="008755DA" w:rsidR="002A004A" w:rsidRPr="003535BA" w:rsidRDefault="00AC753A" w:rsidP="002A004A">
            <w:pPr>
              <w:kinsoku w:val="0"/>
              <w:overflowPunct w:val="0"/>
              <w:autoSpaceDE w:val="0"/>
              <w:autoSpaceDN w:val="0"/>
              <w:adjustRightInd w:val="0"/>
              <w:spacing w:line="240" w:lineRule="auto"/>
              <w:ind w:left="102"/>
              <w:rPr>
                <w:rFonts w:eastAsia="Times New Roman"/>
                <w:sz w:val="24"/>
                <w:szCs w:val="24"/>
                <w:lang w:eastAsia="ru-RU"/>
              </w:rPr>
            </w:pPr>
            <w:r w:rsidRPr="003535BA">
              <w:rPr>
                <w:rFonts w:eastAsia="Times New Roman"/>
                <w:sz w:val="24"/>
                <w:szCs w:val="24"/>
                <w:lang w:eastAsia="ru-RU"/>
              </w:rPr>
              <w:t>9</w:t>
            </w:r>
          </w:p>
        </w:tc>
        <w:tc>
          <w:tcPr>
            <w:tcW w:w="1134" w:type="dxa"/>
            <w:tcBorders>
              <w:top w:val="single" w:sz="4" w:space="0" w:color="000000"/>
              <w:left w:val="single" w:sz="4" w:space="0" w:color="000000"/>
              <w:bottom w:val="single" w:sz="4" w:space="0" w:color="000000"/>
              <w:right w:val="single" w:sz="4" w:space="0" w:color="000000"/>
            </w:tcBorders>
          </w:tcPr>
          <w:p w14:paraId="6E4C8764" w14:textId="069C1542" w:rsidR="002A004A" w:rsidRPr="003535BA" w:rsidRDefault="005B32AA" w:rsidP="002A004A">
            <w:pPr>
              <w:kinsoku w:val="0"/>
              <w:overflowPunct w:val="0"/>
              <w:autoSpaceDE w:val="0"/>
              <w:autoSpaceDN w:val="0"/>
              <w:adjustRightInd w:val="0"/>
              <w:spacing w:line="240" w:lineRule="auto"/>
              <w:ind w:left="102"/>
              <w:rPr>
                <w:rFonts w:eastAsia="Times New Roman"/>
                <w:sz w:val="24"/>
                <w:szCs w:val="24"/>
                <w:lang w:eastAsia="ru-RU"/>
              </w:rPr>
            </w:pPr>
            <w:r w:rsidRPr="003535BA">
              <w:rPr>
                <w:rFonts w:eastAsia="Times New Roman"/>
                <w:sz w:val="24"/>
                <w:szCs w:val="24"/>
                <w:lang w:eastAsia="ru-RU"/>
              </w:rPr>
              <w:t>4</w:t>
            </w:r>
          </w:p>
        </w:tc>
        <w:tc>
          <w:tcPr>
            <w:tcW w:w="1392" w:type="dxa"/>
            <w:tcBorders>
              <w:top w:val="single" w:sz="4" w:space="0" w:color="000000"/>
              <w:left w:val="single" w:sz="4" w:space="0" w:color="000000"/>
              <w:bottom w:val="single" w:sz="4" w:space="0" w:color="000000"/>
              <w:right w:val="single" w:sz="4" w:space="0" w:color="000000"/>
            </w:tcBorders>
          </w:tcPr>
          <w:p w14:paraId="08F2F6D3" w14:textId="60E0346E" w:rsidR="002A004A" w:rsidRPr="003535BA" w:rsidRDefault="002A004A" w:rsidP="002A004A">
            <w:pPr>
              <w:kinsoku w:val="0"/>
              <w:overflowPunct w:val="0"/>
              <w:autoSpaceDE w:val="0"/>
              <w:autoSpaceDN w:val="0"/>
              <w:adjustRightInd w:val="0"/>
              <w:spacing w:line="240" w:lineRule="auto"/>
              <w:ind w:left="102"/>
              <w:rPr>
                <w:rFonts w:eastAsia="Times New Roman"/>
                <w:sz w:val="24"/>
                <w:szCs w:val="24"/>
                <w:lang w:eastAsia="ru-RU"/>
              </w:rPr>
            </w:pPr>
            <w:r w:rsidRPr="003535BA">
              <w:rPr>
                <w:rFonts w:eastAsia="Times New Roman"/>
                <w:sz w:val="24"/>
                <w:szCs w:val="24"/>
                <w:lang w:eastAsia="ru-RU"/>
              </w:rPr>
              <w:t>1</w:t>
            </w:r>
          </w:p>
        </w:tc>
        <w:tc>
          <w:tcPr>
            <w:tcW w:w="762" w:type="dxa"/>
            <w:tcBorders>
              <w:top w:val="single" w:sz="4" w:space="0" w:color="000000"/>
              <w:left w:val="single" w:sz="4" w:space="0" w:color="000000"/>
              <w:bottom w:val="single" w:sz="4" w:space="0" w:color="000000"/>
              <w:right w:val="single" w:sz="4" w:space="0" w:color="auto"/>
            </w:tcBorders>
          </w:tcPr>
          <w:p w14:paraId="6BF3BAEA" w14:textId="0AC1C382" w:rsidR="002A004A" w:rsidRPr="003535BA" w:rsidRDefault="009801D8" w:rsidP="002A004A">
            <w:pPr>
              <w:kinsoku w:val="0"/>
              <w:overflowPunct w:val="0"/>
              <w:autoSpaceDE w:val="0"/>
              <w:autoSpaceDN w:val="0"/>
              <w:adjustRightInd w:val="0"/>
              <w:spacing w:line="240" w:lineRule="auto"/>
              <w:ind w:left="103"/>
              <w:rPr>
                <w:rFonts w:eastAsia="Times New Roman"/>
                <w:sz w:val="24"/>
                <w:szCs w:val="24"/>
                <w:lang w:eastAsia="ru-RU"/>
              </w:rPr>
            </w:pPr>
            <w:r w:rsidRPr="003535BA">
              <w:rPr>
                <w:rFonts w:eastAsia="Times New Roman"/>
                <w:sz w:val="24"/>
                <w:szCs w:val="24"/>
                <w:lang w:eastAsia="ru-RU"/>
              </w:rPr>
              <w:t>4</w:t>
            </w:r>
          </w:p>
        </w:tc>
      </w:tr>
      <w:tr w:rsidR="002A004A" w:rsidRPr="003535BA" w14:paraId="7F604734" w14:textId="77777777" w:rsidTr="00747C81">
        <w:trPr>
          <w:trHeight w:hRule="exact" w:val="569"/>
        </w:trPr>
        <w:tc>
          <w:tcPr>
            <w:tcW w:w="5103" w:type="dxa"/>
            <w:tcBorders>
              <w:top w:val="single" w:sz="4" w:space="0" w:color="000000"/>
              <w:left w:val="single" w:sz="4" w:space="0" w:color="000000"/>
              <w:bottom w:val="single" w:sz="4" w:space="0" w:color="000000"/>
              <w:right w:val="single" w:sz="4" w:space="0" w:color="000000"/>
            </w:tcBorders>
          </w:tcPr>
          <w:p w14:paraId="166CC431" w14:textId="0D79D522" w:rsidR="002A004A" w:rsidRPr="003535BA" w:rsidRDefault="00034012"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i/>
                <w:iCs/>
                <w:spacing w:val="-1"/>
                <w:sz w:val="24"/>
                <w:szCs w:val="24"/>
                <w:lang w:eastAsia="ru-RU"/>
              </w:rPr>
              <w:t>Тема</w:t>
            </w:r>
            <w:r w:rsidRPr="003535BA">
              <w:rPr>
                <w:rFonts w:eastAsia="Times New Roman"/>
                <w:i/>
                <w:iCs/>
                <w:sz w:val="24"/>
                <w:szCs w:val="24"/>
                <w:lang w:eastAsia="ru-RU"/>
              </w:rPr>
              <w:t xml:space="preserve"> </w:t>
            </w:r>
            <w:r w:rsidRPr="003535BA">
              <w:rPr>
                <w:rFonts w:eastAsia="Times New Roman"/>
                <w:i/>
                <w:iCs/>
                <w:spacing w:val="25"/>
                <w:sz w:val="24"/>
                <w:szCs w:val="24"/>
                <w:lang w:eastAsia="ru-RU"/>
              </w:rPr>
              <w:t xml:space="preserve"> </w:t>
            </w:r>
            <w:r w:rsidRPr="003535BA">
              <w:rPr>
                <w:rFonts w:eastAsia="Times New Roman"/>
                <w:i/>
                <w:iCs/>
                <w:sz w:val="24"/>
                <w:szCs w:val="24"/>
                <w:lang w:eastAsia="ru-RU"/>
              </w:rPr>
              <w:t xml:space="preserve">2.3. </w:t>
            </w:r>
            <w:r w:rsidRPr="003535BA">
              <w:rPr>
                <w:rFonts w:eastAsia="Times New Roman"/>
                <w:i/>
                <w:iCs/>
                <w:spacing w:val="-1"/>
                <w:sz w:val="24"/>
                <w:szCs w:val="24"/>
                <w:lang w:eastAsia="ru-RU"/>
              </w:rPr>
              <w:t>Взаємодія між цифровими двійниками.</w:t>
            </w:r>
          </w:p>
        </w:tc>
        <w:tc>
          <w:tcPr>
            <w:tcW w:w="993" w:type="dxa"/>
            <w:tcBorders>
              <w:top w:val="single" w:sz="4" w:space="0" w:color="000000"/>
              <w:left w:val="single" w:sz="4" w:space="0" w:color="000000"/>
              <w:bottom w:val="single" w:sz="4" w:space="0" w:color="000000"/>
              <w:right w:val="single" w:sz="4" w:space="0" w:color="000000"/>
            </w:tcBorders>
          </w:tcPr>
          <w:p w14:paraId="65AF512F" w14:textId="753C7F4B" w:rsidR="002A004A" w:rsidRPr="003535BA" w:rsidRDefault="00AC753A"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sz w:val="24"/>
                <w:szCs w:val="24"/>
                <w:lang w:eastAsia="ru-RU"/>
              </w:rPr>
              <w:t>7</w:t>
            </w:r>
          </w:p>
        </w:tc>
        <w:tc>
          <w:tcPr>
            <w:tcW w:w="1134" w:type="dxa"/>
            <w:tcBorders>
              <w:top w:val="single" w:sz="4" w:space="0" w:color="000000"/>
              <w:left w:val="single" w:sz="4" w:space="0" w:color="000000"/>
              <w:bottom w:val="single" w:sz="4" w:space="0" w:color="000000"/>
              <w:right w:val="single" w:sz="4" w:space="0" w:color="000000"/>
            </w:tcBorders>
          </w:tcPr>
          <w:p w14:paraId="11CA67ED" w14:textId="629139E8" w:rsidR="002A004A" w:rsidRPr="003535BA" w:rsidRDefault="005B32AA"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sz w:val="24"/>
                <w:szCs w:val="24"/>
                <w:lang w:eastAsia="ru-RU"/>
              </w:rPr>
              <w:t>2</w:t>
            </w:r>
          </w:p>
        </w:tc>
        <w:tc>
          <w:tcPr>
            <w:tcW w:w="1392" w:type="dxa"/>
            <w:tcBorders>
              <w:top w:val="single" w:sz="4" w:space="0" w:color="000000"/>
              <w:left w:val="single" w:sz="4" w:space="0" w:color="000000"/>
              <w:bottom w:val="single" w:sz="4" w:space="0" w:color="000000"/>
              <w:right w:val="single" w:sz="4" w:space="0" w:color="000000"/>
            </w:tcBorders>
          </w:tcPr>
          <w:p w14:paraId="1D01B1B6" w14:textId="334B4EB9" w:rsidR="002A004A" w:rsidRPr="003535BA" w:rsidRDefault="000E46DA"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sz w:val="24"/>
                <w:szCs w:val="24"/>
                <w:lang w:eastAsia="ru-RU"/>
              </w:rPr>
              <w:t>1</w:t>
            </w:r>
          </w:p>
        </w:tc>
        <w:tc>
          <w:tcPr>
            <w:tcW w:w="762" w:type="dxa"/>
            <w:tcBorders>
              <w:top w:val="single" w:sz="4" w:space="0" w:color="000000"/>
              <w:left w:val="single" w:sz="4" w:space="0" w:color="000000"/>
              <w:bottom w:val="single" w:sz="4" w:space="0" w:color="000000"/>
              <w:right w:val="single" w:sz="4" w:space="0" w:color="auto"/>
            </w:tcBorders>
          </w:tcPr>
          <w:p w14:paraId="650B58F3" w14:textId="46760088" w:rsidR="002A004A" w:rsidRPr="003535BA" w:rsidRDefault="009801D8" w:rsidP="002A004A">
            <w:pPr>
              <w:kinsoku w:val="0"/>
              <w:overflowPunct w:val="0"/>
              <w:autoSpaceDE w:val="0"/>
              <w:autoSpaceDN w:val="0"/>
              <w:adjustRightInd w:val="0"/>
              <w:spacing w:line="275" w:lineRule="exact"/>
              <w:ind w:left="103"/>
              <w:rPr>
                <w:rFonts w:eastAsia="Times New Roman"/>
                <w:sz w:val="24"/>
                <w:szCs w:val="24"/>
                <w:lang w:eastAsia="ru-RU"/>
              </w:rPr>
            </w:pPr>
            <w:r w:rsidRPr="003535BA">
              <w:rPr>
                <w:rFonts w:eastAsia="Times New Roman"/>
                <w:sz w:val="24"/>
                <w:szCs w:val="24"/>
                <w:lang w:eastAsia="ru-RU"/>
              </w:rPr>
              <w:t>4</w:t>
            </w:r>
          </w:p>
        </w:tc>
      </w:tr>
      <w:tr w:rsidR="002A004A" w:rsidRPr="003535BA" w14:paraId="50963DAE" w14:textId="77777777" w:rsidTr="00747C81">
        <w:trPr>
          <w:trHeight w:hRule="exact" w:val="988"/>
        </w:trPr>
        <w:tc>
          <w:tcPr>
            <w:tcW w:w="5103" w:type="dxa"/>
            <w:tcBorders>
              <w:top w:val="single" w:sz="4" w:space="0" w:color="000000"/>
              <w:left w:val="single" w:sz="4" w:space="0" w:color="000000"/>
              <w:bottom w:val="single" w:sz="4" w:space="0" w:color="000000"/>
              <w:right w:val="single" w:sz="4" w:space="0" w:color="000000"/>
            </w:tcBorders>
          </w:tcPr>
          <w:p w14:paraId="5EE3F5EF" w14:textId="3E3C8F8D" w:rsidR="002A004A" w:rsidRPr="003535BA" w:rsidRDefault="002A004A" w:rsidP="00D036F0">
            <w:pPr>
              <w:kinsoku w:val="0"/>
              <w:overflowPunct w:val="0"/>
              <w:autoSpaceDE w:val="0"/>
              <w:autoSpaceDN w:val="0"/>
              <w:adjustRightInd w:val="0"/>
              <w:spacing w:line="275" w:lineRule="auto"/>
              <w:ind w:left="102"/>
              <w:rPr>
                <w:rFonts w:eastAsia="Times New Roman"/>
                <w:sz w:val="24"/>
                <w:szCs w:val="24"/>
                <w:lang w:eastAsia="ru-RU"/>
              </w:rPr>
            </w:pPr>
            <w:r w:rsidRPr="003535BA">
              <w:rPr>
                <w:rFonts w:eastAsia="Times New Roman"/>
                <w:i/>
                <w:iCs/>
                <w:spacing w:val="-1"/>
                <w:sz w:val="24"/>
                <w:szCs w:val="24"/>
                <w:lang w:eastAsia="ru-RU"/>
              </w:rPr>
              <w:t>Тема</w:t>
            </w:r>
            <w:r w:rsidRPr="003535BA">
              <w:rPr>
                <w:rFonts w:eastAsia="Times New Roman"/>
                <w:i/>
                <w:iCs/>
                <w:sz w:val="24"/>
                <w:szCs w:val="24"/>
                <w:lang w:eastAsia="ru-RU"/>
              </w:rPr>
              <w:t xml:space="preserve"> </w:t>
            </w:r>
            <w:r w:rsidR="00D036F0" w:rsidRPr="003535BA">
              <w:rPr>
                <w:rFonts w:eastAsia="Times New Roman"/>
                <w:i/>
                <w:iCs/>
                <w:sz w:val="24"/>
                <w:szCs w:val="24"/>
                <w:lang w:eastAsia="ru-RU"/>
              </w:rPr>
              <w:t>2</w:t>
            </w:r>
            <w:r w:rsidRPr="003535BA">
              <w:rPr>
                <w:rFonts w:eastAsia="Times New Roman"/>
                <w:i/>
                <w:iCs/>
                <w:sz w:val="24"/>
                <w:szCs w:val="24"/>
                <w:lang w:eastAsia="ru-RU"/>
              </w:rPr>
              <w:t>.</w:t>
            </w:r>
            <w:r w:rsidR="00D036F0" w:rsidRPr="003535BA">
              <w:rPr>
                <w:rFonts w:eastAsia="Times New Roman"/>
                <w:i/>
                <w:iCs/>
                <w:sz w:val="24"/>
                <w:szCs w:val="24"/>
                <w:lang w:eastAsia="ru-RU"/>
              </w:rPr>
              <w:t>4</w:t>
            </w:r>
            <w:r w:rsidRPr="003535BA">
              <w:rPr>
                <w:rFonts w:eastAsia="Times New Roman"/>
                <w:i/>
                <w:iCs/>
                <w:sz w:val="24"/>
                <w:szCs w:val="24"/>
                <w:lang w:eastAsia="ru-RU"/>
              </w:rPr>
              <w:t>.</w:t>
            </w:r>
            <w:r w:rsidR="00D036F0" w:rsidRPr="003535BA">
              <w:rPr>
                <w:rFonts w:eastAsia="Times New Roman"/>
                <w:i/>
                <w:iCs/>
                <w:sz w:val="24"/>
                <w:szCs w:val="24"/>
                <w:lang w:eastAsia="ru-RU"/>
              </w:rPr>
              <w:t xml:space="preserve"> </w:t>
            </w:r>
            <w:r w:rsidR="00D036F0" w:rsidRPr="003535BA">
              <w:rPr>
                <w:rFonts w:eastAsia="Times New Roman"/>
                <w:i/>
                <w:iCs/>
                <w:spacing w:val="-1"/>
                <w:sz w:val="24"/>
                <w:szCs w:val="24"/>
                <w:lang w:eastAsia="ru-RU"/>
              </w:rPr>
              <w:t>Застосування основних технологій побудови та функціонування «цифрових двійників».</w:t>
            </w:r>
          </w:p>
        </w:tc>
        <w:tc>
          <w:tcPr>
            <w:tcW w:w="993" w:type="dxa"/>
            <w:tcBorders>
              <w:top w:val="single" w:sz="4" w:space="0" w:color="000000"/>
              <w:left w:val="single" w:sz="4" w:space="0" w:color="000000"/>
              <w:bottom w:val="single" w:sz="4" w:space="0" w:color="000000"/>
              <w:right w:val="single" w:sz="4" w:space="0" w:color="000000"/>
            </w:tcBorders>
          </w:tcPr>
          <w:p w14:paraId="6A5ECB95" w14:textId="01A79FD7" w:rsidR="002A004A" w:rsidRPr="003535BA" w:rsidRDefault="00AC753A" w:rsidP="002A004A">
            <w:pPr>
              <w:kinsoku w:val="0"/>
              <w:overflowPunct w:val="0"/>
              <w:autoSpaceDE w:val="0"/>
              <w:autoSpaceDN w:val="0"/>
              <w:adjustRightInd w:val="0"/>
              <w:spacing w:line="240" w:lineRule="auto"/>
              <w:ind w:left="102"/>
              <w:rPr>
                <w:rFonts w:eastAsia="Times New Roman"/>
                <w:sz w:val="24"/>
                <w:szCs w:val="24"/>
                <w:lang w:eastAsia="ru-RU"/>
              </w:rPr>
            </w:pPr>
            <w:r w:rsidRPr="003535BA">
              <w:rPr>
                <w:rFonts w:eastAsia="Times New Roman"/>
                <w:sz w:val="24"/>
                <w:szCs w:val="24"/>
                <w:lang w:eastAsia="ru-RU"/>
              </w:rPr>
              <w:t>7</w:t>
            </w:r>
          </w:p>
        </w:tc>
        <w:tc>
          <w:tcPr>
            <w:tcW w:w="1134" w:type="dxa"/>
            <w:tcBorders>
              <w:top w:val="single" w:sz="4" w:space="0" w:color="000000"/>
              <w:left w:val="single" w:sz="4" w:space="0" w:color="000000"/>
              <w:bottom w:val="single" w:sz="4" w:space="0" w:color="000000"/>
              <w:right w:val="single" w:sz="4" w:space="0" w:color="000000"/>
            </w:tcBorders>
          </w:tcPr>
          <w:p w14:paraId="51B4F356" w14:textId="32EECFC4" w:rsidR="002A004A" w:rsidRPr="003535BA" w:rsidRDefault="005B32AA" w:rsidP="002A004A">
            <w:pPr>
              <w:kinsoku w:val="0"/>
              <w:overflowPunct w:val="0"/>
              <w:autoSpaceDE w:val="0"/>
              <w:autoSpaceDN w:val="0"/>
              <w:adjustRightInd w:val="0"/>
              <w:spacing w:line="240" w:lineRule="auto"/>
              <w:ind w:left="102"/>
              <w:rPr>
                <w:rFonts w:eastAsia="Times New Roman"/>
                <w:sz w:val="24"/>
                <w:szCs w:val="24"/>
                <w:lang w:eastAsia="ru-RU"/>
              </w:rPr>
            </w:pPr>
            <w:r w:rsidRPr="003535BA">
              <w:rPr>
                <w:rFonts w:eastAsia="Times New Roman"/>
                <w:sz w:val="24"/>
                <w:szCs w:val="24"/>
                <w:lang w:eastAsia="ru-RU"/>
              </w:rPr>
              <w:t>2</w:t>
            </w:r>
          </w:p>
        </w:tc>
        <w:tc>
          <w:tcPr>
            <w:tcW w:w="1392" w:type="dxa"/>
            <w:tcBorders>
              <w:top w:val="single" w:sz="4" w:space="0" w:color="000000"/>
              <w:left w:val="single" w:sz="4" w:space="0" w:color="000000"/>
              <w:bottom w:val="single" w:sz="4" w:space="0" w:color="000000"/>
              <w:right w:val="single" w:sz="4" w:space="0" w:color="000000"/>
            </w:tcBorders>
          </w:tcPr>
          <w:p w14:paraId="25E80CC6" w14:textId="0B914E5C" w:rsidR="002A004A" w:rsidRPr="003535BA" w:rsidRDefault="000E46DA" w:rsidP="002A004A">
            <w:pPr>
              <w:kinsoku w:val="0"/>
              <w:overflowPunct w:val="0"/>
              <w:autoSpaceDE w:val="0"/>
              <w:autoSpaceDN w:val="0"/>
              <w:adjustRightInd w:val="0"/>
              <w:spacing w:line="240" w:lineRule="auto"/>
              <w:ind w:left="102"/>
              <w:rPr>
                <w:rFonts w:eastAsia="Times New Roman"/>
                <w:sz w:val="24"/>
                <w:szCs w:val="24"/>
                <w:lang w:eastAsia="ru-RU"/>
              </w:rPr>
            </w:pPr>
            <w:r w:rsidRPr="003535BA">
              <w:rPr>
                <w:rFonts w:eastAsia="Times New Roman"/>
                <w:sz w:val="24"/>
                <w:szCs w:val="24"/>
                <w:lang w:eastAsia="ru-RU"/>
              </w:rPr>
              <w:t>1</w:t>
            </w:r>
          </w:p>
        </w:tc>
        <w:tc>
          <w:tcPr>
            <w:tcW w:w="762" w:type="dxa"/>
            <w:tcBorders>
              <w:top w:val="single" w:sz="4" w:space="0" w:color="000000"/>
              <w:left w:val="single" w:sz="4" w:space="0" w:color="000000"/>
              <w:bottom w:val="single" w:sz="4" w:space="0" w:color="000000"/>
              <w:right w:val="single" w:sz="4" w:space="0" w:color="auto"/>
            </w:tcBorders>
          </w:tcPr>
          <w:p w14:paraId="523EDC4C" w14:textId="37FF44FD" w:rsidR="002A004A" w:rsidRPr="003535BA" w:rsidRDefault="009801D8" w:rsidP="002A004A">
            <w:pPr>
              <w:kinsoku w:val="0"/>
              <w:overflowPunct w:val="0"/>
              <w:autoSpaceDE w:val="0"/>
              <w:autoSpaceDN w:val="0"/>
              <w:adjustRightInd w:val="0"/>
              <w:spacing w:line="240" w:lineRule="auto"/>
              <w:ind w:left="103"/>
              <w:rPr>
                <w:rFonts w:eastAsia="Times New Roman"/>
                <w:sz w:val="24"/>
                <w:szCs w:val="24"/>
                <w:lang w:eastAsia="ru-RU"/>
              </w:rPr>
            </w:pPr>
            <w:r w:rsidRPr="003535BA">
              <w:rPr>
                <w:rFonts w:eastAsia="Times New Roman"/>
                <w:sz w:val="24"/>
                <w:szCs w:val="24"/>
                <w:lang w:eastAsia="ru-RU"/>
              </w:rPr>
              <w:t>4</w:t>
            </w:r>
          </w:p>
        </w:tc>
      </w:tr>
      <w:tr w:rsidR="002A004A" w:rsidRPr="003535BA" w14:paraId="655901F6" w14:textId="77777777" w:rsidTr="00747C81">
        <w:trPr>
          <w:trHeight w:hRule="exact" w:val="562"/>
        </w:trPr>
        <w:tc>
          <w:tcPr>
            <w:tcW w:w="5103" w:type="dxa"/>
            <w:tcBorders>
              <w:top w:val="single" w:sz="4" w:space="0" w:color="000000"/>
              <w:left w:val="single" w:sz="4" w:space="0" w:color="000000"/>
              <w:bottom w:val="single" w:sz="4" w:space="0" w:color="000000"/>
              <w:right w:val="single" w:sz="4" w:space="0" w:color="000000"/>
            </w:tcBorders>
          </w:tcPr>
          <w:p w14:paraId="2EC90F88" w14:textId="79363447" w:rsidR="002A004A" w:rsidRPr="003535BA" w:rsidRDefault="00D036F0"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i/>
                <w:iCs/>
                <w:spacing w:val="-1"/>
                <w:sz w:val="24"/>
                <w:szCs w:val="24"/>
                <w:lang w:eastAsia="ru-RU"/>
              </w:rPr>
              <w:t>Тема</w:t>
            </w:r>
            <w:r w:rsidRPr="003535BA">
              <w:rPr>
                <w:rFonts w:eastAsia="Times New Roman"/>
                <w:i/>
                <w:iCs/>
                <w:sz w:val="24"/>
                <w:szCs w:val="24"/>
                <w:lang w:eastAsia="ru-RU"/>
              </w:rPr>
              <w:t xml:space="preserve"> 2.5. </w:t>
            </w:r>
            <w:r w:rsidRPr="003535BA">
              <w:rPr>
                <w:rFonts w:eastAsia="Times New Roman"/>
                <w:i/>
                <w:iCs/>
                <w:spacing w:val="-1"/>
                <w:sz w:val="24"/>
                <w:szCs w:val="24"/>
                <w:lang w:eastAsia="ru-RU"/>
              </w:rPr>
              <w:t xml:space="preserve">Аналіз даних та отримання знань в системах «цифрових двійників».  </w:t>
            </w:r>
          </w:p>
        </w:tc>
        <w:tc>
          <w:tcPr>
            <w:tcW w:w="993" w:type="dxa"/>
            <w:tcBorders>
              <w:top w:val="single" w:sz="4" w:space="0" w:color="000000"/>
              <w:left w:val="single" w:sz="4" w:space="0" w:color="000000"/>
              <w:bottom w:val="single" w:sz="4" w:space="0" w:color="000000"/>
              <w:right w:val="single" w:sz="4" w:space="0" w:color="000000"/>
            </w:tcBorders>
          </w:tcPr>
          <w:p w14:paraId="7265ADA5" w14:textId="3282F191" w:rsidR="002A004A" w:rsidRPr="003535BA" w:rsidRDefault="00AC753A"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sz w:val="24"/>
                <w:szCs w:val="24"/>
                <w:lang w:eastAsia="ru-RU"/>
              </w:rPr>
              <w:t>9</w:t>
            </w:r>
          </w:p>
        </w:tc>
        <w:tc>
          <w:tcPr>
            <w:tcW w:w="1134" w:type="dxa"/>
            <w:tcBorders>
              <w:top w:val="single" w:sz="4" w:space="0" w:color="000000"/>
              <w:left w:val="single" w:sz="4" w:space="0" w:color="000000"/>
              <w:bottom w:val="single" w:sz="4" w:space="0" w:color="000000"/>
              <w:right w:val="single" w:sz="4" w:space="0" w:color="000000"/>
            </w:tcBorders>
          </w:tcPr>
          <w:p w14:paraId="41C37998" w14:textId="791DCB76" w:rsidR="002A004A" w:rsidRPr="003535BA" w:rsidRDefault="005B32AA"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sz w:val="24"/>
                <w:szCs w:val="24"/>
                <w:lang w:eastAsia="ru-RU"/>
              </w:rPr>
              <w:t>4</w:t>
            </w:r>
          </w:p>
        </w:tc>
        <w:tc>
          <w:tcPr>
            <w:tcW w:w="1392" w:type="dxa"/>
            <w:tcBorders>
              <w:top w:val="single" w:sz="4" w:space="0" w:color="000000"/>
              <w:left w:val="single" w:sz="4" w:space="0" w:color="000000"/>
              <w:bottom w:val="single" w:sz="4" w:space="0" w:color="000000"/>
              <w:right w:val="single" w:sz="4" w:space="0" w:color="000000"/>
            </w:tcBorders>
          </w:tcPr>
          <w:p w14:paraId="031C905E" w14:textId="6FC014C7" w:rsidR="002A004A" w:rsidRPr="003535BA" w:rsidRDefault="000E46DA"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sz w:val="24"/>
                <w:szCs w:val="24"/>
                <w:lang w:eastAsia="ru-RU"/>
              </w:rPr>
              <w:t>1</w:t>
            </w:r>
          </w:p>
        </w:tc>
        <w:tc>
          <w:tcPr>
            <w:tcW w:w="762" w:type="dxa"/>
            <w:tcBorders>
              <w:top w:val="single" w:sz="4" w:space="0" w:color="000000"/>
              <w:left w:val="single" w:sz="4" w:space="0" w:color="000000"/>
              <w:bottom w:val="single" w:sz="4" w:space="0" w:color="000000"/>
              <w:right w:val="single" w:sz="4" w:space="0" w:color="auto"/>
            </w:tcBorders>
          </w:tcPr>
          <w:p w14:paraId="79DB18F2" w14:textId="4B43D978" w:rsidR="002A004A" w:rsidRPr="003535BA" w:rsidRDefault="00275499" w:rsidP="002A004A">
            <w:pPr>
              <w:kinsoku w:val="0"/>
              <w:overflowPunct w:val="0"/>
              <w:autoSpaceDE w:val="0"/>
              <w:autoSpaceDN w:val="0"/>
              <w:adjustRightInd w:val="0"/>
              <w:spacing w:line="275" w:lineRule="exact"/>
              <w:ind w:left="103"/>
              <w:rPr>
                <w:rFonts w:eastAsia="Times New Roman"/>
                <w:sz w:val="24"/>
                <w:szCs w:val="24"/>
                <w:lang w:eastAsia="ru-RU"/>
              </w:rPr>
            </w:pPr>
            <w:r w:rsidRPr="003535BA">
              <w:rPr>
                <w:rFonts w:eastAsia="Times New Roman"/>
                <w:sz w:val="24"/>
                <w:szCs w:val="24"/>
                <w:lang w:eastAsia="ru-RU"/>
              </w:rPr>
              <w:t>4</w:t>
            </w:r>
          </w:p>
        </w:tc>
      </w:tr>
      <w:tr w:rsidR="00D036F0" w:rsidRPr="003535BA" w14:paraId="32513AE9" w14:textId="77777777" w:rsidTr="00747C81">
        <w:trPr>
          <w:trHeight w:hRule="exact" w:val="562"/>
        </w:trPr>
        <w:tc>
          <w:tcPr>
            <w:tcW w:w="5103" w:type="dxa"/>
            <w:tcBorders>
              <w:top w:val="single" w:sz="4" w:space="0" w:color="000000"/>
              <w:left w:val="single" w:sz="4" w:space="0" w:color="000000"/>
              <w:bottom w:val="single" w:sz="4" w:space="0" w:color="000000"/>
              <w:right w:val="single" w:sz="4" w:space="0" w:color="000000"/>
            </w:tcBorders>
          </w:tcPr>
          <w:p w14:paraId="53BDA546" w14:textId="2FFF59CF" w:rsidR="00D036F0" w:rsidRPr="003535BA" w:rsidRDefault="00D036F0" w:rsidP="002A004A">
            <w:pPr>
              <w:kinsoku w:val="0"/>
              <w:overflowPunct w:val="0"/>
              <w:autoSpaceDE w:val="0"/>
              <w:autoSpaceDN w:val="0"/>
              <w:adjustRightInd w:val="0"/>
              <w:spacing w:line="275" w:lineRule="exact"/>
              <w:ind w:left="102"/>
              <w:rPr>
                <w:rFonts w:eastAsia="Times New Roman"/>
                <w:i/>
                <w:iCs/>
                <w:spacing w:val="-1"/>
                <w:sz w:val="24"/>
                <w:szCs w:val="24"/>
                <w:lang w:eastAsia="ru-RU"/>
              </w:rPr>
            </w:pPr>
            <w:r w:rsidRPr="003535BA">
              <w:rPr>
                <w:rFonts w:eastAsia="Times New Roman"/>
                <w:i/>
                <w:iCs/>
                <w:spacing w:val="-1"/>
                <w:sz w:val="24"/>
                <w:szCs w:val="24"/>
                <w:lang w:eastAsia="ru-RU"/>
              </w:rPr>
              <w:t>Тема</w:t>
            </w:r>
            <w:r w:rsidRPr="003535BA">
              <w:rPr>
                <w:rFonts w:eastAsia="Times New Roman"/>
                <w:i/>
                <w:iCs/>
                <w:sz w:val="24"/>
                <w:szCs w:val="24"/>
                <w:lang w:eastAsia="ru-RU"/>
              </w:rPr>
              <w:t xml:space="preserve"> 2.6. </w:t>
            </w:r>
            <w:r w:rsidRPr="003535BA">
              <w:rPr>
                <w:rFonts w:eastAsia="Times New Roman"/>
                <w:i/>
                <w:iCs/>
                <w:spacing w:val="-1"/>
                <w:sz w:val="24"/>
                <w:szCs w:val="24"/>
                <w:lang w:eastAsia="ru-RU"/>
              </w:rPr>
              <w:t xml:space="preserve">Методи штучного інтелекту, зокрема </w:t>
            </w:r>
            <w:proofErr w:type="spellStart"/>
            <w:r w:rsidRPr="003535BA">
              <w:rPr>
                <w:rFonts w:eastAsia="Times New Roman"/>
                <w:i/>
                <w:iCs/>
                <w:spacing w:val="-1"/>
                <w:sz w:val="24"/>
                <w:szCs w:val="24"/>
                <w:lang w:eastAsia="ru-RU"/>
              </w:rPr>
              <w:t>Mashing</w:t>
            </w:r>
            <w:proofErr w:type="spellEnd"/>
            <w:r w:rsidRPr="003535BA">
              <w:rPr>
                <w:rFonts w:eastAsia="Times New Roman"/>
                <w:i/>
                <w:iCs/>
                <w:spacing w:val="-1"/>
                <w:sz w:val="24"/>
                <w:szCs w:val="24"/>
                <w:lang w:eastAsia="ru-RU"/>
              </w:rPr>
              <w:t xml:space="preserve"> </w:t>
            </w:r>
            <w:proofErr w:type="spellStart"/>
            <w:r w:rsidRPr="003535BA">
              <w:rPr>
                <w:rFonts w:eastAsia="Times New Roman"/>
                <w:i/>
                <w:iCs/>
                <w:spacing w:val="-1"/>
                <w:sz w:val="24"/>
                <w:szCs w:val="24"/>
                <w:lang w:eastAsia="ru-RU"/>
              </w:rPr>
              <w:t>Learning</w:t>
            </w:r>
            <w:proofErr w:type="spellEnd"/>
            <w:r w:rsidRPr="003535BA">
              <w:rPr>
                <w:rFonts w:eastAsia="Times New Roman"/>
                <w:i/>
                <w:iCs/>
                <w:spacing w:val="-1"/>
                <w:sz w:val="24"/>
                <w:szCs w:val="24"/>
                <w:lang w:eastAsia="ru-RU"/>
              </w:rPr>
              <w:t xml:space="preserve">, </w:t>
            </w:r>
            <w:proofErr w:type="spellStart"/>
            <w:r w:rsidRPr="003535BA">
              <w:rPr>
                <w:rFonts w:eastAsia="Times New Roman"/>
                <w:i/>
                <w:iCs/>
                <w:spacing w:val="-1"/>
                <w:sz w:val="24"/>
                <w:szCs w:val="24"/>
                <w:lang w:eastAsia="ru-RU"/>
              </w:rPr>
              <w:t>Deep</w:t>
            </w:r>
            <w:proofErr w:type="spellEnd"/>
            <w:r w:rsidRPr="003535BA">
              <w:rPr>
                <w:rFonts w:eastAsia="Times New Roman"/>
                <w:i/>
                <w:iCs/>
                <w:spacing w:val="-1"/>
                <w:sz w:val="24"/>
                <w:szCs w:val="24"/>
                <w:lang w:eastAsia="ru-RU"/>
              </w:rPr>
              <w:t xml:space="preserve"> </w:t>
            </w:r>
            <w:proofErr w:type="spellStart"/>
            <w:r w:rsidRPr="003535BA">
              <w:rPr>
                <w:rFonts w:eastAsia="Times New Roman"/>
                <w:i/>
                <w:iCs/>
                <w:spacing w:val="-1"/>
                <w:sz w:val="24"/>
                <w:szCs w:val="24"/>
                <w:lang w:eastAsia="ru-RU"/>
              </w:rPr>
              <w:t>Learning</w:t>
            </w:r>
            <w:proofErr w:type="spellEnd"/>
            <w:r w:rsidRPr="003535BA">
              <w:rPr>
                <w:rFonts w:eastAsia="Times New Roman"/>
                <w:i/>
                <w:iCs/>
                <w:spacing w:val="-1"/>
                <w:sz w:val="24"/>
                <w:szCs w:val="24"/>
                <w:lang w:eastAsia="ru-RU"/>
              </w:rPr>
              <w:t>.</w:t>
            </w:r>
          </w:p>
        </w:tc>
        <w:tc>
          <w:tcPr>
            <w:tcW w:w="993" w:type="dxa"/>
            <w:tcBorders>
              <w:top w:val="single" w:sz="4" w:space="0" w:color="000000"/>
              <w:left w:val="single" w:sz="4" w:space="0" w:color="000000"/>
              <w:bottom w:val="single" w:sz="4" w:space="0" w:color="000000"/>
              <w:right w:val="single" w:sz="4" w:space="0" w:color="000000"/>
            </w:tcBorders>
          </w:tcPr>
          <w:p w14:paraId="2D7A4CEA" w14:textId="647A09D6" w:rsidR="00D036F0" w:rsidRPr="003535BA" w:rsidRDefault="00AC753A"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sz w:val="24"/>
                <w:szCs w:val="24"/>
                <w:lang w:eastAsia="ru-RU"/>
              </w:rPr>
              <w:t>9</w:t>
            </w:r>
          </w:p>
        </w:tc>
        <w:tc>
          <w:tcPr>
            <w:tcW w:w="1134" w:type="dxa"/>
            <w:tcBorders>
              <w:top w:val="single" w:sz="4" w:space="0" w:color="000000"/>
              <w:left w:val="single" w:sz="4" w:space="0" w:color="000000"/>
              <w:bottom w:val="single" w:sz="4" w:space="0" w:color="000000"/>
              <w:right w:val="single" w:sz="4" w:space="0" w:color="000000"/>
            </w:tcBorders>
          </w:tcPr>
          <w:p w14:paraId="47E588B8" w14:textId="17DF3ADA" w:rsidR="00D036F0" w:rsidRPr="003535BA" w:rsidRDefault="008C1681"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sz w:val="24"/>
                <w:szCs w:val="24"/>
                <w:lang w:eastAsia="ru-RU"/>
              </w:rPr>
              <w:t>4</w:t>
            </w:r>
          </w:p>
        </w:tc>
        <w:tc>
          <w:tcPr>
            <w:tcW w:w="1392" w:type="dxa"/>
            <w:tcBorders>
              <w:top w:val="single" w:sz="4" w:space="0" w:color="000000"/>
              <w:left w:val="single" w:sz="4" w:space="0" w:color="000000"/>
              <w:bottom w:val="single" w:sz="4" w:space="0" w:color="000000"/>
              <w:right w:val="single" w:sz="4" w:space="0" w:color="000000"/>
            </w:tcBorders>
          </w:tcPr>
          <w:p w14:paraId="4BBAE145" w14:textId="36E9FAC6" w:rsidR="00D036F0" w:rsidRPr="003535BA" w:rsidRDefault="000E46DA"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sz w:val="24"/>
                <w:szCs w:val="24"/>
                <w:lang w:eastAsia="ru-RU"/>
              </w:rPr>
              <w:t>1</w:t>
            </w:r>
          </w:p>
        </w:tc>
        <w:tc>
          <w:tcPr>
            <w:tcW w:w="762" w:type="dxa"/>
            <w:tcBorders>
              <w:top w:val="single" w:sz="4" w:space="0" w:color="000000"/>
              <w:left w:val="single" w:sz="4" w:space="0" w:color="000000"/>
              <w:bottom w:val="single" w:sz="4" w:space="0" w:color="000000"/>
              <w:right w:val="single" w:sz="4" w:space="0" w:color="auto"/>
            </w:tcBorders>
          </w:tcPr>
          <w:p w14:paraId="5B60F985" w14:textId="04FAA38B" w:rsidR="00D036F0" w:rsidRPr="003535BA" w:rsidRDefault="00275499" w:rsidP="002A004A">
            <w:pPr>
              <w:kinsoku w:val="0"/>
              <w:overflowPunct w:val="0"/>
              <w:autoSpaceDE w:val="0"/>
              <w:autoSpaceDN w:val="0"/>
              <w:adjustRightInd w:val="0"/>
              <w:spacing w:line="275" w:lineRule="exact"/>
              <w:ind w:left="103"/>
              <w:rPr>
                <w:rFonts w:eastAsia="Times New Roman"/>
                <w:sz w:val="24"/>
                <w:szCs w:val="24"/>
                <w:lang w:eastAsia="ru-RU"/>
              </w:rPr>
            </w:pPr>
            <w:r w:rsidRPr="003535BA">
              <w:rPr>
                <w:rFonts w:eastAsia="Times New Roman"/>
                <w:sz w:val="24"/>
                <w:szCs w:val="24"/>
                <w:lang w:eastAsia="ru-RU"/>
              </w:rPr>
              <w:t>4</w:t>
            </w:r>
          </w:p>
        </w:tc>
      </w:tr>
      <w:tr w:rsidR="00D036F0" w:rsidRPr="003535BA" w14:paraId="341BF335" w14:textId="77777777" w:rsidTr="00747C81">
        <w:trPr>
          <w:trHeight w:hRule="exact" w:val="562"/>
        </w:trPr>
        <w:tc>
          <w:tcPr>
            <w:tcW w:w="5103" w:type="dxa"/>
            <w:tcBorders>
              <w:top w:val="single" w:sz="4" w:space="0" w:color="000000"/>
              <w:left w:val="single" w:sz="4" w:space="0" w:color="000000"/>
              <w:bottom w:val="single" w:sz="4" w:space="0" w:color="000000"/>
              <w:right w:val="single" w:sz="4" w:space="0" w:color="000000"/>
            </w:tcBorders>
          </w:tcPr>
          <w:p w14:paraId="1CE7409C" w14:textId="34DC1CF0" w:rsidR="00D036F0" w:rsidRPr="003535BA" w:rsidRDefault="00D036F0" w:rsidP="002A004A">
            <w:pPr>
              <w:kinsoku w:val="0"/>
              <w:overflowPunct w:val="0"/>
              <w:autoSpaceDE w:val="0"/>
              <w:autoSpaceDN w:val="0"/>
              <w:adjustRightInd w:val="0"/>
              <w:spacing w:line="275" w:lineRule="exact"/>
              <w:ind w:left="102"/>
              <w:rPr>
                <w:rFonts w:eastAsia="Times New Roman"/>
                <w:i/>
                <w:iCs/>
                <w:spacing w:val="-1"/>
                <w:sz w:val="24"/>
                <w:szCs w:val="24"/>
                <w:lang w:eastAsia="ru-RU"/>
              </w:rPr>
            </w:pPr>
            <w:r w:rsidRPr="003535BA">
              <w:rPr>
                <w:rFonts w:eastAsia="Times New Roman"/>
                <w:i/>
                <w:iCs/>
                <w:spacing w:val="-1"/>
                <w:sz w:val="24"/>
                <w:szCs w:val="24"/>
                <w:lang w:eastAsia="ru-RU"/>
              </w:rPr>
              <w:t>Тема</w:t>
            </w:r>
            <w:r w:rsidRPr="003535BA">
              <w:rPr>
                <w:rFonts w:eastAsia="Times New Roman"/>
                <w:i/>
                <w:iCs/>
                <w:sz w:val="24"/>
                <w:szCs w:val="24"/>
                <w:lang w:eastAsia="ru-RU"/>
              </w:rPr>
              <w:t xml:space="preserve"> 2.7. Особливості побудови сценаріїв </w:t>
            </w:r>
            <w:proofErr w:type="spellStart"/>
            <w:r w:rsidRPr="003535BA">
              <w:rPr>
                <w:rFonts w:eastAsia="Times New Roman"/>
                <w:i/>
                <w:iCs/>
                <w:sz w:val="24"/>
                <w:szCs w:val="24"/>
                <w:lang w:eastAsia="ru-RU"/>
              </w:rPr>
              <w:t>кібер</w:t>
            </w:r>
            <w:proofErr w:type="spellEnd"/>
            <w:r w:rsidRPr="003535BA">
              <w:rPr>
                <w:rFonts w:eastAsia="Times New Roman"/>
                <w:i/>
                <w:iCs/>
                <w:sz w:val="24"/>
                <w:szCs w:val="24"/>
                <w:lang w:eastAsia="ru-RU"/>
              </w:rPr>
              <w:t>-фізичної системи та їх оцінювання.</w:t>
            </w:r>
          </w:p>
        </w:tc>
        <w:tc>
          <w:tcPr>
            <w:tcW w:w="993" w:type="dxa"/>
            <w:tcBorders>
              <w:top w:val="single" w:sz="4" w:space="0" w:color="000000"/>
              <w:left w:val="single" w:sz="4" w:space="0" w:color="000000"/>
              <w:bottom w:val="single" w:sz="4" w:space="0" w:color="000000"/>
              <w:right w:val="single" w:sz="4" w:space="0" w:color="000000"/>
            </w:tcBorders>
          </w:tcPr>
          <w:p w14:paraId="6EA6592A" w14:textId="50729D0A" w:rsidR="00D036F0" w:rsidRPr="003535BA" w:rsidRDefault="00AC753A"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sz w:val="24"/>
                <w:szCs w:val="24"/>
                <w:lang w:eastAsia="ru-RU"/>
              </w:rPr>
              <w:t>7</w:t>
            </w:r>
          </w:p>
        </w:tc>
        <w:tc>
          <w:tcPr>
            <w:tcW w:w="1134" w:type="dxa"/>
            <w:tcBorders>
              <w:top w:val="single" w:sz="4" w:space="0" w:color="000000"/>
              <w:left w:val="single" w:sz="4" w:space="0" w:color="000000"/>
              <w:bottom w:val="single" w:sz="4" w:space="0" w:color="000000"/>
              <w:right w:val="single" w:sz="4" w:space="0" w:color="000000"/>
            </w:tcBorders>
          </w:tcPr>
          <w:p w14:paraId="7EB79ECF" w14:textId="69E16CEC" w:rsidR="00D036F0" w:rsidRPr="003535BA" w:rsidRDefault="008C1681"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sz w:val="24"/>
                <w:szCs w:val="24"/>
                <w:lang w:eastAsia="ru-RU"/>
              </w:rPr>
              <w:t>2</w:t>
            </w:r>
          </w:p>
        </w:tc>
        <w:tc>
          <w:tcPr>
            <w:tcW w:w="1392" w:type="dxa"/>
            <w:tcBorders>
              <w:top w:val="single" w:sz="4" w:space="0" w:color="000000"/>
              <w:left w:val="single" w:sz="4" w:space="0" w:color="000000"/>
              <w:bottom w:val="single" w:sz="4" w:space="0" w:color="000000"/>
              <w:right w:val="single" w:sz="4" w:space="0" w:color="000000"/>
            </w:tcBorders>
          </w:tcPr>
          <w:p w14:paraId="65546375" w14:textId="494647BC" w:rsidR="00D036F0" w:rsidRPr="003535BA" w:rsidRDefault="000E46DA"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sz w:val="24"/>
                <w:szCs w:val="24"/>
                <w:lang w:eastAsia="ru-RU"/>
              </w:rPr>
              <w:t>1</w:t>
            </w:r>
          </w:p>
        </w:tc>
        <w:tc>
          <w:tcPr>
            <w:tcW w:w="762" w:type="dxa"/>
            <w:tcBorders>
              <w:top w:val="single" w:sz="4" w:space="0" w:color="000000"/>
              <w:left w:val="single" w:sz="4" w:space="0" w:color="000000"/>
              <w:bottom w:val="single" w:sz="4" w:space="0" w:color="000000"/>
              <w:right w:val="single" w:sz="4" w:space="0" w:color="auto"/>
            </w:tcBorders>
          </w:tcPr>
          <w:p w14:paraId="71786DDF" w14:textId="1E60C1E5" w:rsidR="00D036F0" w:rsidRPr="003535BA" w:rsidRDefault="00275499" w:rsidP="002A004A">
            <w:pPr>
              <w:kinsoku w:val="0"/>
              <w:overflowPunct w:val="0"/>
              <w:autoSpaceDE w:val="0"/>
              <w:autoSpaceDN w:val="0"/>
              <w:adjustRightInd w:val="0"/>
              <w:spacing w:line="275" w:lineRule="exact"/>
              <w:ind w:left="103"/>
              <w:rPr>
                <w:rFonts w:eastAsia="Times New Roman"/>
                <w:sz w:val="24"/>
                <w:szCs w:val="24"/>
                <w:lang w:eastAsia="ru-RU"/>
              </w:rPr>
            </w:pPr>
            <w:r w:rsidRPr="003535BA">
              <w:rPr>
                <w:rFonts w:eastAsia="Times New Roman"/>
                <w:sz w:val="24"/>
                <w:szCs w:val="24"/>
                <w:lang w:eastAsia="ru-RU"/>
              </w:rPr>
              <w:t>4</w:t>
            </w:r>
          </w:p>
        </w:tc>
      </w:tr>
      <w:tr w:rsidR="00095A76" w:rsidRPr="003535BA" w14:paraId="0D0CA43E" w14:textId="77777777" w:rsidTr="00747C81">
        <w:trPr>
          <w:trHeight w:hRule="exact" w:val="870"/>
        </w:trPr>
        <w:tc>
          <w:tcPr>
            <w:tcW w:w="5103" w:type="dxa"/>
            <w:tcBorders>
              <w:top w:val="single" w:sz="4" w:space="0" w:color="000000"/>
              <w:left w:val="single" w:sz="4" w:space="0" w:color="000000"/>
              <w:bottom w:val="single" w:sz="4" w:space="0" w:color="000000"/>
              <w:right w:val="single" w:sz="4" w:space="0" w:color="000000"/>
            </w:tcBorders>
          </w:tcPr>
          <w:p w14:paraId="148AC69C" w14:textId="087E5AA3" w:rsidR="00095A76" w:rsidRPr="003535BA" w:rsidRDefault="00095A76" w:rsidP="002A004A">
            <w:pPr>
              <w:kinsoku w:val="0"/>
              <w:overflowPunct w:val="0"/>
              <w:autoSpaceDE w:val="0"/>
              <w:autoSpaceDN w:val="0"/>
              <w:adjustRightInd w:val="0"/>
              <w:spacing w:line="275" w:lineRule="exact"/>
              <w:ind w:left="102"/>
              <w:rPr>
                <w:rFonts w:eastAsia="Times New Roman"/>
                <w:i/>
                <w:iCs/>
                <w:spacing w:val="-1"/>
                <w:sz w:val="24"/>
                <w:szCs w:val="24"/>
                <w:lang w:eastAsia="ru-RU"/>
              </w:rPr>
            </w:pPr>
            <w:r w:rsidRPr="003535BA">
              <w:rPr>
                <w:rFonts w:eastAsia="Times New Roman"/>
                <w:i/>
                <w:iCs/>
                <w:spacing w:val="-1"/>
                <w:sz w:val="24"/>
                <w:szCs w:val="24"/>
                <w:lang w:eastAsia="ru-RU"/>
              </w:rPr>
              <w:t>Тема</w:t>
            </w:r>
            <w:r w:rsidRPr="003535BA">
              <w:rPr>
                <w:rFonts w:eastAsia="Times New Roman"/>
                <w:i/>
                <w:iCs/>
                <w:sz w:val="24"/>
                <w:szCs w:val="24"/>
                <w:lang w:eastAsia="ru-RU"/>
              </w:rPr>
              <w:t xml:space="preserve"> 2.8.</w:t>
            </w:r>
            <w:r w:rsidRPr="003535BA">
              <w:t xml:space="preserve"> </w:t>
            </w:r>
            <w:r w:rsidRPr="003535BA">
              <w:rPr>
                <w:rFonts w:eastAsia="Times New Roman"/>
                <w:i/>
                <w:iCs/>
                <w:sz w:val="24"/>
                <w:szCs w:val="24"/>
                <w:lang w:eastAsia="ru-RU"/>
              </w:rPr>
              <w:t xml:space="preserve">Віртуальна та доповнена реальність, життєвий цикл цифрових </w:t>
            </w:r>
            <w:proofErr w:type="spellStart"/>
            <w:r w:rsidRPr="003535BA">
              <w:rPr>
                <w:rFonts w:eastAsia="Times New Roman"/>
                <w:i/>
                <w:iCs/>
                <w:sz w:val="24"/>
                <w:szCs w:val="24"/>
                <w:lang w:eastAsia="ru-RU"/>
              </w:rPr>
              <w:t>двійніків</w:t>
            </w:r>
            <w:proofErr w:type="spellEnd"/>
            <w:r w:rsidRPr="003535BA">
              <w:rPr>
                <w:rFonts w:eastAsia="Times New Roman"/>
                <w:i/>
                <w:iCs/>
                <w:sz w:val="24"/>
                <w:szCs w:val="24"/>
                <w:lang w:eastAsia="ru-RU"/>
              </w:rPr>
              <w:t xml:space="preserve"> та їх функції.</w:t>
            </w:r>
          </w:p>
        </w:tc>
        <w:tc>
          <w:tcPr>
            <w:tcW w:w="993" w:type="dxa"/>
            <w:tcBorders>
              <w:top w:val="single" w:sz="4" w:space="0" w:color="000000"/>
              <w:left w:val="single" w:sz="4" w:space="0" w:color="000000"/>
              <w:bottom w:val="single" w:sz="4" w:space="0" w:color="000000"/>
              <w:right w:val="single" w:sz="4" w:space="0" w:color="000000"/>
            </w:tcBorders>
          </w:tcPr>
          <w:p w14:paraId="2AF21C73" w14:textId="57FF5E76" w:rsidR="00095A76" w:rsidRPr="003535BA" w:rsidRDefault="00AC753A"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sz w:val="24"/>
                <w:szCs w:val="24"/>
                <w:lang w:eastAsia="ru-RU"/>
              </w:rPr>
              <w:t>7</w:t>
            </w:r>
          </w:p>
        </w:tc>
        <w:tc>
          <w:tcPr>
            <w:tcW w:w="1134" w:type="dxa"/>
            <w:tcBorders>
              <w:top w:val="single" w:sz="4" w:space="0" w:color="000000"/>
              <w:left w:val="single" w:sz="4" w:space="0" w:color="000000"/>
              <w:bottom w:val="single" w:sz="4" w:space="0" w:color="000000"/>
              <w:right w:val="single" w:sz="4" w:space="0" w:color="000000"/>
            </w:tcBorders>
          </w:tcPr>
          <w:p w14:paraId="253A3016" w14:textId="1F3E91F9" w:rsidR="00095A76" w:rsidRPr="003535BA" w:rsidRDefault="008C1681"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sz w:val="24"/>
                <w:szCs w:val="24"/>
                <w:lang w:eastAsia="ru-RU"/>
              </w:rPr>
              <w:t>2</w:t>
            </w:r>
          </w:p>
        </w:tc>
        <w:tc>
          <w:tcPr>
            <w:tcW w:w="1392" w:type="dxa"/>
            <w:tcBorders>
              <w:top w:val="single" w:sz="4" w:space="0" w:color="000000"/>
              <w:left w:val="single" w:sz="4" w:space="0" w:color="000000"/>
              <w:bottom w:val="single" w:sz="4" w:space="0" w:color="000000"/>
              <w:right w:val="single" w:sz="4" w:space="0" w:color="000000"/>
            </w:tcBorders>
          </w:tcPr>
          <w:p w14:paraId="44537A55" w14:textId="283ACDEA" w:rsidR="00095A76" w:rsidRPr="003535BA" w:rsidRDefault="000E46DA"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sz w:val="24"/>
                <w:szCs w:val="24"/>
                <w:lang w:eastAsia="ru-RU"/>
              </w:rPr>
              <w:t>1</w:t>
            </w:r>
          </w:p>
        </w:tc>
        <w:tc>
          <w:tcPr>
            <w:tcW w:w="762" w:type="dxa"/>
            <w:tcBorders>
              <w:top w:val="single" w:sz="4" w:space="0" w:color="000000"/>
              <w:left w:val="single" w:sz="4" w:space="0" w:color="000000"/>
              <w:bottom w:val="single" w:sz="4" w:space="0" w:color="000000"/>
              <w:right w:val="single" w:sz="4" w:space="0" w:color="auto"/>
            </w:tcBorders>
          </w:tcPr>
          <w:p w14:paraId="5188ED83" w14:textId="00FB4317" w:rsidR="00095A76" w:rsidRPr="003535BA" w:rsidRDefault="00275499" w:rsidP="002A004A">
            <w:pPr>
              <w:kinsoku w:val="0"/>
              <w:overflowPunct w:val="0"/>
              <w:autoSpaceDE w:val="0"/>
              <w:autoSpaceDN w:val="0"/>
              <w:adjustRightInd w:val="0"/>
              <w:spacing w:line="275" w:lineRule="exact"/>
              <w:ind w:left="103"/>
              <w:rPr>
                <w:rFonts w:eastAsia="Times New Roman"/>
                <w:sz w:val="24"/>
                <w:szCs w:val="24"/>
                <w:lang w:eastAsia="ru-RU"/>
              </w:rPr>
            </w:pPr>
            <w:r w:rsidRPr="003535BA">
              <w:rPr>
                <w:rFonts w:eastAsia="Times New Roman"/>
                <w:sz w:val="24"/>
                <w:szCs w:val="24"/>
                <w:lang w:eastAsia="ru-RU"/>
              </w:rPr>
              <w:t>4</w:t>
            </w:r>
          </w:p>
        </w:tc>
      </w:tr>
      <w:tr w:rsidR="00D036F0" w:rsidRPr="003535BA" w14:paraId="496C2192" w14:textId="77777777" w:rsidTr="00747C81">
        <w:trPr>
          <w:trHeight w:hRule="exact" w:val="303"/>
        </w:trPr>
        <w:tc>
          <w:tcPr>
            <w:tcW w:w="5103" w:type="dxa"/>
            <w:tcBorders>
              <w:top w:val="single" w:sz="4" w:space="0" w:color="000000"/>
              <w:left w:val="single" w:sz="4" w:space="0" w:color="000000"/>
              <w:bottom w:val="single" w:sz="4" w:space="0" w:color="000000"/>
              <w:right w:val="single" w:sz="4" w:space="0" w:color="000000"/>
            </w:tcBorders>
          </w:tcPr>
          <w:p w14:paraId="0BC2C006" w14:textId="2665942C" w:rsidR="00D036F0" w:rsidRPr="003535BA" w:rsidRDefault="00306299" w:rsidP="002A004A">
            <w:pPr>
              <w:kinsoku w:val="0"/>
              <w:overflowPunct w:val="0"/>
              <w:autoSpaceDE w:val="0"/>
              <w:autoSpaceDN w:val="0"/>
              <w:adjustRightInd w:val="0"/>
              <w:spacing w:line="275" w:lineRule="exact"/>
              <w:ind w:left="102"/>
              <w:rPr>
                <w:rFonts w:eastAsia="Times New Roman"/>
                <w:i/>
                <w:iCs/>
                <w:spacing w:val="-1"/>
                <w:sz w:val="24"/>
                <w:szCs w:val="24"/>
                <w:lang w:eastAsia="ru-RU"/>
              </w:rPr>
            </w:pPr>
            <w:r w:rsidRPr="003535BA">
              <w:rPr>
                <w:rFonts w:eastAsia="Times New Roman"/>
                <w:i/>
                <w:iCs/>
                <w:spacing w:val="-1"/>
                <w:sz w:val="24"/>
                <w:szCs w:val="24"/>
                <w:lang w:eastAsia="ru-RU"/>
              </w:rPr>
              <w:t>Тема</w:t>
            </w:r>
            <w:r w:rsidRPr="003535BA">
              <w:rPr>
                <w:rFonts w:eastAsia="Times New Roman"/>
                <w:i/>
                <w:iCs/>
                <w:sz w:val="24"/>
                <w:szCs w:val="24"/>
                <w:lang w:eastAsia="ru-RU"/>
              </w:rPr>
              <w:t xml:space="preserve"> 2.</w:t>
            </w:r>
            <w:r w:rsidR="00095A76" w:rsidRPr="003535BA">
              <w:rPr>
                <w:rFonts w:eastAsia="Times New Roman"/>
                <w:i/>
                <w:iCs/>
                <w:sz w:val="24"/>
                <w:szCs w:val="24"/>
                <w:lang w:eastAsia="ru-RU"/>
              </w:rPr>
              <w:t>9</w:t>
            </w:r>
            <w:r w:rsidRPr="003535BA">
              <w:rPr>
                <w:rFonts w:eastAsia="Times New Roman"/>
                <w:i/>
                <w:iCs/>
                <w:sz w:val="24"/>
                <w:szCs w:val="24"/>
                <w:lang w:eastAsia="ru-RU"/>
              </w:rPr>
              <w:t>.</w:t>
            </w:r>
            <w:r w:rsidR="00095A76" w:rsidRPr="003535BA">
              <w:rPr>
                <w:rFonts w:eastAsia="Times New Roman"/>
                <w:i/>
                <w:iCs/>
                <w:sz w:val="24"/>
                <w:szCs w:val="24"/>
                <w:lang w:eastAsia="ru-RU"/>
              </w:rPr>
              <w:t xml:space="preserve"> Цифрові двійники в системах </w:t>
            </w:r>
            <w:proofErr w:type="spellStart"/>
            <w:r w:rsidR="00095A76" w:rsidRPr="003535BA">
              <w:rPr>
                <w:rFonts w:eastAsia="Times New Roman"/>
                <w:i/>
                <w:iCs/>
                <w:sz w:val="24"/>
                <w:szCs w:val="24"/>
                <w:lang w:eastAsia="ru-RU"/>
              </w:rPr>
              <w:t>IoT</w:t>
            </w:r>
            <w:proofErr w:type="spellEnd"/>
            <w:r w:rsidR="00095A76" w:rsidRPr="003535BA">
              <w:rPr>
                <w:rFonts w:eastAsia="Times New Roman"/>
                <w:i/>
                <w:iCs/>
                <w:sz w:val="24"/>
                <w:szCs w:val="24"/>
                <w:lang w:eastAsia="ru-RU"/>
              </w:rPr>
              <w:t>.</w:t>
            </w:r>
          </w:p>
        </w:tc>
        <w:tc>
          <w:tcPr>
            <w:tcW w:w="993" w:type="dxa"/>
            <w:tcBorders>
              <w:top w:val="single" w:sz="4" w:space="0" w:color="000000"/>
              <w:left w:val="single" w:sz="4" w:space="0" w:color="000000"/>
              <w:bottom w:val="single" w:sz="4" w:space="0" w:color="000000"/>
              <w:right w:val="single" w:sz="4" w:space="0" w:color="000000"/>
            </w:tcBorders>
          </w:tcPr>
          <w:p w14:paraId="494D64F8" w14:textId="7AD7C482" w:rsidR="00D036F0" w:rsidRPr="003535BA" w:rsidRDefault="00AC753A"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sz w:val="24"/>
                <w:szCs w:val="24"/>
                <w:lang w:eastAsia="ru-RU"/>
              </w:rPr>
              <w:t>7</w:t>
            </w:r>
          </w:p>
        </w:tc>
        <w:tc>
          <w:tcPr>
            <w:tcW w:w="1134" w:type="dxa"/>
            <w:tcBorders>
              <w:top w:val="single" w:sz="4" w:space="0" w:color="000000"/>
              <w:left w:val="single" w:sz="4" w:space="0" w:color="000000"/>
              <w:bottom w:val="single" w:sz="4" w:space="0" w:color="000000"/>
              <w:right w:val="single" w:sz="4" w:space="0" w:color="000000"/>
            </w:tcBorders>
          </w:tcPr>
          <w:p w14:paraId="3927602D" w14:textId="3E72C098" w:rsidR="00D036F0" w:rsidRPr="003535BA" w:rsidRDefault="008C1681"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sz w:val="24"/>
                <w:szCs w:val="24"/>
                <w:lang w:eastAsia="ru-RU"/>
              </w:rPr>
              <w:t>2</w:t>
            </w:r>
          </w:p>
        </w:tc>
        <w:tc>
          <w:tcPr>
            <w:tcW w:w="1392" w:type="dxa"/>
            <w:tcBorders>
              <w:top w:val="single" w:sz="4" w:space="0" w:color="000000"/>
              <w:left w:val="single" w:sz="4" w:space="0" w:color="000000"/>
              <w:bottom w:val="single" w:sz="4" w:space="0" w:color="000000"/>
              <w:right w:val="single" w:sz="4" w:space="0" w:color="000000"/>
            </w:tcBorders>
          </w:tcPr>
          <w:p w14:paraId="36A16F45" w14:textId="72FA62F2" w:rsidR="00D036F0" w:rsidRPr="003535BA" w:rsidRDefault="000E46DA"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sz w:val="24"/>
                <w:szCs w:val="24"/>
                <w:lang w:eastAsia="ru-RU"/>
              </w:rPr>
              <w:t>1</w:t>
            </w:r>
          </w:p>
        </w:tc>
        <w:tc>
          <w:tcPr>
            <w:tcW w:w="762" w:type="dxa"/>
            <w:tcBorders>
              <w:top w:val="single" w:sz="4" w:space="0" w:color="000000"/>
              <w:left w:val="single" w:sz="4" w:space="0" w:color="000000"/>
              <w:bottom w:val="single" w:sz="4" w:space="0" w:color="000000"/>
              <w:right w:val="single" w:sz="4" w:space="0" w:color="auto"/>
            </w:tcBorders>
          </w:tcPr>
          <w:p w14:paraId="6A368A7F" w14:textId="4249751D" w:rsidR="00D036F0" w:rsidRPr="003535BA" w:rsidRDefault="00275499" w:rsidP="002A004A">
            <w:pPr>
              <w:kinsoku w:val="0"/>
              <w:overflowPunct w:val="0"/>
              <w:autoSpaceDE w:val="0"/>
              <w:autoSpaceDN w:val="0"/>
              <w:adjustRightInd w:val="0"/>
              <w:spacing w:line="275" w:lineRule="exact"/>
              <w:ind w:left="103"/>
              <w:rPr>
                <w:rFonts w:eastAsia="Times New Roman"/>
                <w:sz w:val="24"/>
                <w:szCs w:val="24"/>
                <w:lang w:eastAsia="ru-RU"/>
              </w:rPr>
            </w:pPr>
            <w:r w:rsidRPr="003535BA">
              <w:rPr>
                <w:rFonts w:eastAsia="Times New Roman"/>
                <w:sz w:val="24"/>
                <w:szCs w:val="24"/>
                <w:lang w:eastAsia="ru-RU"/>
              </w:rPr>
              <w:t>4</w:t>
            </w:r>
          </w:p>
        </w:tc>
      </w:tr>
      <w:tr w:rsidR="00095A76" w:rsidRPr="003535BA" w14:paraId="10EE690E" w14:textId="77777777" w:rsidTr="00747C81">
        <w:trPr>
          <w:trHeight w:hRule="exact" w:val="830"/>
        </w:trPr>
        <w:tc>
          <w:tcPr>
            <w:tcW w:w="5103" w:type="dxa"/>
            <w:tcBorders>
              <w:top w:val="single" w:sz="4" w:space="0" w:color="000000"/>
              <w:left w:val="single" w:sz="4" w:space="0" w:color="000000"/>
              <w:bottom w:val="single" w:sz="4" w:space="0" w:color="000000"/>
              <w:right w:val="single" w:sz="4" w:space="0" w:color="000000"/>
            </w:tcBorders>
          </w:tcPr>
          <w:p w14:paraId="66C7BFF0" w14:textId="36DC3288" w:rsidR="00095A76" w:rsidRPr="003535BA" w:rsidRDefault="00095A76" w:rsidP="002A004A">
            <w:pPr>
              <w:kinsoku w:val="0"/>
              <w:overflowPunct w:val="0"/>
              <w:autoSpaceDE w:val="0"/>
              <w:autoSpaceDN w:val="0"/>
              <w:adjustRightInd w:val="0"/>
              <w:spacing w:line="275" w:lineRule="exact"/>
              <w:ind w:left="102"/>
              <w:rPr>
                <w:rFonts w:eastAsia="Times New Roman"/>
                <w:i/>
                <w:iCs/>
                <w:spacing w:val="-1"/>
                <w:sz w:val="24"/>
                <w:szCs w:val="24"/>
                <w:lang w:eastAsia="ru-RU"/>
              </w:rPr>
            </w:pPr>
            <w:r w:rsidRPr="003535BA">
              <w:rPr>
                <w:rFonts w:eastAsia="Times New Roman"/>
                <w:i/>
                <w:iCs/>
                <w:spacing w:val="-1"/>
                <w:sz w:val="24"/>
                <w:szCs w:val="24"/>
                <w:lang w:eastAsia="ru-RU"/>
              </w:rPr>
              <w:t>Тема</w:t>
            </w:r>
            <w:r w:rsidRPr="003535BA">
              <w:rPr>
                <w:rFonts w:eastAsia="Times New Roman"/>
                <w:i/>
                <w:iCs/>
                <w:sz w:val="24"/>
                <w:szCs w:val="24"/>
                <w:lang w:eastAsia="ru-RU"/>
              </w:rPr>
              <w:t xml:space="preserve"> 2.10. Переваги та проблемні питання щодо </w:t>
            </w:r>
            <w:proofErr w:type="spellStart"/>
            <w:r w:rsidRPr="003535BA">
              <w:rPr>
                <w:rFonts w:eastAsia="Times New Roman"/>
                <w:i/>
                <w:iCs/>
                <w:sz w:val="24"/>
                <w:szCs w:val="24"/>
                <w:lang w:eastAsia="ru-RU"/>
              </w:rPr>
              <w:t>проєктування</w:t>
            </w:r>
            <w:proofErr w:type="spellEnd"/>
            <w:r w:rsidRPr="003535BA">
              <w:rPr>
                <w:rFonts w:eastAsia="Times New Roman"/>
                <w:i/>
                <w:iCs/>
                <w:sz w:val="24"/>
                <w:szCs w:val="24"/>
                <w:lang w:eastAsia="ru-RU"/>
              </w:rPr>
              <w:t xml:space="preserve"> </w:t>
            </w:r>
            <w:proofErr w:type="spellStart"/>
            <w:r w:rsidRPr="003535BA">
              <w:rPr>
                <w:rFonts w:eastAsia="Times New Roman"/>
                <w:i/>
                <w:iCs/>
                <w:sz w:val="24"/>
                <w:szCs w:val="24"/>
                <w:lang w:eastAsia="ru-RU"/>
              </w:rPr>
              <w:t>кібер</w:t>
            </w:r>
            <w:proofErr w:type="spellEnd"/>
            <w:r w:rsidRPr="003535BA">
              <w:rPr>
                <w:rFonts w:eastAsia="Times New Roman"/>
                <w:i/>
                <w:iCs/>
                <w:sz w:val="24"/>
                <w:szCs w:val="24"/>
                <w:lang w:eastAsia="ru-RU"/>
              </w:rPr>
              <w:t>-фізичних систем, сфери застосування «цифрових двійників».</w:t>
            </w:r>
          </w:p>
        </w:tc>
        <w:tc>
          <w:tcPr>
            <w:tcW w:w="993" w:type="dxa"/>
            <w:tcBorders>
              <w:top w:val="single" w:sz="4" w:space="0" w:color="000000"/>
              <w:left w:val="single" w:sz="4" w:space="0" w:color="000000"/>
              <w:bottom w:val="single" w:sz="4" w:space="0" w:color="000000"/>
              <w:right w:val="single" w:sz="4" w:space="0" w:color="000000"/>
            </w:tcBorders>
          </w:tcPr>
          <w:p w14:paraId="181B3BAC" w14:textId="648DFB49" w:rsidR="00095A76" w:rsidRPr="003535BA" w:rsidRDefault="006B629D"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sz w:val="24"/>
                <w:szCs w:val="24"/>
                <w:lang w:eastAsia="ru-RU"/>
              </w:rPr>
              <w:t>7</w:t>
            </w:r>
          </w:p>
        </w:tc>
        <w:tc>
          <w:tcPr>
            <w:tcW w:w="1134" w:type="dxa"/>
            <w:tcBorders>
              <w:top w:val="single" w:sz="4" w:space="0" w:color="000000"/>
              <w:left w:val="single" w:sz="4" w:space="0" w:color="000000"/>
              <w:bottom w:val="single" w:sz="4" w:space="0" w:color="000000"/>
              <w:right w:val="single" w:sz="4" w:space="0" w:color="000000"/>
            </w:tcBorders>
          </w:tcPr>
          <w:p w14:paraId="67CCF505" w14:textId="53535777" w:rsidR="00095A76" w:rsidRPr="003535BA" w:rsidRDefault="008C1681"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sz w:val="24"/>
                <w:szCs w:val="24"/>
                <w:lang w:eastAsia="ru-RU"/>
              </w:rPr>
              <w:t>2</w:t>
            </w:r>
          </w:p>
        </w:tc>
        <w:tc>
          <w:tcPr>
            <w:tcW w:w="1392" w:type="dxa"/>
            <w:tcBorders>
              <w:top w:val="single" w:sz="4" w:space="0" w:color="000000"/>
              <w:left w:val="single" w:sz="4" w:space="0" w:color="000000"/>
              <w:bottom w:val="single" w:sz="4" w:space="0" w:color="000000"/>
              <w:right w:val="single" w:sz="4" w:space="0" w:color="000000"/>
            </w:tcBorders>
          </w:tcPr>
          <w:p w14:paraId="3CE0C238" w14:textId="0AB2CF0F" w:rsidR="00095A76" w:rsidRPr="003535BA" w:rsidRDefault="000E46DA"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sz w:val="24"/>
                <w:szCs w:val="24"/>
                <w:lang w:eastAsia="ru-RU"/>
              </w:rPr>
              <w:t>1</w:t>
            </w:r>
          </w:p>
        </w:tc>
        <w:tc>
          <w:tcPr>
            <w:tcW w:w="762" w:type="dxa"/>
            <w:tcBorders>
              <w:top w:val="single" w:sz="4" w:space="0" w:color="000000"/>
              <w:left w:val="single" w:sz="4" w:space="0" w:color="000000"/>
              <w:bottom w:val="single" w:sz="4" w:space="0" w:color="000000"/>
              <w:right w:val="single" w:sz="4" w:space="0" w:color="auto"/>
            </w:tcBorders>
          </w:tcPr>
          <w:p w14:paraId="1587AC6C" w14:textId="171EB660" w:rsidR="00095A76" w:rsidRPr="003535BA" w:rsidRDefault="00275499" w:rsidP="002A004A">
            <w:pPr>
              <w:kinsoku w:val="0"/>
              <w:overflowPunct w:val="0"/>
              <w:autoSpaceDE w:val="0"/>
              <w:autoSpaceDN w:val="0"/>
              <w:adjustRightInd w:val="0"/>
              <w:spacing w:line="275" w:lineRule="exact"/>
              <w:ind w:left="103"/>
              <w:rPr>
                <w:rFonts w:eastAsia="Times New Roman"/>
                <w:sz w:val="24"/>
                <w:szCs w:val="24"/>
                <w:lang w:eastAsia="ru-RU"/>
              </w:rPr>
            </w:pPr>
            <w:r w:rsidRPr="003535BA">
              <w:rPr>
                <w:rFonts w:eastAsia="Times New Roman"/>
                <w:sz w:val="24"/>
                <w:szCs w:val="24"/>
                <w:lang w:eastAsia="ru-RU"/>
              </w:rPr>
              <w:t>4</w:t>
            </w:r>
          </w:p>
        </w:tc>
      </w:tr>
      <w:tr w:rsidR="002A004A" w:rsidRPr="003535BA" w14:paraId="14E6CF81" w14:textId="77777777" w:rsidTr="00747C81">
        <w:trPr>
          <w:trHeight w:hRule="exact" w:val="424"/>
        </w:trPr>
        <w:tc>
          <w:tcPr>
            <w:tcW w:w="5103" w:type="dxa"/>
            <w:tcBorders>
              <w:top w:val="single" w:sz="4" w:space="0" w:color="000000"/>
              <w:left w:val="single" w:sz="4" w:space="0" w:color="000000"/>
              <w:bottom w:val="single" w:sz="4" w:space="0" w:color="000000"/>
              <w:right w:val="single" w:sz="4" w:space="0" w:color="000000"/>
            </w:tcBorders>
          </w:tcPr>
          <w:p w14:paraId="22AD297D" w14:textId="77777777" w:rsidR="002A004A" w:rsidRPr="003535BA" w:rsidRDefault="002A004A"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i/>
                <w:iCs/>
                <w:spacing w:val="-1"/>
                <w:sz w:val="24"/>
                <w:szCs w:val="24"/>
                <w:lang w:eastAsia="ru-RU"/>
              </w:rPr>
              <w:t>Домашня</w:t>
            </w:r>
            <w:r w:rsidRPr="003535BA">
              <w:rPr>
                <w:rFonts w:eastAsia="Times New Roman"/>
                <w:i/>
                <w:iCs/>
                <w:sz w:val="24"/>
                <w:szCs w:val="24"/>
                <w:lang w:eastAsia="ru-RU"/>
              </w:rPr>
              <w:t xml:space="preserve"> </w:t>
            </w:r>
            <w:r w:rsidRPr="003535BA">
              <w:rPr>
                <w:rFonts w:eastAsia="Times New Roman"/>
                <w:i/>
                <w:iCs/>
                <w:spacing w:val="-1"/>
                <w:sz w:val="24"/>
                <w:szCs w:val="24"/>
                <w:lang w:eastAsia="ru-RU"/>
              </w:rPr>
              <w:t>контрольна</w:t>
            </w:r>
            <w:r w:rsidRPr="003535BA">
              <w:rPr>
                <w:rFonts w:eastAsia="Times New Roman"/>
                <w:i/>
                <w:iCs/>
                <w:spacing w:val="1"/>
                <w:sz w:val="24"/>
                <w:szCs w:val="24"/>
                <w:lang w:eastAsia="ru-RU"/>
              </w:rPr>
              <w:t xml:space="preserve"> </w:t>
            </w:r>
            <w:r w:rsidRPr="003535BA">
              <w:rPr>
                <w:rFonts w:eastAsia="Times New Roman"/>
                <w:i/>
                <w:iCs/>
                <w:spacing w:val="-1"/>
                <w:sz w:val="24"/>
                <w:szCs w:val="24"/>
                <w:lang w:eastAsia="ru-RU"/>
              </w:rPr>
              <w:t>робота</w:t>
            </w:r>
          </w:p>
        </w:tc>
        <w:tc>
          <w:tcPr>
            <w:tcW w:w="993" w:type="dxa"/>
            <w:tcBorders>
              <w:top w:val="single" w:sz="4" w:space="0" w:color="000000"/>
              <w:left w:val="single" w:sz="4" w:space="0" w:color="000000"/>
              <w:bottom w:val="single" w:sz="4" w:space="0" w:color="000000"/>
              <w:right w:val="single" w:sz="4" w:space="0" w:color="000000"/>
            </w:tcBorders>
          </w:tcPr>
          <w:p w14:paraId="681D6232" w14:textId="09B43FDC" w:rsidR="002A004A" w:rsidRPr="003535BA" w:rsidRDefault="002A004A"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sz w:val="24"/>
                <w:szCs w:val="24"/>
                <w:lang w:eastAsia="ru-RU"/>
              </w:rPr>
              <w:t>1</w:t>
            </w:r>
            <w:r w:rsidR="006B629D" w:rsidRPr="003535BA">
              <w:rPr>
                <w:rFonts w:eastAsia="Times New Roman"/>
                <w:sz w:val="24"/>
                <w:szCs w:val="24"/>
                <w:lang w:eastAsia="ru-RU"/>
              </w:rPr>
              <w:t>1</w:t>
            </w:r>
          </w:p>
        </w:tc>
        <w:tc>
          <w:tcPr>
            <w:tcW w:w="1134" w:type="dxa"/>
            <w:tcBorders>
              <w:top w:val="single" w:sz="4" w:space="0" w:color="000000"/>
              <w:left w:val="single" w:sz="4" w:space="0" w:color="000000"/>
              <w:bottom w:val="single" w:sz="4" w:space="0" w:color="000000"/>
              <w:right w:val="single" w:sz="4" w:space="0" w:color="000000"/>
            </w:tcBorders>
          </w:tcPr>
          <w:p w14:paraId="4A4D046F" w14:textId="77777777" w:rsidR="002A004A" w:rsidRPr="003535BA" w:rsidRDefault="002A004A"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sz w:val="24"/>
                <w:szCs w:val="24"/>
                <w:lang w:eastAsia="ru-RU"/>
              </w:rPr>
              <w:t>-</w:t>
            </w:r>
          </w:p>
        </w:tc>
        <w:tc>
          <w:tcPr>
            <w:tcW w:w="1392" w:type="dxa"/>
            <w:tcBorders>
              <w:top w:val="single" w:sz="4" w:space="0" w:color="000000"/>
              <w:left w:val="single" w:sz="4" w:space="0" w:color="000000"/>
              <w:bottom w:val="single" w:sz="4" w:space="0" w:color="000000"/>
              <w:right w:val="single" w:sz="4" w:space="0" w:color="000000"/>
            </w:tcBorders>
          </w:tcPr>
          <w:p w14:paraId="07B0023A" w14:textId="77777777" w:rsidR="002A004A" w:rsidRPr="003535BA" w:rsidRDefault="002A004A"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sz w:val="24"/>
                <w:szCs w:val="24"/>
                <w:lang w:eastAsia="ru-RU"/>
              </w:rPr>
              <w:t>-</w:t>
            </w:r>
          </w:p>
        </w:tc>
        <w:tc>
          <w:tcPr>
            <w:tcW w:w="762" w:type="dxa"/>
            <w:tcBorders>
              <w:top w:val="single" w:sz="4" w:space="0" w:color="000000"/>
              <w:left w:val="single" w:sz="4" w:space="0" w:color="000000"/>
              <w:bottom w:val="single" w:sz="4" w:space="0" w:color="000000"/>
              <w:right w:val="single" w:sz="4" w:space="0" w:color="auto"/>
            </w:tcBorders>
          </w:tcPr>
          <w:p w14:paraId="06520DC4" w14:textId="5ED74DA4" w:rsidR="002A004A" w:rsidRPr="003535BA" w:rsidRDefault="001B0566" w:rsidP="002A004A">
            <w:pPr>
              <w:kinsoku w:val="0"/>
              <w:overflowPunct w:val="0"/>
              <w:autoSpaceDE w:val="0"/>
              <w:autoSpaceDN w:val="0"/>
              <w:adjustRightInd w:val="0"/>
              <w:spacing w:line="275" w:lineRule="exact"/>
              <w:ind w:left="103"/>
              <w:rPr>
                <w:rFonts w:eastAsia="Times New Roman"/>
                <w:sz w:val="24"/>
                <w:szCs w:val="24"/>
                <w:lang w:eastAsia="ru-RU"/>
              </w:rPr>
            </w:pPr>
            <w:r w:rsidRPr="003535BA">
              <w:rPr>
                <w:rFonts w:eastAsia="Times New Roman"/>
                <w:sz w:val="24"/>
                <w:szCs w:val="24"/>
                <w:lang w:eastAsia="ru-RU"/>
              </w:rPr>
              <w:t>11</w:t>
            </w:r>
          </w:p>
        </w:tc>
      </w:tr>
      <w:tr w:rsidR="002A004A" w:rsidRPr="003535BA" w14:paraId="28A8FE28" w14:textId="77777777" w:rsidTr="00747C81">
        <w:trPr>
          <w:trHeight w:hRule="exact" w:val="424"/>
        </w:trPr>
        <w:tc>
          <w:tcPr>
            <w:tcW w:w="5103" w:type="dxa"/>
            <w:tcBorders>
              <w:top w:val="single" w:sz="4" w:space="0" w:color="000000"/>
              <w:left w:val="single" w:sz="4" w:space="0" w:color="000000"/>
              <w:bottom w:val="single" w:sz="4" w:space="0" w:color="000000"/>
              <w:right w:val="single" w:sz="4" w:space="0" w:color="000000"/>
            </w:tcBorders>
          </w:tcPr>
          <w:p w14:paraId="75B33D49" w14:textId="77777777" w:rsidR="002A004A" w:rsidRPr="003535BA" w:rsidRDefault="002A004A"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spacing w:val="-1"/>
                <w:sz w:val="24"/>
                <w:szCs w:val="24"/>
                <w:lang w:eastAsia="ru-RU"/>
              </w:rPr>
              <w:t>Екзамен</w:t>
            </w:r>
          </w:p>
        </w:tc>
        <w:tc>
          <w:tcPr>
            <w:tcW w:w="993" w:type="dxa"/>
            <w:tcBorders>
              <w:top w:val="single" w:sz="4" w:space="0" w:color="000000"/>
              <w:left w:val="single" w:sz="4" w:space="0" w:color="000000"/>
              <w:bottom w:val="single" w:sz="4" w:space="0" w:color="000000"/>
              <w:right w:val="single" w:sz="4" w:space="0" w:color="000000"/>
            </w:tcBorders>
          </w:tcPr>
          <w:p w14:paraId="784306E9" w14:textId="3F4F5EAD" w:rsidR="002A004A" w:rsidRPr="003535BA" w:rsidRDefault="002A004A"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sz w:val="24"/>
                <w:szCs w:val="24"/>
                <w:lang w:eastAsia="ru-RU"/>
              </w:rPr>
              <w:t>3</w:t>
            </w:r>
          </w:p>
        </w:tc>
        <w:tc>
          <w:tcPr>
            <w:tcW w:w="1134" w:type="dxa"/>
            <w:tcBorders>
              <w:top w:val="single" w:sz="4" w:space="0" w:color="000000"/>
              <w:left w:val="single" w:sz="4" w:space="0" w:color="000000"/>
              <w:bottom w:val="single" w:sz="4" w:space="0" w:color="000000"/>
              <w:right w:val="single" w:sz="4" w:space="0" w:color="000000"/>
            </w:tcBorders>
          </w:tcPr>
          <w:p w14:paraId="3E6D2057" w14:textId="77777777" w:rsidR="002A004A" w:rsidRPr="003535BA" w:rsidRDefault="002A004A"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sz w:val="24"/>
                <w:szCs w:val="24"/>
                <w:lang w:eastAsia="ru-RU"/>
              </w:rPr>
              <w:t>-</w:t>
            </w:r>
          </w:p>
        </w:tc>
        <w:tc>
          <w:tcPr>
            <w:tcW w:w="1392" w:type="dxa"/>
            <w:tcBorders>
              <w:top w:val="single" w:sz="4" w:space="0" w:color="000000"/>
              <w:left w:val="single" w:sz="4" w:space="0" w:color="000000"/>
              <w:bottom w:val="single" w:sz="4" w:space="0" w:color="000000"/>
              <w:right w:val="single" w:sz="4" w:space="0" w:color="000000"/>
            </w:tcBorders>
          </w:tcPr>
          <w:p w14:paraId="7B7E81A5" w14:textId="77777777" w:rsidR="002A004A" w:rsidRPr="003535BA" w:rsidRDefault="002A004A" w:rsidP="002A004A">
            <w:pPr>
              <w:kinsoku w:val="0"/>
              <w:overflowPunct w:val="0"/>
              <w:autoSpaceDE w:val="0"/>
              <w:autoSpaceDN w:val="0"/>
              <w:adjustRightInd w:val="0"/>
              <w:spacing w:line="275" w:lineRule="exact"/>
              <w:ind w:left="102"/>
              <w:rPr>
                <w:rFonts w:eastAsia="Times New Roman"/>
                <w:sz w:val="24"/>
                <w:szCs w:val="24"/>
                <w:lang w:eastAsia="ru-RU"/>
              </w:rPr>
            </w:pPr>
            <w:r w:rsidRPr="003535BA">
              <w:rPr>
                <w:rFonts w:eastAsia="Times New Roman"/>
                <w:sz w:val="24"/>
                <w:szCs w:val="24"/>
                <w:lang w:eastAsia="ru-RU"/>
              </w:rPr>
              <w:t>-</w:t>
            </w:r>
          </w:p>
        </w:tc>
        <w:tc>
          <w:tcPr>
            <w:tcW w:w="762" w:type="dxa"/>
            <w:tcBorders>
              <w:top w:val="single" w:sz="4" w:space="0" w:color="000000"/>
              <w:left w:val="single" w:sz="4" w:space="0" w:color="000000"/>
              <w:bottom w:val="single" w:sz="4" w:space="0" w:color="000000"/>
              <w:right w:val="single" w:sz="4" w:space="0" w:color="auto"/>
            </w:tcBorders>
          </w:tcPr>
          <w:p w14:paraId="3F408131" w14:textId="62EFE2A5" w:rsidR="002A004A" w:rsidRPr="003535BA" w:rsidRDefault="002A004A" w:rsidP="002A004A">
            <w:pPr>
              <w:kinsoku w:val="0"/>
              <w:overflowPunct w:val="0"/>
              <w:autoSpaceDE w:val="0"/>
              <w:autoSpaceDN w:val="0"/>
              <w:adjustRightInd w:val="0"/>
              <w:spacing w:line="275" w:lineRule="exact"/>
              <w:ind w:left="103"/>
              <w:rPr>
                <w:rFonts w:eastAsia="Times New Roman"/>
                <w:sz w:val="24"/>
                <w:szCs w:val="24"/>
                <w:lang w:eastAsia="ru-RU"/>
              </w:rPr>
            </w:pPr>
            <w:r w:rsidRPr="003535BA">
              <w:rPr>
                <w:rFonts w:eastAsia="Times New Roman"/>
                <w:sz w:val="24"/>
                <w:szCs w:val="24"/>
                <w:lang w:eastAsia="ru-RU"/>
              </w:rPr>
              <w:t>3</w:t>
            </w:r>
          </w:p>
        </w:tc>
      </w:tr>
      <w:tr w:rsidR="002A004A" w:rsidRPr="003535BA" w14:paraId="772C4E5F" w14:textId="77777777" w:rsidTr="00747C81">
        <w:trPr>
          <w:trHeight w:hRule="exact" w:val="409"/>
        </w:trPr>
        <w:tc>
          <w:tcPr>
            <w:tcW w:w="5103" w:type="dxa"/>
            <w:tcBorders>
              <w:top w:val="single" w:sz="4" w:space="0" w:color="000000"/>
              <w:left w:val="single" w:sz="4" w:space="0" w:color="000000"/>
              <w:bottom w:val="single" w:sz="4" w:space="0" w:color="auto"/>
              <w:right w:val="single" w:sz="4" w:space="0" w:color="000000"/>
            </w:tcBorders>
          </w:tcPr>
          <w:p w14:paraId="762B17B3" w14:textId="77777777" w:rsidR="002A004A" w:rsidRPr="003535BA" w:rsidRDefault="002A004A" w:rsidP="002A004A">
            <w:pPr>
              <w:kinsoku w:val="0"/>
              <w:overflowPunct w:val="0"/>
              <w:autoSpaceDE w:val="0"/>
              <w:autoSpaceDN w:val="0"/>
              <w:adjustRightInd w:val="0"/>
              <w:spacing w:line="240" w:lineRule="auto"/>
              <w:ind w:left="102"/>
              <w:rPr>
                <w:rFonts w:eastAsia="Times New Roman"/>
                <w:sz w:val="24"/>
                <w:szCs w:val="24"/>
                <w:lang w:eastAsia="ru-RU"/>
              </w:rPr>
            </w:pPr>
            <w:r w:rsidRPr="003535BA">
              <w:rPr>
                <w:rFonts w:eastAsia="Times New Roman"/>
                <w:b/>
                <w:bCs/>
                <w:spacing w:val="-1"/>
                <w:sz w:val="24"/>
                <w:szCs w:val="24"/>
                <w:lang w:eastAsia="ru-RU"/>
              </w:rPr>
              <w:t>Всього</w:t>
            </w:r>
            <w:r w:rsidRPr="003535BA">
              <w:rPr>
                <w:rFonts w:eastAsia="Times New Roman"/>
                <w:b/>
                <w:bCs/>
                <w:sz w:val="24"/>
                <w:szCs w:val="24"/>
                <w:lang w:eastAsia="ru-RU"/>
              </w:rPr>
              <w:t xml:space="preserve"> </w:t>
            </w:r>
            <w:r w:rsidRPr="003535BA">
              <w:rPr>
                <w:rFonts w:eastAsia="Times New Roman"/>
                <w:b/>
                <w:bCs/>
                <w:spacing w:val="-1"/>
                <w:sz w:val="24"/>
                <w:szCs w:val="24"/>
                <w:lang w:eastAsia="ru-RU"/>
              </w:rPr>
              <w:t>годин</w:t>
            </w:r>
          </w:p>
        </w:tc>
        <w:tc>
          <w:tcPr>
            <w:tcW w:w="993" w:type="dxa"/>
            <w:tcBorders>
              <w:top w:val="single" w:sz="4" w:space="0" w:color="000000"/>
              <w:left w:val="single" w:sz="4" w:space="0" w:color="000000"/>
              <w:bottom w:val="single" w:sz="4" w:space="0" w:color="auto"/>
              <w:right w:val="single" w:sz="4" w:space="0" w:color="000000"/>
            </w:tcBorders>
          </w:tcPr>
          <w:p w14:paraId="6E391FB1" w14:textId="3EDF262F" w:rsidR="002A004A" w:rsidRPr="003535BA" w:rsidRDefault="00097E72" w:rsidP="002A004A">
            <w:pPr>
              <w:kinsoku w:val="0"/>
              <w:overflowPunct w:val="0"/>
              <w:autoSpaceDE w:val="0"/>
              <w:autoSpaceDN w:val="0"/>
              <w:adjustRightInd w:val="0"/>
              <w:spacing w:line="240" w:lineRule="auto"/>
              <w:ind w:left="102"/>
              <w:rPr>
                <w:rFonts w:eastAsia="Times New Roman"/>
                <w:sz w:val="24"/>
                <w:szCs w:val="24"/>
                <w:lang w:eastAsia="ru-RU"/>
              </w:rPr>
            </w:pPr>
            <w:r w:rsidRPr="003535BA">
              <w:rPr>
                <w:rFonts w:eastAsia="Times New Roman"/>
                <w:b/>
                <w:bCs/>
                <w:sz w:val="24"/>
                <w:szCs w:val="24"/>
                <w:lang w:eastAsia="ru-RU"/>
              </w:rPr>
              <w:t>150</w:t>
            </w:r>
          </w:p>
        </w:tc>
        <w:tc>
          <w:tcPr>
            <w:tcW w:w="1134" w:type="dxa"/>
            <w:tcBorders>
              <w:top w:val="single" w:sz="4" w:space="0" w:color="000000"/>
              <w:left w:val="single" w:sz="4" w:space="0" w:color="000000"/>
              <w:bottom w:val="single" w:sz="4" w:space="0" w:color="auto"/>
              <w:right w:val="single" w:sz="4" w:space="0" w:color="000000"/>
            </w:tcBorders>
          </w:tcPr>
          <w:p w14:paraId="2081B846" w14:textId="6B7C66D9" w:rsidR="002A004A" w:rsidRPr="003535BA" w:rsidRDefault="00097E72" w:rsidP="002A004A">
            <w:pPr>
              <w:kinsoku w:val="0"/>
              <w:overflowPunct w:val="0"/>
              <w:autoSpaceDE w:val="0"/>
              <w:autoSpaceDN w:val="0"/>
              <w:adjustRightInd w:val="0"/>
              <w:spacing w:line="240" w:lineRule="auto"/>
              <w:ind w:left="102"/>
              <w:rPr>
                <w:rFonts w:eastAsia="Times New Roman"/>
                <w:sz w:val="24"/>
                <w:szCs w:val="24"/>
                <w:lang w:eastAsia="ru-RU"/>
              </w:rPr>
            </w:pPr>
            <w:r w:rsidRPr="003535BA">
              <w:rPr>
                <w:rFonts w:eastAsia="Times New Roman"/>
                <w:b/>
                <w:bCs/>
                <w:sz w:val="24"/>
                <w:szCs w:val="24"/>
                <w:lang w:eastAsia="ru-RU"/>
              </w:rPr>
              <w:t>42</w:t>
            </w:r>
          </w:p>
        </w:tc>
        <w:tc>
          <w:tcPr>
            <w:tcW w:w="1392" w:type="dxa"/>
            <w:tcBorders>
              <w:top w:val="single" w:sz="4" w:space="0" w:color="000000"/>
              <w:left w:val="single" w:sz="4" w:space="0" w:color="000000"/>
              <w:bottom w:val="single" w:sz="4" w:space="0" w:color="auto"/>
              <w:right w:val="single" w:sz="4" w:space="0" w:color="000000"/>
            </w:tcBorders>
          </w:tcPr>
          <w:p w14:paraId="2B87095B" w14:textId="42FD9E24" w:rsidR="002A004A" w:rsidRPr="003535BA" w:rsidRDefault="00097E72" w:rsidP="002A004A">
            <w:pPr>
              <w:kinsoku w:val="0"/>
              <w:overflowPunct w:val="0"/>
              <w:autoSpaceDE w:val="0"/>
              <w:autoSpaceDN w:val="0"/>
              <w:adjustRightInd w:val="0"/>
              <w:spacing w:line="240" w:lineRule="auto"/>
              <w:ind w:left="102"/>
              <w:rPr>
                <w:rFonts w:eastAsia="Times New Roman"/>
                <w:sz w:val="24"/>
                <w:szCs w:val="24"/>
                <w:lang w:eastAsia="ru-RU"/>
              </w:rPr>
            </w:pPr>
            <w:r w:rsidRPr="003535BA">
              <w:rPr>
                <w:rFonts w:eastAsia="Times New Roman"/>
                <w:b/>
                <w:bCs/>
                <w:sz w:val="24"/>
                <w:szCs w:val="24"/>
                <w:lang w:eastAsia="ru-RU"/>
              </w:rPr>
              <w:t>14</w:t>
            </w:r>
          </w:p>
        </w:tc>
        <w:tc>
          <w:tcPr>
            <w:tcW w:w="762" w:type="dxa"/>
            <w:tcBorders>
              <w:top w:val="single" w:sz="4" w:space="0" w:color="000000"/>
              <w:left w:val="single" w:sz="4" w:space="0" w:color="000000"/>
              <w:bottom w:val="single" w:sz="4" w:space="0" w:color="auto"/>
              <w:right w:val="single" w:sz="4" w:space="0" w:color="auto"/>
            </w:tcBorders>
          </w:tcPr>
          <w:p w14:paraId="767EBD2D" w14:textId="0361165C" w:rsidR="002A004A" w:rsidRPr="003535BA" w:rsidRDefault="00097E72" w:rsidP="002A004A">
            <w:pPr>
              <w:kinsoku w:val="0"/>
              <w:overflowPunct w:val="0"/>
              <w:autoSpaceDE w:val="0"/>
              <w:autoSpaceDN w:val="0"/>
              <w:adjustRightInd w:val="0"/>
              <w:spacing w:line="240" w:lineRule="auto"/>
              <w:ind w:left="103"/>
              <w:rPr>
                <w:rFonts w:eastAsia="Times New Roman"/>
                <w:sz w:val="24"/>
                <w:szCs w:val="24"/>
                <w:lang w:eastAsia="ru-RU"/>
              </w:rPr>
            </w:pPr>
            <w:r w:rsidRPr="003535BA">
              <w:rPr>
                <w:rFonts w:eastAsia="Times New Roman"/>
                <w:b/>
                <w:bCs/>
                <w:sz w:val="24"/>
                <w:szCs w:val="24"/>
                <w:lang w:eastAsia="ru-RU"/>
              </w:rPr>
              <w:t>94</w:t>
            </w:r>
          </w:p>
        </w:tc>
      </w:tr>
    </w:tbl>
    <w:p w14:paraId="4805E09A" w14:textId="77777777" w:rsidR="002A004A" w:rsidRPr="003535BA" w:rsidRDefault="002A004A" w:rsidP="00352EF4">
      <w:pPr>
        <w:ind w:firstLine="708"/>
        <w:jc w:val="both"/>
        <w:rPr>
          <w:sz w:val="26"/>
          <w:szCs w:val="26"/>
        </w:rPr>
      </w:pPr>
    </w:p>
    <w:p w14:paraId="33F7498B" w14:textId="77777777" w:rsidR="007B4A53" w:rsidRPr="003535BA" w:rsidRDefault="007B4A53" w:rsidP="0007420E">
      <w:pPr>
        <w:ind w:firstLine="708"/>
        <w:jc w:val="both"/>
        <w:rPr>
          <w:sz w:val="26"/>
          <w:szCs w:val="26"/>
        </w:rPr>
      </w:pPr>
    </w:p>
    <w:p w14:paraId="2F0CA353" w14:textId="1D213037" w:rsidR="0007420E" w:rsidRPr="003535BA" w:rsidRDefault="0007420E" w:rsidP="00DA1339">
      <w:pPr>
        <w:pStyle w:val="1"/>
        <w:ind w:left="284" w:hanging="142"/>
        <w:jc w:val="center"/>
      </w:pPr>
      <w:bookmarkStart w:id="2" w:name="_Hlk209439119"/>
      <w:r w:rsidRPr="003535BA">
        <w:t>Навчальні матеріали та ресурси</w:t>
      </w:r>
    </w:p>
    <w:bookmarkEnd w:id="2"/>
    <w:p w14:paraId="12E2796D" w14:textId="77777777" w:rsidR="0007420E" w:rsidRPr="003535BA" w:rsidRDefault="0007420E" w:rsidP="00221141">
      <w:pPr>
        <w:widowControl w:val="0"/>
        <w:pBdr>
          <w:top w:val="nil"/>
          <w:left w:val="nil"/>
          <w:bottom w:val="nil"/>
          <w:right w:val="nil"/>
          <w:between w:val="nil"/>
        </w:pBdr>
        <w:spacing w:line="240" w:lineRule="auto"/>
        <w:jc w:val="center"/>
        <w:rPr>
          <w:rFonts w:ascii="Calibri" w:eastAsia="Calibri" w:hAnsi="Calibri" w:cs="Calibri"/>
          <w:b/>
          <w:color w:val="002060"/>
          <w:sz w:val="24"/>
          <w:szCs w:val="24"/>
          <w:lang w:eastAsia="uk-UA"/>
        </w:rPr>
      </w:pPr>
      <w:r w:rsidRPr="003535BA">
        <w:rPr>
          <w:rFonts w:ascii="Calibri" w:eastAsia="Calibri" w:hAnsi="Calibri" w:cs="Calibri"/>
          <w:b/>
          <w:color w:val="002060"/>
          <w:sz w:val="24"/>
          <w:szCs w:val="24"/>
          <w:lang w:eastAsia="uk-UA"/>
        </w:rPr>
        <w:t>Базова література</w:t>
      </w:r>
    </w:p>
    <w:p w14:paraId="67A5EE0B" w14:textId="5DACBDA6" w:rsidR="007C09A0" w:rsidRPr="003535BA" w:rsidRDefault="007C09A0" w:rsidP="007C09A0">
      <w:pPr>
        <w:pStyle w:val="afe"/>
        <w:numPr>
          <w:ilvl w:val="0"/>
          <w:numId w:val="31"/>
        </w:numPr>
        <w:rPr>
          <w:lang w:val="uk-UA"/>
        </w:rPr>
      </w:pPr>
      <w:proofErr w:type="spellStart"/>
      <w:r w:rsidRPr="003535BA">
        <w:rPr>
          <w:lang w:val="uk-UA"/>
        </w:rPr>
        <w:t>Grieves</w:t>
      </w:r>
      <w:proofErr w:type="spellEnd"/>
      <w:r w:rsidRPr="003535BA">
        <w:rPr>
          <w:lang w:val="uk-UA"/>
        </w:rPr>
        <w:t xml:space="preserve">, M., &amp; </w:t>
      </w:r>
      <w:proofErr w:type="spellStart"/>
      <w:r w:rsidRPr="003535BA">
        <w:rPr>
          <w:lang w:val="uk-UA"/>
        </w:rPr>
        <w:t>Vickers</w:t>
      </w:r>
      <w:proofErr w:type="spellEnd"/>
      <w:r w:rsidRPr="003535BA">
        <w:rPr>
          <w:lang w:val="uk-UA"/>
        </w:rPr>
        <w:t xml:space="preserve">, J. (2017). </w:t>
      </w:r>
      <w:proofErr w:type="spellStart"/>
      <w:r w:rsidRPr="003535BA">
        <w:rPr>
          <w:rStyle w:val="af9"/>
          <w:lang w:val="uk-UA"/>
        </w:rPr>
        <w:t>Digital</w:t>
      </w:r>
      <w:proofErr w:type="spellEnd"/>
      <w:r w:rsidRPr="003535BA">
        <w:rPr>
          <w:rStyle w:val="af9"/>
          <w:lang w:val="uk-UA"/>
        </w:rPr>
        <w:t xml:space="preserve"> </w:t>
      </w:r>
      <w:proofErr w:type="spellStart"/>
      <w:r w:rsidRPr="003535BA">
        <w:rPr>
          <w:rStyle w:val="af9"/>
          <w:lang w:val="uk-UA"/>
        </w:rPr>
        <w:t>Twin</w:t>
      </w:r>
      <w:proofErr w:type="spellEnd"/>
      <w:r w:rsidRPr="003535BA">
        <w:rPr>
          <w:rStyle w:val="af9"/>
          <w:lang w:val="uk-UA"/>
        </w:rPr>
        <w:t xml:space="preserve">: </w:t>
      </w:r>
      <w:proofErr w:type="spellStart"/>
      <w:r w:rsidRPr="003535BA">
        <w:rPr>
          <w:rStyle w:val="af9"/>
          <w:lang w:val="uk-UA"/>
        </w:rPr>
        <w:t>Mitigating</w:t>
      </w:r>
      <w:proofErr w:type="spellEnd"/>
      <w:r w:rsidRPr="003535BA">
        <w:rPr>
          <w:rStyle w:val="af9"/>
          <w:lang w:val="uk-UA"/>
        </w:rPr>
        <w:t xml:space="preserve"> </w:t>
      </w:r>
      <w:proofErr w:type="spellStart"/>
      <w:r w:rsidRPr="003535BA">
        <w:rPr>
          <w:rStyle w:val="af9"/>
          <w:lang w:val="uk-UA"/>
        </w:rPr>
        <w:t>Unpredictable</w:t>
      </w:r>
      <w:proofErr w:type="spellEnd"/>
      <w:r w:rsidRPr="003535BA">
        <w:rPr>
          <w:rStyle w:val="af9"/>
          <w:lang w:val="uk-UA"/>
        </w:rPr>
        <w:t xml:space="preserve">, </w:t>
      </w:r>
      <w:proofErr w:type="spellStart"/>
      <w:r w:rsidRPr="003535BA">
        <w:rPr>
          <w:rStyle w:val="af9"/>
          <w:lang w:val="uk-UA"/>
        </w:rPr>
        <w:t>Undesirable</w:t>
      </w:r>
      <w:proofErr w:type="spellEnd"/>
      <w:r w:rsidRPr="003535BA">
        <w:rPr>
          <w:rStyle w:val="af9"/>
          <w:lang w:val="uk-UA"/>
        </w:rPr>
        <w:t xml:space="preserve"> </w:t>
      </w:r>
      <w:proofErr w:type="spellStart"/>
      <w:r w:rsidRPr="003535BA">
        <w:rPr>
          <w:rStyle w:val="af9"/>
          <w:lang w:val="uk-UA"/>
        </w:rPr>
        <w:t>Emergent</w:t>
      </w:r>
      <w:proofErr w:type="spellEnd"/>
      <w:r w:rsidRPr="003535BA">
        <w:rPr>
          <w:rStyle w:val="af9"/>
          <w:lang w:val="uk-UA"/>
        </w:rPr>
        <w:t xml:space="preserve"> </w:t>
      </w:r>
      <w:proofErr w:type="spellStart"/>
      <w:r w:rsidRPr="003535BA">
        <w:rPr>
          <w:rStyle w:val="af9"/>
          <w:lang w:val="uk-UA"/>
        </w:rPr>
        <w:t>Behavior</w:t>
      </w:r>
      <w:proofErr w:type="spellEnd"/>
      <w:r w:rsidRPr="003535BA">
        <w:rPr>
          <w:rStyle w:val="af9"/>
          <w:lang w:val="uk-UA"/>
        </w:rPr>
        <w:t xml:space="preserve"> </w:t>
      </w:r>
      <w:proofErr w:type="spellStart"/>
      <w:r w:rsidRPr="003535BA">
        <w:rPr>
          <w:rStyle w:val="af9"/>
          <w:lang w:val="uk-UA"/>
        </w:rPr>
        <w:t>in</w:t>
      </w:r>
      <w:proofErr w:type="spellEnd"/>
      <w:r w:rsidRPr="003535BA">
        <w:rPr>
          <w:rStyle w:val="af9"/>
          <w:lang w:val="uk-UA"/>
        </w:rPr>
        <w:t xml:space="preserve"> </w:t>
      </w:r>
      <w:proofErr w:type="spellStart"/>
      <w:r w:rsidRPr="003535BA">
        <w:rPr>
          <w:rStyle w:val="af9"/>
          <w:lang w:val="uk-UA"/>
        </w:rPr>
        <w:t>Complex</w:t>
      </w:r>
      <w:proofErr w:type="spellEnd"/>
      <w:r w:rsidRPr="003535BA">
        <w:rPr>
          <w:rStyle w:val="af9"/>
          <w:lang w:val="uk-UA"/>
        </w:rPr>
        <w:t xml:space="preserve"> Systems</w:t>
      </w:r>
      <w:r w:rsidRPr="003535BA">
        <w:rPr>
          <w:lang w:val="uk-UA"/>
        </w:rPr>
        <w:t xml:space="preserve">. </w:t>
      </w:r>
      <w:proofErr w:type="spellStart"/>
      <w:r w:rsidRPr="003535BA">
        <w:rPr>
          <w:rStyle w:val="aff"/>
          <w:lang w:val="uk-UA"/>
        </w:rPr>
        <w:t>Proceedings</w:t>
      </w:r>
      <w:proofErr w:type="spellEnd"/>
      <w:r w:rsidRPr="003535BA">
        <w:rPr>
          <w:rStyle w:val="aff"/>
          <w:lang w:val="uk-UA"/>
        </w:rPr>
        <w:t xml:space="preserve"> of </w:t>
      </w:r>
      <w:proofErr w:type="spellStart"/>
      <w:r w:rsidRPr="003535BA">
        <w:rPr>
          <w:rStyle w:val="aff"/>
          <w:lang w:val="uk-UA"/>
        </w:rPr>
        <w:t>the</w:t>
      </w:r>
      <w:proofErr w:type="spellEnd"/>
      <w:r w:rsidRPr="003535BA">
        <w:rPr>
          <w:rStyle w:val="aff"/>
          <w:lang w:val="uk-UA"/>
        </w:rPr>
        <w:t xml:space="preserve"> 2017 IEEE </w:t>
      </w:r>
      <w:proofErr w:type="spellStart"/>
      <w:r w:rsidRPr="003535BA">
        <w:rPr>
          <w:rStyle w:val="aff"/>
          <w:lang w:val="uk-UA"/>
        </w:rPr>
        <w:t>International</w:t>
      </w:r>
      <w:proofErr w:type="spellEnd"/>
      <w:r w:rsidRPr="003535BA">
        <w:rPr>
          <w:rStyle w:val="aff"/>
          <w:lang w:val="uk-UA"/>
        </w:rPr>
        <w:t xml:space="preserve"> </w:t>
      </w:r>
      <w:proofErr w:type="spellStart"/>
      <w:r w:rsidRPr="003535BA">
        <w:rPr>
          <w:rStyle w:val="aff"/>
          <w:lang w:val="uk-UA"/>
        </w:rPr>
        <w:t>Conference</w:t>
      </w:r>
      <w:proofErr w:type="spellEnd"/>
      <w:r w:rsidRPr="003535BA">
        <w:rPr>
          <w:rStyle w:val="aff"/>
          <w:lang w:val="uk-UA"/>
        </w:rPr>
        <w:t xml:space="preserve"> </w:t>
      </w:r>
      <w:proofErr w:type="spellStart"/>
      <w:r w:rsidRPr="003535BA">
        <w:rPr>
          <w:rStyle w:val="aff"/>
          <w:lang w:val="uk-UA"/>
        </w:rPr>
        <w:t>on</w:t>
      </w:r>
      <w:proofErr w:type="spellEnd"/>
      <w:r w:rsidRPr="003535BA">
        <w:rPr>
          <w:rStyle w:val="aff"/>
          <w:lang w:val="uk-UA"/>
        </w:rPr>
        <w:t xml:space="preserve"> Systems, </w:t>
      </w:r>
      <w:proofErr w:type="spellStart"/>
      <w:r w:rsidRPr="003535BA">
        <w:rPr>
          <w:rStyle w:val="aff"/>
          <w:lang w:val="uk-UA"/>
        </w:rPr>
        <w:t>Man</w:t>
      </w:r>
      <w:proofErr w:type="spellEnd"/>
      <w:r w:rsidRPr="003535BA">
        <w:rPr>
          <w:rStyle w:val="aff"/>
          <w:lang w:val="uk-UA"/>
        </w:rPr>
        <w:t xml:space="preserve">, </w:t>
      </w:r>
      <w:proofErr w:type="spellStart"/>
      <w:r w:rsidRPr="003535BA">
        <w:rPr>
          <w:rStyle w:val="aff"/>
          <w:lang w:val="uk-UA"/>
        </w:rPr>
        <w:t>and</w:t>
      </w:r>
      <w:proofErr w:type="spellEnd"/>
      <w:r w:rsidRPr="003535BA">
        <w:rPr>
          <w:rStyle w:val="aff"/>
          <w:lang w:val="uk-UA"/>
        </w:rPr>
        <w:t xml:space="preserve"> </w:t>
      </w:r>
      <w:proofErr w:type="spellStart"/>
      <w:r w:rsidRPr="003535BA">
        <w:rPr>
          <w:rStyle w:val="aff"/>
          <w:lang w:val="uk-UA"/>
        </w:rPr>
        <w:t>Cybernetics</w:t>
      </w:r>
      <w:proofErr w:type="spellEnd"/>
      <w:r w:rsidRPr="003535BA">
        <w:rPr>
          <w:rStyle w:val="aff"/>
          <w:lang w:val="uk-UA"/>
        </w:rPr>
        <w:t xml:space="preserve"> (SMC)</w:t>
      </w:r>
      <w:r w:rsidRPr="003535BA">
        <w:rPr>
          <w:lang w:val="uk-UA"/>
        </w:rPr>
        <w:t>. https://doi.org/10.1109/SMC.2017.8123036</w:t>
      </w:r>
    </w:p>
    <w:p w14:paraId="63A9FE73" w14:textId="6F5065A0" w:rsidR="007C09A0" w:rsidRPr="003535BA" w:rsidRDefault="007C09A0" w:rsidP="007C09A0">
      <w:pPr>
        <w:pStyle w:val="afe"/>
        <w:numPr>
          <w:ilvl w:val="0"/>
          <w:numId w:val="31"/>
        </w:numPr>
        <w:rPr>
          <w:lang w:val="uk-UA"/>
        </w:rPr>
      </w:pPr>
      <w:proofErr w:type="spellStart"/>
      <w:r w:rsidRPr="003535BA">
        <w:rPr>
          <w:lang w:val="uk-UA"/>
        </w:rPr>
        <w:t>Glaessgen</w:t>
      </w:r>
      <w:proofErr w:type="spellEnd"/>
      <w:r w:rsidRPr="003535BA">
        <w:rPr>
          <w:lang w:val="uk-UA"/>
        </w:rPr>
        <w:t xml:space="preserve">, E., &amp; </w:t>
      </w:r>
      <w:proofErr w:type="spellStart"/>
      <w:r w:rsidRPr="003535BA">
        <w:rPr>
          <w:lang w:val="uk-UA"/>
        </w:rPr>
        <w:t>Stargel</w:t>
      </w:r>
      <w:proofErr w:type="spellEnd"/>
      <w:r w:rsidRPr="003535BA">
        <w:rPr>
          <w:lang w:val="uk-UA"/>
        </w:rPr>
        <w:t xml:space="preserve">, D. (2012). </w:t>
      </w:r>
      <w:proofErr w:type="spellStart"/>
      <w:r w:rsidRPr="003535BA">
        <w:rPr>
          <w:rStyle w:val="af9"/>
          <w:lang w:val="uk-UA"/>
        </w:rPr>
        <w:t>The</w:t>
      </w:r>
      <w:proofErr w:type="spellEnd"/>
      <w:r w:rsidRPr="003535BA">
        <w:rPr>
          <w:rStyle w:val="af9"/>
          <w:lang w:val="uk-UA"/>
        </w:rPr>
        <w:t xml:space="preserve"> </w:t>
      </w:r>
      <w:proofErr w:type="spellStart"/>
      <w:r w:rsidRPr="003535BA">
        <w:rPr>
          <w:rStyle w:val="af9"/>
          <w:lang w:val="uk-UA"/>
        </w:rPr>
        <w:t>Digital</w:t>
      </w:r>
      <w:proofErr w:type="spellEnd"/>
      <w:r w:rsidRPr="003535BA">
        <w:rPr>
          <w:rStyle w:val="af9"/>
          <w:lang w:val="uk-UA"/>
        </w:rPr>
        <w:t xml:space="preserve"> </w:t>
      </w:r>
      <w:proofErr w:type="spellStart"/>
      <w:r w:rsidRPr="003535BA">
        <w:rPr>
          <w:rStyle w:val="af9"/>
          <w:lang w:val="uk-UA"/>
        </w:rPr>
        <w:t>Twin</w:t>
      </w:r>
      <w:proofErr w:type="spellEnd"/>
      <w:r w:rsidRPr="003535BA">
        <w:rPr>
          <w:rStyle w:val="af9"/>
          <w:lang w:val="uk-UA"/>
        </w:rPr>
        <w:t xml:space="preserve"> </w:t>
      </w:r>
      <w:proofErr w:type="spellStart"/>
      <w:r w:rsidRPr="003535BA">
        <w:rPr>
          <w:rStyle w:val="af9"/>
          <w:lang w:val="uk-UA"/>
        </w:rPr>
        <w:t>Paradigm</w:t>
      </w:r>
      <w:proofErr w:type="spellEnd"/>
      <w:r w:rsidRPr="003535BA">
        <w:rPr>
          <w:rStyle w:val="af9"/>
          <w:lang w:val="uk-UA"/>
        </w:rPr>
        <w:t xml:space="preserve"> </w:t>
      </w:r>
      <w:proofErr w:type="spellStart"/>
      <w:r w:rsidRPr="003535BA">
        <w:rPr>
          <w:rStyle w:val="af9"/>
          <w:lang w:val="uk-UA"/>
        </w:rPr>
        <w:t>for</w:t>
      </w:r>
      <w:proofErr w:type="spellEnd"/>
      <w:r w:rsidRPr="003535BA">
        <w:rPr>
          <w:rStyle w:val="af9"/>
          <w:lang w:val="uk-UA"/>
        </w:rPr>
        <w:t xml:space="preserve"> </w:t>
      </w:r>
      <w:proofErr w:type="spellStart"/>
      <w:r w:rsidRPr="003535BA">
        <w:rPr>
          <w:rStyle w:val="af9"/>
          <w:lang w:val="uk-UA"/>
        </w:rPr>
        <w:t>Future</w:t>
      </w:r>
      <w:proofErr w:type="spellEnd"/>
      <w:r w:rsidRPr="003535BA">
        <w:rPr>
          <w:rStyle w:val="af9"/>
          <w:lang w:val="uk-UA"/>
        </w:rPr>
        <w:t xml:space="preserve"> NASA </w:t>
      </w:r>
      <w:proofErr w:type="spellStart"/>
      <w:r w:rsidRPr="003535BA">
        <w:rPr>
          <w:rStyle w:val="af9"/>
          <w:lang w:val="uk-UA"/>
        </w:rPr>
        <w:t>and</w:t>
      </w:r>
      <w:proofErr w:type="spellEnd"/>
      <w:r w:rsidRPr="003535BA">
        <w:rPr>
          <w:rStyle w:val="af9"/>
          <w:lang w:val="uk-UA"/>
        </w:rPr>
        <w:t xml:space="preserve"> U.S. </w:t>
      </w:r>
      <w:proofErr w:type="spellStart"/>
      <w:r w:rsidRPr="003535BA">
        <w:rPr>
          <w:rStyle w:val="af9"/>
          <w:lang w:val="uk-UA"/>
        </w:rPr>
        <w:t>Air</w:t>
      </w:r>
      <w:proofErr w:type="spellEnd"/>
      <w:r w:rsidRPr="003535BA">
        <w:rPr>
          <w:rStyle w:val="af9"/>
          <w:lang w:val="uk-UA"/>
        </w:rPr>
        <w:t xml:space="preserve"> </w:t>
      </w:r>
      <w:proofErr w:type="spellStart"/>
      <w:r w:rsidRPr="003535BA">
        <w:rPr>
          <w:rStyle w:val="af9"/>
          <w:lang w:val="uk-UA"/>
        </w:rPr>
        <w:t>Force</w:t>
      </w:r>
      <w:proofErr w:type="spellEnd"/>
      <w:r w:rsidRPr="003535BA">
        <w:rPr>
          <w:rStyle w:val="af9"/>
          <w:lang w:val="uk-UA"/>
        </w:rPr>
        <w:t xml:space="preserve"> </w:t>
      </w:r>
      <w:proofErr w:type="spellStart"/>
      <w:r w:rsidRPr="003535BA">
        <w:rPr>
          <w:rStyle w:val="af9"/>
          <w:lang w:val="uk-UA"/>
        </w:rPr>
        <w:t>Vehicles</w:t>
      </w:r>
      <w:proofErr w:type="spellEnd"/>
      <w:r w:rsidRPr="003535BA">
        <w:rPr>
          <w:lang w:val="uk-UA"/>
        </w:rPr>
        <w:t xml:space="preserve">. </w:t>
      </w:r>
      <w:proofErr w:type="spellStart"/>
      <w:r w:rsidRPr="003535BA">
        <w:rPr>
          <w:rStyle w:val="aff"/>
          <w:lang w:val="uk-UA"/>
        </w:rPr>
        <w:t>In</w:t>
      </w:r>
      <w:proofErr w:type="spellEnd"/>
      <w:r w:rsidRPr="003535BA">
        <w:rPr>
          <w:rStyle w:val="aff"/>
          <w:lang w:val="uk-UA"/>
        </w:rPr>
        <w:t xml:space="preserve"> 53rd AIAA/ASME/ASCE/AHS/ASC </w:t>
      </w:r>
      <w:proofErr w:type="spellStart"/>
      <w:r w:rsidRPr="003535BA">
        <w:rPr>
          <w:rStyle w:val="aff"/>
          <w:lang w:val="uk-UA"/>
        </w:rPr>
        <w:t>Structures</w:t>
      </w:r>
      <w:proofErr w:type="spellEnd"/>
      <w:r w:rsidRPr="003535BA">
        <w:rPr>
          <w:rStyle w:val="aff"/>
          <w:lang w:val="uk-UA"/>
        </w:rPr>
        <w:t xml:space="preserve">, </w:t>
      </w:r>
      <w:proofErr w:type="spellStart"/>
      <w:r w:rsidRPr="003535BA">
        <w:rPr>
          <w:rStyle w:val="aff"/>
          <w:lang w:val="uk-UA"/>
        </w:rPr>
        <w:t>Structural</w:t>
      </w:r>
      <w:proofErr w:type="spellEnd"/>
      <w:r w:rsidRPr="003535BA">
        <w:rPr>
          <w:rStyle w:val="aff"/>
          <w:lang w:val="uk-UA"/>
        </w:rPr>
        <w:t xml:space="preserve"> Dynamics, </w:t>
      </w:r>
      <w:proofErr w:type="spellStart"/>
      <w:r w:rsidRPr="003535BA">
        <w:rPr>
          <w:rStyle w:val="aff"/>
          <w:lang w:val="uk-UA"/>
        </w:rPr>
        <w:t>and</w:t>
      </w:r>
      <w:proofErr w:type="spellEnd"/>
      <w:r w:rsidRPr="003535BA">
        <w:rPr>
          <w:rStyle w:val="aff"/>
          <w:lang w:val="uk-UA"/>
        </w:rPr>
        <w:t xml:space="preserve"> </w:t>
      </w:r>
      <w:proofErr w:type="spellStart"/>
      <w:r w:rsidRPr="003535BA">
        <w:rPr>
          <w:rStyle w:val="aff"/>
          <w:lang w:val="uk-UA"/>
        </w:rPr>
        <w:t>Materials</w:t>
      </w:r>
      <w:proofErr w:type="spellEnd"/>
      <w:r w:rsidRPr="003535BA">
        <w:rPr>
          <w:rStyle w:val="aff"/>
          <w:lang w:val="uk-UA"/>
        </w:rPr>
        <w:t xml:space="preserve"> </w:t>
      </w:r>
      <w:proofErr w:type="spellStart"/>
      <w:r w:rsidRPr="003535BA">
        <w:rPr>
          <w:rStyle w:val="aff"/>
          <w:lang w:val="uk-UA"/>
        </w:rPr>
        <w:t>Conference</w:t>
      </w:r>
      <w:proofErr w:type="spellEnd"/>
      <w:r w:rsidRPr="003535BA">
        <w:rPr>
          <w:lang w:val="uk-UA"/>
        </w:rPr>
        <w:t xml:space="preserve"> (</w:t>
      </w:r>
      <w:proofErr w:type="spellStart"/>
      <w:r w:rsidRPr="003535BA">
        <w:rPr>
          <w:lang w:val="uk-UA"/>
        </w:rPr>
        <w:t>pp</w:t>
      </w:r>
      <w:proofErr w:type="spellEnd"/>
      <w:r w:rsidRPr="003535BA">
        <w:rPr>
          <w:lang w:val="uk-UA"/>
        </w:rPr>
        <w:t>. 1-14).</w:t>
      </w:r>
    </w:p>
    <w:p w14:paraId="0B93758C" w14:textId="7B5EC94A" w:rsidR="007C09A0" w:rsidRPr="003535BA" w:rsidRDefault="007C09A0" w:rsidP="007C09A0">
      <w:pPr>
        <w:pStyle w:val="afe"/>
        <w:numPr>
          <w:ilvl w:val="0"/>
          <w:numId w:val="31"/>
        </w:numPr>
        <w:rPr>
          <w:lang w:val="uk-UA"/>
        </w:rPr>
      </w:pPr>
      <w:proofErr w:type="spellStart"/>
      <w:r w:rsidRPr="003535BA">
        <w:rPr>
          <w:lang w:val="uk-UA"/>
        </w:rPr>
        <w:t>Tao</w:t>
      </w:r>
      <w:proofErr w:type="spellEnd"/>
      <w:r w:rsidRPr="003535BA">
        <w:rPr>
          <w:lang w:val="uk-UA"/>
        </w:rPr>
        <w:t xml:space="preserve">, F., </w:t>
      </w:r>
      <w:proofErr w:type="spellStart"/>
      <w:r w:rsidRPr="003535BA">
        <w:rPr>
          <w:lang w:val="uk-UA"/>
        </w:rPr>
        <w:t>Zhang</w:t>
      </w:r>
      <w:proofErr w:type="spellEnd"/>
      <w:r w:rsidRPr="003535BA">
        <w:rPr>
          <w:lang w:val="uk-UA"/>
        </w:rPr>
        <w:t xml:space="preserve">, M., &amp; Liu, Y. (2018). </w:t>
      </w:r>
      <w:proofErr w:type="spellStart"/>
      <w:r w:rsidRPr="003535BA">
        <w:rPr>
          <w:rStyle w:val="af9"/>
          <w:lang w:val="uk-UA"/>
        </w:rPr>
        <w:t>Digital</w:t>
      </w:r>
      <w:proofErr w:type="spellEnd"/>
      <w:r w:rsidRPr="003535BA">
        <w:rPr>
          <w:rStyle w:val="af9"/>
          <w:lang w:val="uk-UA"/>
        </w:rPr>
        <w:t xml:space="preserve"> </w:t>
      </w:r>
      <w:proofErr w:type="spellStart"/>
      <w:r w:rsidRPr="003535BA">
        <w:rPr>
          <w:rStyle w:val="af9"/>
          <w:lang w:val="uk-UA"/>
        </w:rPr>
        <w:t>Twin</w:t>
      </w:r>
      <w:proofErr w:type="spellEnd"/>
      <w:r w:rsidRPr="003535BA">
        <w:rPr>
          <w:rStyle w:val="af9"/>
          <w:lang w:val="uk-UA"/>
        </w:rPr>
        <w:t xml:space="preserve"> </w:t>
      </w:r>
      <w:proofErr w:type="spellStart"/>
      <w:r w:rsidRPr="003535BA">
        <w:rPr>
          <w:rStyle w:val="af9"/>
          <w:lang w:val="uk-UA"/>
        </w:rPr>
        <w:t>and</w:t>
      </w:r>
      <w:proofErr w:type="spellEnd"/>
      <w:r w:rsidRPr="003535BA">
        <w:rPr>
          <w:rStyle w:val="af9"/>
          <w:lang w:val="uk-UA"/>
        </w:rPr>
        <w:t xml:space="preserve"> </w:t>
      </w:r>
      <w:proofErr w:type="spellStart"/>
      <w:r w:rsidRPr="003535BA">
        <w:rPr>
          <w:rStyle w:val="af9"/>
          <w:lang w:val="uk-UA"/>
        </w:rPr>
        <w:t>Its</w:t>
      </w:r>
      <w:proofErr w:type="spellEnd"/>
      <w:r w:rsidRPr="003535BA">
        <w:rPr>
          <w:rStyle w:val="af9"/>
          <w:lang w:val="uk-UA"/>
        </w:rPr>
        <w:t xml:space="preserve"> </w:t>
      </w:r>
      <w:proofErr w:type="spellStart"/>
      <w:r w:rsidRPr="003535BA">
        <w:rPr>
          <w:rStyle w:val="af9"/>
          <w:lang w:val="uk-UA"/>
        </w:rPr>
        <w:t>Applications</w:t>
      </w:r>
      <w:proofErr w:type="spellEnd"/>
      <w:r w:rsidRPr="003535BA">
        <w:rPr>
          <w:rStyle w:val="af9"/>
          <w:lang w:val="uk-UA"/>
        </w:rPr>
        <w:t xml:space="preserve"> </w:t>
      </w:r>
      <w:proofErr w:type="spellStart"/>
      <w:r w:rsidRPr="003535BA">
        <w:rPr>
          <w:rStyle w:val="af9"/>
          <w:lang w:val="uk-UA"/>
        </w:rPr>
        <w:t>in</w:t>
      </w:r>
      <w:proofErr w:type="spellEnd"/>
      <w:r w:rsidRPr="003535BA">
        <w:rPr>
          <w:rStyle w:val="af9"/>
          <w:lang w:val="uk-UA"/>
        </w:rPr>
        <w:t xml:space="preserve"> </w:t>
      </w:r>
      <w:proofErr w:type="spellStart"/>
      <w:r w:rsidRPr="003535BA">
        <w:rPr>
          <w:rStyle w:val="af9"/>
          <w:lang w:val="uk-UA"/>
        </w:rPr>
        <w:t>Industry</w:t>
      </w:r>
      <w:proofErr w:type="spellEnd"/>
      <w:r w:rsidRPr="003535BA">
        <w:rPr>
          <w:rStyle w:val="af9"/>
          <w:lang w:val="uk-UA"/>
        </w:rPr>
        <w:t xml:space="preserve"> 4.0</w:t>
      </w:r>
      <w:r w:rsidRPr="003535BA">
        <w:rPr>
          <w:lang w:val="uk-UA"/>
        </w:rPr>
        <w:t xml:space="preserve">. </w:t>
      </w:r>
      <w:proofErr w:type="spellStart"/>
      <w:r w:rsidRPr="003535BA">
        <w:rPr>
          <w:rStyle w:val="aff"/>
          <w:lang w:val="uk-UA"/>
        </w:rPr>
        <w:t>International</w:t>
      </w:r>
      <w:proofErr w:type="spellEnd"/>
      <w:r w:rsidRPr="003535BA">
        <w:rPr>
          <w:rStyle w:val="aff"/>
          <w:lang w:val="uk-UA"/>
        </w:rPr>
        <w:t xml:space="preserve"> Journal of </w:t>
      </w:r>
      <w:proofErr w:type="spellStart"/>
      <w:r w:rsidRPr="003535BA">
        <w:rPr>
          <w:rStyle w:val="aff"/>
          <w:lang w:val="uk-UA"/>
        </w:rPr>
        <w:t>Advanced</w:t>
      </w:r>
      <w:proofErr w:type="spellEnd"/>
      <w:r w:rsidRPr="003535BA">
        <w:rPr>
          <w:rStyle w:val="aff"/>
          <w:lang w:val="uk-UA"/>
        </w:rPr>
        <w:t xml:space="preserve"> </w:t>
      </w:r>
      <w:proofErr w:type="spellStart"/>
      <w:r w:rsidRPr="003535BA">
        <w:rPr>
          <w:rStyle w:val="aff"/>
          <w:lang w:val="uk-UA"/>
        </w:rPr>
        <w:t>Manufacturing</w:t>
      </w:r>
      <w:proofErr w:type="spellEnd"/>
      <w:r w:rsidRPr="003535BA">
        <w:rPr>
          <w:rStyle w:val="aff"/>
          <w:lang w:val="uk-UA"/>
        </w:rPr>
        <w:t xml:space="preserve"> </w:t>
      </w:r>
      <w:proofErr w:type="spellStart"/>
      <w:r w:rsidRPr="003535BA">
        <w:rPr>
          <w:rStyle w:val="aff"/>
          <w:lang w:val="uk-UA"/>
        </w:rPr>
        <w:t>Technology</w:t>
      </w:r>
      <w:proofErr w:type="spellEnd"/>
      <w:r w:rsidRPr="003535BA">
        <w:rPr>
          <w:lang w:val="uk-UA"/>
        </w:rPr>
        <w:t>, 94(9–12), 3803–3813. https://doi.org/10.1007/s00170-017-0237-5</w:t>
      </w:r>
    </w:p>
    <w:p w14:paraId="33112153" w14:textId="23863F28" w:rsidR="007C09A0" w:rsidRPr="003535BA" w:rsidRDefault="007C09A0" w:rsidP="007C09A0">
      <w:pPr>
        <w:pStyle w:val="afe"/>
        <w:numPr>
          <w:ilvl w:val="0"/>
          <w:numId w:val="31"/>
        </w:numPr>
        <w:rPr>
          <w:lang w:val="uk-UA"/>
        </w:rPr>
      </w:pPr>
      <w:proofErr w:type="spellStart"/>
      <w:r w:rsidRPr="003535BA">
        <w:rPr>
          <w:lang w:val="uk-UA"/>
        </w:rPr>
        <w:lastRenderedPageBreak/>
        <w:t>Boschert</w:t>
      </w:r>
      <w:proofErr w:type="spellEnd"/>
      <w:r w:rsidRPr="003535BA">
        <w:rPr>
          <w:lang w:val="uk-UA"/>
        </w:rPr>
        <w:t xml:space="preserve">, S., &amp; </w:t>
      </w:r>
      <w:proofErr w:type="spellStart"/>
      <w:r w:rsidRPr="003535BA">
        <w:rPr>
          <w:lang w:val="uk-UA"/>
        </w:rPr>
        <w:t>Rosen</w:t>
      </w:r>
      <w:proofErr w:type="spellEnd"/>
      <w:r w:rsidRPr="003535BA">
        <w:rPr>
          <w:lang w:val="uk-UA"/>
        </w:rPr>
        <w:t xml:space="preserve">, R. (2016). </w:t>
      </w:r>
      <w:proofErr w:type="spellStart"/>
      <w:r w:rsidRPr="003535BA">
        <w:rPr>
          <w:rStyle w:val="af9"/>
          <w:lang w:val="uk-UA"/>
        </w:rPr>
        <w:t>Digital</w:t>
      </w:r>
      <w:proofErr w:type="spellEnd"/>
      <w:r w:rsidRPr="003535BA">
        <w:rPr>
          <w:rStyle w:val="af9"/>
          <w:lang w:val="uk-UA"/>
        </w:rPr>
        <w:t xml:space="preserve"> </w:t>
      </w:r>
      <w:proofErr w:type="spellStart"/>
      <w:r w:rsidRPr="003535BA">
        <w:rPr>
          <w:rStyle w:val="af9"/>
          <w:lang w:val="uk-UA"/>
        </w:rPr>
        <w:t>Twin</w:t>
      </w:r>
      <w:proofErr w:type="spellEnd"/>
      <w:r w:rsidRPr="003535BA">
        <w:rPr>
          <w:rStyle w:val="af9"/>
          <w:lang w:val="uk-UA"/>
        </w:rPr>
        <w:t xml:space="preserve"> – </w:t>
      </w:r>
      <w:proofErr w:type="spellStart"/>
      <w:r w:rsidRPr="003535BA">
        <w:rPr>
          <w:rStyle w:val="af9"/>
          <w:lang w:val="uk-UA"/>
        </w:rPr>
        <w:t>The</w:t>
      </w:r>
      <w:proofErr w:type="spellEnd"/>
      <w:r w:rsidRPr="003535BA">
        <w:rPr>
          <w:rStyle w:val="af9"/>
          <w:lang w:val="uk-UA"/>
        </w:rPr>
        <w:t xml:space="preserve"> </w:t>
      </w:r>
      <w:proofErr w:type="spellStart"/>
      <w:r w:rsidRPr="003535BA">
        <w:rPr>
          <w:rStyle w:val="af9"/>
          <w:lang w:val="uk-UA"/>
        </w:rPr>
        <w:t>Simulation</w:t>
      </w:r>
      <w:proofErr w:type="spellEnd"/>
      <w:r w:rsidRPr="003535BA">
        <w:rPr>
          <w:rStyle w:val="af9"/>
          <w:lang w:val="uk-UA"/>
        </w:rPr>
        <w:t xml:space="preserve"> </w:t>
      </w:r>
      <w:proofErr w:type="spellStart"/>
      <w:r w:rsidRPr="003535BA">
        <w:rPr>
          <w:rStyle w:val="af9"/>
          <w:lang w:val="uk-UA"/>
        </w:rPr>
        <w:t>Aspect</w:t>
      </w:r>
      <w:proofErr w:type="spellEnd"/>
      <w:r w:rsidRPr="003535BA">
        <w:rPr>
          <w:lang w:val="uk-UA"/>
        </w:rPr>
        <w:t xml:space="preserve">. </w:t>
      </w:r>
      <w:proofErr w:type="spellStart"/>
      <w:r w:rsidRPr="003535BA">
        <w:rPr>
          <w:rStyle w:val="aff"/>
          <w:lang w:val="uk-UA"/>
        </w:rPr>
        <w:t>In</w:t>
      </w:r>
      <w:proofErr w:type="spellEnd"/>
      <w:r w:rsidRPr="003535BA">
        <w:rPr>
          <w:rStyle w:val="aff"/>
          <w:lang w:val="uk-UA"/>
        </w:rPr>
        <w:t xml:space="preserve"> </w:t>
      </w:r>
      <w:proofErr w:type="spellStart"/>
      <w:r w:rsidRPr="003535BA">
        <w:rPr>
          <w:rStyle w:val="aff"/>
          <w:lang w:val="uk-UA"/>
        </w:rPr>
        <w:t>Mechatronic</w:t>
      </w:r>
      <w:proofErr w:type="spellEnd"/>
      <w:r w:rsidRPr="003535BA">
        <w:rPr>
          <w:rStyle w:val="aff"/>
          <w:lang w:val="uk-UA"/>
        </w:rPr>
        <w:t xml:space="preserve"> </w:t>
      </w:r>
      <w:proofErr w:type="spellStart"/>
      <w:r w:rsidRPr="003535BA">
        <w:rPr>
          <w:rStyle w:val="aff"/>
          <w:lang w:val="uk-UA"/>
        </w:rPr>
        <w:t>Futures</w:t>
      </w:r>
      <w:proofErr w:type="spellEnd"/>
      <w:r w:rsidRPr="003535BA">
        <w:rPr>
          <w:lang w:val="uk-UA"/>
        </w:rPr>
        <w:t xml:space="preserve"> (</w:t>
      </w:r>
      <w:proofErr w:type="spellStart"/>
      <w:r w:rsidRPr="003535BA">
        <w:rPr>
          <w:lang w:val="uk-UA"/>
        </w:rPr>
        <w:t>pp</w:t>
      </w:r>
      <w:proofErr w:type="spellEnd"/>
      <w:r w:rsidRPr="003535BA">
        <w:rPr>
          <w:lang w:val="uk-UA"/>
        </w:rPr>
        <w:t xml:space="preserve">. 59–74). Springer </w:t>
      </w:r>
      <w:proofErr w:type="spellStart"/>
      <w:r w:rsidRPr="003535BA">
        <w:rPr>
          <w:lang w:val="uk-UA"/>
        </w:rPr>
        <w:t>Vieweg</w:t>
      </w:r>
      <w:proofErr w:type="spellEnd"/>
      <w:r w:rsidRPr="003535BA">
        <w:rPr>
          <w:lang w:val="uk-UA"/>
        </w:rPr>
        <w:t xml:space="preserve">, </w:t>
      </w:r>
      <w:proofErr w:type="spellStart"/>
      <w:r w:rsidRPr="003535BA">
        <w:rPr>
          <w:lang w:val="uk-UA"/>
        </w:rPr>
        <w:t>Berlin</w:t>
      </w:r>
      <w:proofErr w:type="spellEnd"/>
      <w:r w:rsidRPr="003535BA">
        <w:rPr>
          <w:lang w:val="uk-UA"/>
        </w:rPr>
        <w:t xml:space="preserve">, </w:t>
      </w:r>
      <w:proofErr w:type="spellStart"/>
      <w:r w:rsidRPr="003535BA">
        <w:rPr>
          <w:lang w:val="uk-UA"/>
        </w:rPr>
        <w:t>Heidelberg</w:t>
      </w:r>
      <w:proofErr w:type="spellEnd"/>
      <w:r w:rsidRPr="003535BA">
        <w:rPr>
          <w:lang w:val="uk-UA"/>
        </w:rPr>
        <w:t>. https://doi.org/10.1007/978-3-662-53357-9_6</w:t>
      </w:r>
    </w:p>
    <w:p w14:paraId="33384019" w14:textId="0D25D393" w:rsidR="007C09A0" w:rsidRPr="003535BA" w:rsidRDefault="007C09A0" w:rsidP="007C09A0">
      <w:pPr>
        <w:pStyle w:val="afe"/>
        <w:numPr>
          <w:ilvl w:val="0"/>
          <w:numId w:val="31"/>
        </w:numPr>
        <w:rPr>
          <w:lang w:val="uk-UA"/>
        </w:rPr>
      </w:pPr>
      <w:proofErr w:type="spellStart"/>
      <w:r w:rsidRPr="003535BA">
        <w:rPr>
          <w:lang w:val="uk-UA"/>
        </w:rPr>
        <w:t>Negri</w:t>
      </w:r>
      <w:proofErr w:type="spellEnd"/>
      <w:r w:rsidRPr="003535BA">
        <w:rPr>
          <w:lang w:val="uk-UA"/>
        </w:rPr>
        <w:t xml:space="preserve">, E., </w:t>
      </w:r>
      <w:proofErr w:type="spellStart"/>
      <w:r w:rsidRPr="003535BA">
        <w:rPr>
          <w:lang w:val="uk-UA"/>
        </w:rPr>
        <w:t>Fumagalli</w:t>
      </w:r>
      <w:proofErr w:type="spellEnd"/>
      <w:r w:rsidRPr="003535BA">
        <w:rPr>
          <w:lang w:val="uk-UA"/>
        </w:rPr>
        <w:t xml:space="preserve">, L., &amp; </w:t>
      </w:r>
      <w:proofErr w:type="spellStart"/>
      <w:r w:rsidRPr="003535BA">
        <w:rPr>
          <w:lang w:val="uk-UA"/>
        </w:rPr>
        <w:t>Macchi</w:t>
      </w:r>
      <w:proofErr w:type="spellEnd"/>
      <w:r w:rsidRPr="003535BA">
        <w:rPr>
          <w:lang w:val="uk-UA"/>
        </w:rPr>
        <w:t xml:space="preserve">, M. (2017). </w:t>
      </w:r>
      <w:r w:rsidRPr="003535BA">
        <w:rPr>
          <w:rStyle w:val="af9"/>
          <w:lang w:val="uk-UA"/>
        </w:rPr>
        <w:t xml:space="preserve">A </w:t>
      </w:r>
      <w:proofErr w:type="spellStart"/>
      <w:r w:rsidRPr="003535BA">
        <w:rPr>
          <w:rStyle w:val="af9"/>
          <w:lang w:val="uk-UA"/>
        </w:rPr>
        <w:t>Literature</w:t>
      </w:r>
      <w:proofErr w:type="spellEnd"/>
      <w:r w:rsidRPr="003535BA">
        <w:rPr>
          <w:rStyle w:val="af9"/>
          <w:lang w:val="uk-UA"/>
        </w:rPr>
        <w:t xml:space="preserve"> </w:t>
      </w:r>
      <w:proofErr w:type="spellStart"/>
      <w:r w:rsidRPr="003535BA">
        <w:rPr>
          <w:rStyle w:val="af9"/>
          <w:lang w:val="uk-UA"/>
        </w:rPr>
        <w:t>Review</w:t>
      </w:r>
      <w:proofErr w:type="spellEnd"/>
      <w:r w:rsidRPr="003535BA">
        <w:rPr>
          <w:rStyle w:val="af9"/>
          <w:lang w:val="uk-UA"/>
        </w:rPr>
        <w:t xml:space="preserve"> </w:t>
      </w:r>
      <w:proofErr w:type="spellStart"/>
      <w:r w:rsidRPr="003535BA">
        <w:rPr>
          <w:rStyle w:val="af9"/>
          <w:lang w:val="uk-UA"/>
        </w:rPr>
        <w:t>on</w:t>
      </w:r>
      <w:proofErr w:type="spellEnd"/>
      <w:r w:rsidRPr="003535BA">
        <w:rPr>
          <w:rStyle w:val="af9"/>
          <w:lang w:val="uk-UA"/>
        </w:rPr>
        <w:t xml:space="preserve"> </w:t>
      </w:r>
      <w:proofErr w:type="spellStart"/>
      <w:r w:rsidRPr="003535BA">
        <w:rPr>
          <w:rStyle w:val="af9"/>
          <w:lang w:val="uk-UA"/>
        </w:rPr>
        <w:t>the</w:t>
      </w:r>
      <w:proofErr w:type="spellEnd"/>
      <w:r w:rsidRPr="003535BA">
        <w:rPr>
          <w:rStyle w:val="af9"/>
          <w:lang w:val="uk-UA"/>
        </w:rPr>
        <w:t xml:space="preserve"> </w:t>
      </w:r>
      <w:proofErr w:type="spellStart"/>
      <w:r w:rsidRPr="003535BA">
        <w:rPr>
          <w:rStyle w:val="af9"/>
          <w:lang w:val="uk-UA"/>
        </w:rPr>
        <w:t>Application</w:t>
      </w:r>
      <w:proofErr w:type="spellEnd"/>
      <w:r w:rsidRPr="003535BA">
        <w:rPr>
          <w:rStyle w:val="af9"/>
          <w:lang w:val="uk-UA"/>
        </w:rPr>
        <w:t xml:space="preserve"> of </w:t>
      </w:r>
      <w:proofErr w:type="spellStart"/>
      <w:r w:rsidRPr="003535BA">
        <w:rPr>
          <w:rStyle w:val="af9"/>
          <w:lang w:val="uk-UA"/>
        </w:rPr>
        <w:t>Digital</w:t>
      </w:r>
      <w:proofErr w:type="spellEnd"/>
      <w:r w:rsidRPr="003535BA">
        <w:rPr>
          <w:rStyle w:val="af9"/>
          <w:lang w:val="uk-UA"/>
        </w:rPr>
        <w:t xml:space="preserve"> </w:t>
      </w:r>
      <w:proofErr w:type="spellStart"/>
      <w:r w:rsidRPr="003535BA">
        <w:rPr>
          <w:rStyle w:val="af9"/>
          <w:lang w:val="uk-UA"/>
        </w:rPr>
        <w:t>Twin</w:t>
      </w:r>
      <w:proofErr w:type="spellEnd"/>
      <w:r w:rsidRPr="003535BA">
        <w:rPr>
          <w:rStyle w:val="af9"/>
          <w:lang w:val="uk-UA"/>
        </w:rPr>
        <w:t xml:space="preserve"> </w:t>
      </w:r>
      <w:proofErr w:type="spellStart"/>
      <w:r w:rsidRPr="003535BA">
        <w:rPr>
          <w:rStyle w:val="af9"/>
          <w:lang w:val="uk-UA"/>
        </w:rPr>
        <w:t>to</w:t>
      </w:r>
      <w:proofErr w:type="spellEnd"/>
      <w:r w:rsidRPr="003535BA">
        <w:rPr>
          <w:rStyle w:val="af9"/>
          <w:lang w:val="uk-UA"/>
        </w:rPr>
        <w:t xml:space="preserve"> </w:t>
      </w:r>
      <w:proofErr w:type="spellStart"/>
      <w:r w:rsidRPr="003535BA">
        <w:rPr>
          <w:rStyle w:val="af9"/>
          <w:lang w:val="uk-UA"/>
        </w:rPr>
        <w:t>Manufacturing</w:t>
      </w:r>
      <w:proofErr w:type="spellEnd"/>
      <w:r w:rsidRPr="003535BA">
        <w:rPr>
          <w:lang w:val="uk-UA"/>
        </w:rPr>
        <w:t xml:space="preserve">. </w:t>
      </w:r>
      <w:proofErr w:type="spellStart"/>
      <w:r w:rsidRPr="003535BA">
        <w:rPr>
          <w:rStyle w:val="aff"/>
          <w:lang w:val="uk-UA"/>
        </w:rPr>
        <w:t>Procedia</w:t>
      </w:r>
      <w:proofErr w:type="spellEnd"/>
      <w:r w:rsidRPr="003535BA">
        <w:rPr>
          <w:rStyle w:val="aff"/>
          <w:lang w:val="uk-UA"/>
        </w:rPr>
        <w:t xml:space="preserve"> CIRP</w:t>
      </w:r>
      <w:r w:rsidRPr="003535BA">
        <w:rPr>
          <w:lang w:val="uk-UA"/>
        </w:rPr>
        <w:t>, 60, 1-6. https://doi.org/10.1016/j.procir.2017.01.142</w:t>
      </w:r>
    </w:p>
    <w:p w14:paraId="0FFFDBD9" w14:textId="1140FBA8" w:rsidR="007C09A0" w:rsidRPr="003535BA" w:rsidRDefault="007C09A0" w:rsidP="007C09A0">
      <w:pPr>
        <w:pStyle w:val="afe"/>
        <w:numPr>
          <w:ilvl w:val="0"/>
          <w:numId w:val="31"/>
        </w:numPr>
        <w:rPr>
          <w:lang w:val="uk-UA"/>
        </w:rPr>
      </w:pPr>
      <w:r w:rsidRPr="003535BA">
        <w:rPr>
          <w:lang w:val="uk-UA"/>
        </w:rPr>
        <w:t xml:space="preserve">Liu, Y., </w:t>
      </w:r>
      <w:proofErr w:type="spellStart"/>
      <w:r w:rsidRPr="003535BA">
        <w:rPr>
          <w:lang w:val="uk-UA"/>
        </w:rPr>
        <w:t>Xu</w:t>
      </w:r>
      <w:proofErr w:type="spellEnd"/>
      <w:r w:rsidRPr="003535BA">
        <w:rPr>
          <w:lang w:val="uk-UA"/>
        </w:rPr>
        <w:t xml:space="preserve">, X., &amp; </w:t>
      </w:r>
      <w:proofErr w:type="spellStart"/>
      <w:r w:rsidRPr="003535BA">
        <w:rPr>
          <w:lang w:val="uk-UA"/>
        </w:rPr>
        <w:t>Xu</w:t>
      </w:r>
      <w:proofErr w:type="spellEnd"/>
      <w:r w:rsidRPr="003535BA">
        <w:rPr>
          <w:lang w:val="uk-UA"/>
        </w:rPr>
        <w:t xml:space="preserve">, C. (2020). </w:t>
      </w:r>
      <w:proofErr w:type="spellStart"/>
      <w:r w:rsidRPr="003535BA">
        <w:rPr>
          <w:rStyle w:val="af9"/>
          <w:lang w:val="uk-UA"/>
        </w:rPr>
        <w:t>Digital</w:t>
      </w:r>
      <w:proofErr w:type="spellEnd"/>
      <w:r w:rsidRPr="003535BA">
        <w:rPr>
          <w:rStyle w:val="af9"/>
          <w:lang w:val="uk-UA"/>
        </w:rPr>
        <w:t xml:space="preserve"> </w:t>
      </w:r>
      <w:proofErr w:type="spellStart"/>
      <w:r w:rsidRPr="003535BA">
        <w:rPr>
          <w:rStyle w:val="af9"/>
          <w:lang w:val="uk-UA"/>
        </w:rPr>
        <w:t>Twin-Driven</w:t>
      </w:r>
      <w:proofErr w:type="spellEnd"/>
      <w:r w:rsidRPr="003535BA">
        <w:rPr>
          <w:rStyle w:val="af9"/>
          <w:lang w:val="uk-UA"/>
        </w:rPr>
        <w:t xml:space="preserve"> </w:t>
      </w:r>
      <w:proofErr w:type="spellStart"/>
      <w:r w:rsidRPr="003535BA">
        <w:rPr>
          <w:rStyle w:val="af9"/>
          <w:lang w:val="uk-UA"/>
        </w:rPr>
        <w:t>Smart</w:t>
      </w:r>
      <w:proofErr w:type="spellEnd"/>
      <w:r w:rsidRPr="003535BA">
        <w:rPr>
          <w:rStyle w:val="af9"/>
          <w:lang w:val="uk-UA"/>
        </w:rPr>
        <w:t xml:space="preserve"> </w:t>
      </w:r>
      <w:proofErr w:type="spellStart"/>
      <w:r w:rsidRPr="003535BA">
        <w:rPr>
          <w:rStyle w:val="af9"/>
          <w:lang w:val="uk-UA"/>
        </w:rPr>
        <w:t>Manufacturing</w:t>
      </w:r>
      <w:proofErr w:type="spellEnd"/>
      <w:r w:rsidRPr="003535BA">
        <w:rPr>
          <w:rStyle w:val="af9"/>
          <w:lang w:val="uk-UA"/>
        </w:rPr>
        <w:t xml:space="preserve">: </w:t>
      </w:r>
      <w:proofErr w:type="spellStart"/>
      <w:r w:rsidRPr="003535BA">
        <w:rPr>
          <w:rStyle w:val="af9"/>
          <w:lang w:val="uk-UA"/>
        </w:rPr>
        <w:t>Connotation</w:t>
      </w:r>
      <w:proofErr w:type="spellEnd"/>
      <w:r w:rsidRPr="003535BA">
        <w:rPr>
          <w:rStyle w:val="af9"/>
          <w:lang w:val="uk-UA"/>
        </w:rPr>
        <w:t xml:space="preserve">, </w:t>
      </w:r>
      <w:proofErr w:type="spellStart"/>
      <w:r w:rsidRPr="003535BA">
        <w:rPr>
          <w:rStyle w:val="af9"/>
          <w:lang w:val="uk-UA"/>
        </w:rPr>
        <w:t>Reference</w:t>
      </w:r>
      <w:proofErr w:type="spellEnd"/>
      <w:r w:rsidRPr="003535BA">
        <w:rPr>
          <w:rStyle w:val="af9"/>
          <w:lang w:val="uk-UA"/>
        </w:rPr>
        <w:t xml:space="preserve"> </w:t>
      </w:r>
      <w:proofErr w:type="spellStart"/>
      <w:r w:rsidRPr="003535BA">
        <w:rPr>
          <w:rStyle w:val="af9"/>
          <w:lang w:val="uk-UA"/>
        </w:rPr>
        <w:t>Model</w:t>
      </w:r>
      <w:proofErr w:type="spellEnd"/>
      <w:r w:rsidRPr="003535BA">
        <w:rPr>
          <w:rStyle w:val="af9"/>
          <w:lang w:val="uk-UA"/>
        </w:rPr>
        <w:t xml:space="preserve">, </w:t>
      </w:r>
      <w:proofErr w:type="spellStart"/>
      <w:r w:rsidRPr="003535BA">
        <w:rPr>
          <w:rStyle w:val="af9"/>
          <w:lang w:val="uk-UA"/>
        </w:rPr>
        <w:t>Applications</w:t>
      </w:r>
      <w:proofErr w:type="spellEnd"/>
      <w:r w:rsidRPr="003535BA">
        <w:rPr>
          <w:rStyle w:val="af9"/>
          <w:lang w:val="uk-UA"/>
        </w:rPr>
        <w:t xml:space="preserve"> </w:t>
      </w:r>
      <w:proofErr w:type="spellStart"/>
      <w:r w:rsidRPr="003535BA">
        <w:rPr>
          <w:rStyle w:val="af9"/>
          <w:lang w:val="uk-UA"/>
        </w:rPr>
        <w:t>and</w:t>
      </w:r>
      <w:proofErr w:type="spellEnd"/>
      <w:r w:rsidRPr="003535BA">
        <w:rPr>
          <w:rStyle w:val="af9"/>
          <w:lang w:val="uk-UA"/>
        </w:rPr>
        <w:t xml:space="preserve"> </w:t>
      </w:r>
      <w:proofErr w:type="spellStart"/>
      <w:r w:rsidRPr="003535BA">
        <w:rPr>
          <w:rStyle w:val="af9"/>
          <w:lang w:val="uk-UA"/>
        </w:rPr>
        <w:t>Research</w:t>
      </w:r>
      <w:proofErr w:type="spellEnd"/>
      <w:r w:rsidRPr="003535BA">
        <w:rPr>
          <w:rStyle w:val="af9"/>
          <w:lang w:val="uk-UA"/>
        </w:rPr>
        <w:t xml:space="preserve"> </w:t>
      </w:r>
      <w:proofErr w:type="spellStart"/>
      <w:r w:rsidRPr="003535BA">
        <w:rPr>
          <w:rStyle w:val="af9"/>
          <w:lang w:val="uk-UA"/>
        </w:rPr>
        <w:t>Opportunities</w:t>
      </w:r>
      <w:proofErr w:type="spellEnd"/>
      <w:r w:rsidRPr="003535BA">
        <w:rPr>
          <w:lang w:val="uk-UA"/>
        </w:rPr>
        <w:t xml:space="preserve">. </w:t>
      </w:r>
      <w:proofErr w:type="spellStart"/>
      <w:r w:rsidRPr="003535BA">
        <w:rPr>
          <w:rStyle w:val="aff"/>
          <w:lang w:val="uk-UA"/>
        </w:rPr>
        <w:t>Robotics</w:t>
      </w:r>
      <w:proofErr w:type="spellEnd"/>
      <w:r w:rsidRPr="003535BA">
        <w:rPr>
          <w:rStyle w:val="aff"/>
          <w:lang w:val="uk-UA"/>
        </w:rPr>
        <w:t xml:space="preserve"> </w:t>
      </w:r>
      <w:proofErr w:type="spellStart"/>
      <w:r w:rsidRPr="003535BA">
        <w:rPr>
          <w:rStyle w:val="aff"/>
          <w:lang w:val="uk-UA"/>
        </w:rPr>
        <w:t>and</w:t>
      </w:r>
      <w:proofErr w:type="spellEnd"/>
      <w:r w:rsidRPr="003535BA">
        <w:rPr>
          <w:rStyle w:val="aff"/>
          <w:lang w:val="uk-UA"/>
        </w:rPr>
        <w:t xml:space="preserve"> </w:t>
      </w:r>
      <w:proofErr w:type="spellStart"/>
      <w:r w:rsidRPr="003535BA">
        <w:rPr>
          <w:rStyle w:val="aff"/>
          <w:lang w:val="uk-UA"/>
        </w:rPr>
        <w:t>Computer-Integrated</w:t>
      </w:r>
      <w:proofErr w:type="spellEnd"/>
      <w:r w:rsidRPr="003535BA">
        <w:rPr>
          <w:rStyle w:val="aff"/>
          <w:lang w:val="uk-UA"/>
        </w:rPr>
        <w:t xml:space="preserve"> </w:t>
      </w:r>
      <w:proofErr w:type="spellStart"/>
      <w:r w:rsidRPr="003535BA">
        <w:rPr>
          <w:rStyle w:val="aff"/>
          <w:lang w:val="uk-UA"/>
        </w:rPr>
        <w:t>Manufacturing</w:t>
      </w:r>
      <w:proofErr w:type="spellEnd"/>
      <w:r w:rsidRPr="003535BA">
        <w:rPr>
          <w:lang w:val="uk-UA"/>
        </w:rPr>
        <w:t>, 61, 101837. https://doi.org/10.1016/j.rcim.2019.101837</w:t>
      </w:r>
    </w:p>
    <w:p w14:paraId="65A1C25C" w14:textId="5B262F4F" w:rsidR="007C09A0" w:rsidRPr="003535BA" w:rsidRDefault="007C09A0" w:rsidP="007C09A0">
      <w:pPr>
        <w:pStyle w:val="afe"/>
        <w:numPr>
          <w:ilvl w:val="0"/>
          <w:numId w:val="31"/>
        </w:numPr>
        <w:rPr>
          <w:lang w:val="uk-UA"/>
        </w:rPr>
      </w:pPr>
      <w:proofErr w:type="spellStart"/>
      <w:r w:rsidRPr="003535BA">
        <w:rPr>
          <w:lang w:val="uk-UA"/>
        </w:rPr>
        <w:t>Xu</w:t>
      </w:r>
      <w:proofErr w:type="spellEnd"/>
      <w:r w:rsidRPr="003535BA">
        <w:rPr>
          <w:lang w:val="uk-UA"/>
        </w:rPr>
        <w:t xml:space="preserve">, C., </w:t>
      </w:r>
      <w:proofErr w:type="spellStart"/>
      <w:r w:rsidRPr="003535BA">
        <w:rPr>
          <w:lang w:val="uk-UA"/>
        </w:rPr>
        <w:t>Xu</w:t>
      </w:r>
      <w:proofErr w:type="spellEnd"/>
      <w:r w:rsidRPr="003535BA">
        <w:rPr>
          <w:lang w:val="uk-UA"/>
        </w:rPr>
        <w:t xml:space="preserve">, X., &amp; </w:t>
      </w:r>
      <w:proofErr w:type="spellStart"/>
      <w:r w:rsidRPr="003535BA">
        <w:rPr>
          <w:lang w:val="uk-UA"/>
        </w:rPr>
        <w:t>Zhang</w:t>
      </w:r>
      <w:proofErr w:type="spellEnd"/>
      <w:r w:rsidRPr="003535BA">
        <w:rPr>
          <w:lang w:val="uk-UA"/>
        </w:rPr>
        <w:t xml:space="preserve">, Y. (2021). </w:t>
      </w:r>
      <w:proofErr w:type="spellStart"/>
      <w:r w:rsidRPr="003535BA">
        <w:rPr>
          <w:rStyle w:val="af9"/>
          <w:lang w:val="uk-UA"/>
        </w:rPr>
        <w:t>The</w:t>
      </w:r>
      <w:proofErr w:type="spellEnd"/>
      <w:r w:rsidRPr="003535BA">
        <w:rPr>
          <w:rStyle w:val="af9"/>
          <w:lang w:val="uk-UA"/>
        </w:rPr>
        <w:t xml:space="preserve"> </w:t>
      </w:r>
      <w:proofErr w:type="spellStart"/>
      <w:r w:rsidRPr="003535BA">
        <w:rPr>
          <w:rStyle w:val="af9"/>
          <w:lang w:val="uk-UA"/>
        </w:rPr>
        <w:t>Role</w:t>
      </w:r>
      <w:proofErr w:type="spellEnd"/>
      <w:r w:rsidRPr="003535BA">
        <w:rPr>
          <w:rStyle w:val="af9"/>
          <w:lang w:val="uk-UA"/>
        </w:rPr>
        <w:t xml:space="preserve"> of </w:t>
      </w:r>
      <w:proofErr w:type="spellStart"/>
      <w:r w:rsidRPr="003535BA">
        <w:rPr>
          <w:rStyle w:val="af9"/>
          <w:lang w:val="uk-UA"/>
        </w:rPr>
        <w:t>Digital</w:t>
      </w:r>
      <w:proofErr w:type="spellEnd"/>
      <w:r w:rsidRPr="003535BA">
        <w:rPr>
          <w:rStyle w:val="af9"/>
          <w:lang w:val="uk-UA"/>
        </w:rPr>
        <w:t xml:space="preserve"> </w:t>
      </w:r>
      <w:proofErr w:type="spellStart"/>
      <w:r w:rsidRPr="003535BA">
        <w:rPr>
          <w:rStyle w:val="af9"/>
          <w:lang w:val="uk-UA"/>
        </w:rPr>
        <w:t>Twins</w:t>
      </w:r>
      <w:proofErr w:type="spellEnd"/>
      <w:r w:rsidRPr="003535BA">
        <w:rPr>
          <w:rStyle w:val="af9"/>
          <w:lang w:val="uk-UA"/>
        </w:rPr>
        <w:t xml:space="preserve"> </w:t>
      </w:r>
      <w:proofErr w:type="spellStart"/>
      <w:r w:rsidRPr="003535BA">
        <w:rPr>
          <w:rStyle w:val="af9"/>
          <w:lang w:val="uk-UA"/>
        </w:rPr>
        <w:t>in</w:t>
      </w:r>
      <w:proofErr w:type="spellEnd"/>
      <w:r w:rsidRPr="003535BA">
        <w:rPr>
          <w:rStyle w:val="af9"/>
          <w:lang w:val="uk-UA"/>
        </w:rPr>
        <w:t xml:space="preserve"> </w:t>
      </w:r>
      <w:proofErr w:type="spellStart"/>
      <w:r w:rsidRPr="003535BA">
        <w:rPr>
          <w:rStyle w:val="af9"/>
          <w:lang w:val="uk-UA"/>
        </w:rPr>
        <w:t>Smart</w:t>
      </w:r>
      <w:proofErr w:type="spellEnd"/>
      <w:r w:rsidRPr="003535BA">
        <w:rPr>
          <w:rStyle w:val="af9"/>
          <w:lang w:val="uk-UA"/>
        </w:rPr>
        <w:t xml:space="preserve"> </w:t>
      </w:r>
      <w:proofErr w:type="spellStart"/>
      <w:r w:rsidRPr="003535BA">
        <w:rPr>
          <w:rStyle w:val="af9"/>
          <w:lang w:val="uk-UA"/>
        </w:rPr>
        <w:t>Manufacturing</w:t>
      </w:r>
      <w:proofErr w:type="spellEnd"/>
      <w:r w:rsidRPr="003535BA">
        <w:rPr>
          <w:lang w:val="uk-UA"/>
        </w:rPr>
        <w:t xml:space="preserve">. </w:t>
      </w:r>
      <w:r w:rsidRPr="003535BA">
        <w:rPr>
          <w:rStyle w:val="aff"/>
          <w:lang w:val="uk-UA"/>
        </w:rPr>
        <w:t xml:space="preserve">IEEE </w:t>
      </w:r>
      <w:proofErr w:type="spellStart"/>
      <w:r w:rsidRPr="003535BA">
        <w:rPr>
          <w:rStyle w:val="aff"/>
          <w:lang w:val="uk-UA"/>
        </w:rPr>
        <w:t>Transactions</w:t>
      </w:r>
      <w:proofErr w:type="spellEnd"/>
      <w:r w:rsidRPr="003535BA">
        <w:rPr>
          <w:rStyle w:val="aff"/>
          <w:lang w:val="uk-UA"/>
        </w:rPr>
        <w:t xml:space="preserve"> </w:t>
      </w:r>
      <w:proofErr w:type="spellStart"/>
      <w:r w:rsidRPr="003535BA">
        <w:rPr>
          <w:rStyle w:val="aff"/>
          <w:lang w:val="uk-UA"/>
        </w:rPr>
        <w:t>on</w:t>
      </w:r>
      <w:proofErr w:type="spellEnd"/>
      <w:r w:rsidRPr="003535BA">
        <w:rPr>
          <w:rStyle w:val="aff"/>
          <w:lang w:val="uk-UA"/>
        </w:rPr>
        <w:t xml:space="preserve"> </w:t>
      </w:r>
      <w:proofErr w:type="spellStart"/>
      <w:r w:rsidRPr="003535BA">
        <w:rPr>
          <w:rStyle w:val="aff"/>
          <w:lang w:val="uk-UA"/>
        </w:rPr>
        <w:t>Industrial</w:t>
      </w:r>
      <w:proofErr w:type="spellEnd"/>
      <w:r w:rsidRPr="003535BA">
        <w:rPr>
          <w:rStyle w:val="aff"/>
          <w:lang w:val="uk-UA"/>
        </w:rPr>
        <w:t xml:space="preserve"> </w:t>
      </w:r>
      <w:proofErr w:type="spellStart"/>
      <w:r w:rsidRPr="003535BA">
        <w:rPr>
          <w:rStyle w:val="aff"/>
          <w:lang w:val="uk-UA"/>
        </w:rPr>
        <w:t>Informatics</w:t>
      </w:r>
      <w:proofErr w:type="spellEnd"/>
      <w:r w:rsidRPr="003535BA">
        <w:rPr>
          <w:lang w:val="uk-UA"/>
        </w:rPr>
        <w:t>, 17(8), 1-10. https://doi.org/10.1109/TII.2021.3076555</w:t>
      </w:r>
    </w:p>
    <w:p w14:paraId="09AA3BE9" w14:textId="73AB9F42" w:rsidR="007C09A0" w:rsidRPr="003535BA" w:rsidRDefault="007C09A0" w:rsidP="007C09A0">
      <w:pPr>
        <w:pStyle w:val="afe"/>
        <w:numPr>
          <w:ilvl w:val="0"/>
          <w:numId w:val="31"/>
        </w:numPr>
        <w:rPr>
          <w:lang w:val="uk-UA"/>
        </w:rPr>
      </w:pPr>
      <w:proofErr w:type="spellStart"/>
      <w:r w:rsidRPr="003535BA">
        <w:rPr>
          <w:lang w:val="uk-UA"/>
        </w:rPr>
        <w:t>Vollmer</w:t>
      </w:r>
      <w:proofErr w:type="spellEnd"/>
      <w:r w:rsidRPr="003535BA">
        <w:rPr>
          <w:lang w:val="uk-UA"/>
        </w:rPr>
        <w:t xml:space="preserve">, M., &amp; </w:t>
      </w:r>
      <w:proofErr w:type="spellStart"/>
      <w:r w:rsidRPr="003535BA">
        <w:rPr>
          <w:lang w:val="uk-UA"/>
        </w:rPr>
        <w:t>Müller</w:t>
      </w:r>
      <w:proofErr w:type="spellEnd"/>
      <w:r w:rsidRPr="003535BA">
        <w:rPr>
          <w:lang w:val="uk-UA"/>
        </w:rPr>
        <w:t xml:space="preserve">, A. (2020). </w:t>
      </w:r>
      <w:proofErr w:type="spellStart"/>
      <w:r w:rsidRPr="003535BA">
        <w:rPr>
          <w:rStyle w:val="af9"/>
          <w:lang w:val="uk-UA"/>
        </w:rPr>
        <w:t>The</w:t>
      </w:r>
      <w:proofErr w:type="spellEnd"/>
      <w:r w:rsidRPr="003535BA">
        <w:rPr>
          <w:rStyle w:val="af9"/>
          <w:lang w:val="uk-UA"/>
        </w:rPr>
        <w:t xml:space="preserve"> </w:t>
      </w:r>
      <w:proofErr w:type="spellStart"/>
      <w:r w:rsidRPr="003535BA">
        <w:rPr>
          <w:rStyle w:val="af9"/>
          <w:lang w:val="uk-UA"/>
        </w:rPr>
        <w:t>Digital</w:t>
      </w:r>
      <w:proofErr w:type="spellEnd"/>
      <w:r w:rsidRPr="003535BA">
        <w:rPr>
          <w:rStyle w:val="af9"/>
          <w:lang w:val="uk-UA"/>
        </w:rPr>
        <w:t xml:space="preserve"> </w:t>
      </w:r>
      <w:proofErr w:type="spellStart"/>
      <w:r w:rsidRPr="003535BA">
        <w:rPr>
          <w:rStyle w:val="af9"/>
          <w:lang w:val="uk-UA"/>
        </w:rPr>
        <w:t>Twin</w:t>
      </w:r>
      <w:proofErr w:type="spellEnd"/>
      <w:r w:rsidRPr="003535BA">
        <w:rPr>
          <w:rStyle w:val="af9"/>
          <w:lang w:val="uk-UA"/>
        </w:rPr>
        <w:t xml:space="preserve"> as a </w:t>
      </w:r>
      <w:proofErr w:type="spellStart"/>
      <w:r w:rsidRPr="003535BA">
        <w:rPr>
          <w:rStyle w:val="af9"/>
          <w:lang w:val="uk-UA"/>
        </w:rPr>
        <w:t>Concept</w:t>
      </w:r>
      <w:proofErr w:type="spellEnd"/>
      <w:r w:rsidRPr="003535BA">
        <w:rPr>
          <w:rStyle w:val="af9"/>
          <w:lang w:val="uk-UA"/>
        </w:rPr>
        <w:t xml:space="preserve"> </w:t>
      </w:r>
      <w:proofErr w:type="spellStart"/>
      <w:r w:rsidRPr="003535BA">
        <w:rPr>
          <w:rStyle w:val="af9"/>
          <w:lang w:val="uk-UA"/>
        </w:rPr>
        <w:t>for</w:t>
      </w:r>
      <w:proofErr w:type="spellEnd"/>
      <w:r w:rsidRPr="003535BA">
        <w:rPr>
          <w:rStyle w:val="af9"/>
          <w:lang w:val="uk-UA"/>
        </w:rPr>
        <w:t xml:space="preserve"> </w:t>
      </w:r>
      <w:proofErr w:type="spellStart"/>
      <w:r w:rsidRPr="003535BA">
        <w:rPr>
          <w:rStyle w:val="af9"/>
          <w:lang w:val="uk-UA"/>
        </w:rPr>
        <w:t>Realizing</w:t>
      </w:r>
      <w:proofErr w:type="spellEnd"/>
      <w:r w:rsidRPr="003535BA">
        <w:rPr>
          <w:rStyle w:val="af9"/>
          <w:lang w:val="uk-UA"/>
        </w:rPr>
        <w:t xml:space="preserve"> </w:t>
      </w:r>
      <w:proofErr w:type="spellStart"/>
      <w:r w:rsidRPr="003535BA">
        <w:rPr>
          <w:rStyle w:val="af9"/>
          <w:lang w:val="uk-UA"/>
        </w:rPr>
        <w:t>Industry</w:t>
      </w:r>
      <w:proofErr w:type="spellEnd"/>
      <w:r w:rsidRPr="003535BA">
        <w:rPr>
          <w:rStyle w:val="af9"/>
          <w:lang w:val="uk-UA"/>
        </w:rPr>
        <w:t xml:space="preserve"> 4.0</w:t>
      </w:r>
      <w:r w:rsidRPr="003535BA">
        <w:rPr>
          <w:lang w:val="uk-UA"/>
        </w:rPr>
        <w:t xml:space="preserve">. </w:t>
      </w:r>
      <w:proofErr w:type="spellStart"/>
      <w:r w:rsidRPr="003535BA">
        <w:rPr>
          <w:rStyle w:val="aff"/>
          <w:lang w:val="uk-UA"/>
        </w:rPr>
        <w:t>In</w:t>
      </w:r>
      <w:proofErr w:type="spellEnd"/>
      <w:r w:rsidRPr="003535BA">
        <w:rPr>
          <w:rStyle w:val="aff"/>
          <w:lang w:val="uk-UA"/>
        </w:rPr>
        <w:t xml:space="preserve"> </w:t>
      </w:r>
      <w:proofErr w:type="spellStart"/>
      <w:r w:rsidRPr="003535BA">
        <w:rPr>
          <w:rStyle w:val="aff"/>
          <w:lang w:val="uk-UA"/>
        </w:rPr>
        <w:t>Proceedings</w:t>
      </w:r>
      <w:proofErr w:type="spellEnd"/>
      <w:r w:rsidRPr="003535BA">
        <w:rPr>
          <w:rStyle w:val="aff"/>
          <w:lang w:val="uk-UA"/>
        </w:rPr>
        <w:t xml:space="preserve"> of </w:t>
      </w:r>
      <w:proofErr w:type="spellStart"/>
      <w:r w:rsidRPr="003535BA">
        <w:rPr>
          <w:rStyle w:val="aff"/>
          <w:lang w:val="uk-UA"/>
        </w:rPr>
        <w:t>the</w:t>
      </w:r>
      <w:proofErr w:type="spellEnd"/>
      <w:r w:rsidRPr="003535BA">
        <w:rPr>
          <w:rStyle w:val="aff"/>
          <w:lang w:val="uk-UA"/>
        </w:rPr>
        <w:t xml:space="preserve"> 2020 IEEE </w:t>
      </w:r>
      <w:proofErr w:type="spellStart"/>
      <w:r w:rsidRPr="003535BA">
        <w:rPr>
          <w:rStyle w:val="aff"/>
          <w:lang w:val="uk-UA"/>
        </w:rPr>
        <w:t>International</w:t>
      </w:r>
      <w:proofErr w:type="spellEnd"/>
      <w:r w:rsidRPr="003535BA">
        <w:rPr>
          <w:rStyle w:val="aff"/>
          <w:lang w:val="uk-UA"/>
        </w:rPr>
        <w:t xml:space="preserve"> </w:t>
      </w:r>
      <w:proofErr w:type="spellStart"/>
      <w:r w:rsidRPr="003535BA">
        <w:rPr>
          <w:rStyle w:val="aff"/>
          <w:lang w:val="uk-UA"/>
        </w:rPr>
        <w:t>Conference</w:t>
      </w:r>
      <w:proofErr w:type="spellEnd"/>
      <w:r w:rsidRPr="003535BA">
        <w:rPr>
          <w:rStyle w:val="aff"/>
          <w:lang w:val="uk-UA"/>
        </w:rPr>
        <w:t xml:space="preserve"> </w:t>
      </w:r>
      <w:proofErr w:type="spellStart"/>
      <w:r w:rsidRPr="003535BA">
        <w:rPr>
          <w:rStyle w:val="aff"/>
          <w:lang w:val="uk-UA"/>
        </w:rPr>
        <w:t>on</w:t>
      </w:r>
      <w:proofErr w:type="spellEnd"/>
      <w:r w:rsidRPr="003535BA">
        <w:rPr>
          <w:rStyle w:val="aff"/>
          <w:lang w:val="uk-UA"/>
        </w:rPr>
        <w:t xml:space="preserve"> </w:t>
      </w:r>
      <w:proofErr w:type="spellStart"/>
      <w:r w:rsidRPr="003535BA">
        <w:rPr>
          <w:rStyle w:val="aff"/>
          <w:lang w:val="uk-UA"/>
        </w:rPr>
        <w:t>Industrial</w:t>
      </w:r>
      <w:proofErr w:type="spellEnd"/>
      <w:r w:rsidRPr="003535BA">
        <w:rPr>
          <w:rStyle w:val="aff"/>
          <w:lang w:val="uk-UA"/>
        </w:rPr>
        <w:t xml:space="preserve"> Engineering </w:t>
      </w:r>
      <w:proofErr w:type="spellStart"/>
      <w:r w:rsidRPr="003535BA">
        <w:rPr>
          <w:rStyle w:val="aff"/>
          <w:lang w:val="uk-UA"/>
        </w:rPr>
        <w:t>and</w:t>
      </w:r>
      <w:proofErr w:type="spellEnd"/>
      <w:r w:rsidRPr="003535BA">
        <w:rPr>
          <w:rStyle w:val="aff"/>
          <w:lang w:val="uk-UA"/>
        </w:rPr>
        <w:t xml:space="preserve"> Engineering </w:t>
      </w:r>
      <w:proofErr w:type="spellStart"/>
      <w:r w:rsidRPr="003535BA">
        <w:rPr>
          <w:rStyle w:val="aff"/>
          <w:lang w:val="uk-UA"/>
        </w:rPr>
        <w:t>Management</w:t>
      </w:r>
      <w:proofErr w:type="spellEnd"/>
      <w:r w:rsidRPr="003535BA">
        <w:rPr>
          <w:lang w:val="uk-UA"/>
        </w:rPr>
        <w:t xml:space="preserve"> (</w:t>
      </w:r>
      <w:proofErr w:type="spellStart"/>
      <w:r w:rsidRPr="003535BA">
        <w:rPr>
          <w:lang w:val="uk-UA"/>
        </w:rPr>
        <w:t>pp</w:t>
      </w:r>
      <w:proofErr w:type="spellEnd"/>
      <w:r w:rsidRPr="003535BA">
        <w:rPr>
          <w:lang w:val="uk-UA"/>
        </w:rPr>
        <w:t>. 233-237).</w:t>
      </w:r>
    </w:p>
    <w:p w14:paraId="62C9101E" w14:textId="44791EC5" w:rsidR="007C09A0" w:rsidRPr="003535BA" w:rsidRDefault="007C09A0" w:rsidP="007C09A0">
      <w:pPr>
        <w:pStyle w:val="afe"/>
        <w:numPr>
          <w:ilvl w:val="0"/>
          <w:numId w:val="31"/>
        </w:numPr>
        <w:rPr>
          <w:lang w:val="uk-UA"/>
        </w:rPr>
      </w:pPr>
      <w:proofErr w:type="spellStart"/>
      <w:r w:rsidRPr="003535BA">
        <w:rPr>
          <w:lang w:val="uk-UA"/>
        </w:rPr>
        <w:t>Kritzinger</w:t>
      </w:r>
      <w:proofErr w:type="spellEnd"/>
      <w:r w:rsidRPr="003535BA">
        <w:rPr>
          <w:lang w:val="uk-UA"/>
        </w:rPr>
        <w:t xml:space="preserve">, W., </w:t>
      </w:r>
      <w:proofErr w:type="spellStart"/>
      <w:r w:rsidRPr="003535BA">
        <w:rPr>
          <w:lang w:val="uk-UA"/>
        </w:rPr>
        <w:t>Karner</w:t>
      </w:r>
      <w:proofErr w:type="spellEnd"/>
      <w:r w:rsidRPr="003535BA">
        <w:rPr>
          <w:lang w:val="uk-UA"/>
        </w:rPr>
        <w:t xml:space="preserve">, M., &amp; </w:t>
      </w:r>
      <w:proofErr w:type="spellStart"/>
      <w:r w:rsidRPr="003535BA">
        <w:rPr>
          <w:lang w:val="uk-UA"/>
        </w:rPr>
        <w:t>Lanza</w:t>
      </w:r>
      <w:proofErr w:type="spellEnd"/>
      <w:r w:rsidRPr="003535BA">
        <w:rPr>
          <w:lang w:val="uk-UA"/>
        </w:rPr>
        <w:t xml:space="preserve">, G. (2018). </w:t>
      </w:r>
      <w:proofErr w:type="spellStart"/>
      <w:r w:rsidRPr="003535BA">
        <w:rPr>
          <w:rStyle w:val="af9"/>
          <w:lang w:val="uk-UA"/>
        </w:rPr>
        <w:t>Digital</w:t>
      </w:r>
      <w:proofErr w:type="spellEnd"/>
      <w:r w:rsidRPr="003535BA">
        <w:rPr>
          <w:rStyle w:val="af9"/>
          <w:lang w:val="uk-UA"/>
        </w:rPr>
        <w:t xml:space="preserve"> </w:t>
      </w:r>
      <w:proofErr w:type="spellStart"/>
      <w:r w:rsidRPr="003535BA">
        <w:rPr>
          <w:rStyle w:val="af9"/>
          <w:lang w:val="uk-UA"/>
        </w:rPr>
        <w:t>Twin</w:t>
      </w:r>
      <w:proofErr w:type="spellEnd"/>
      <w:r w:rsidRPr="003535BA">
        <w:rPr>
          <w:rStyle w:val="af9"/>
          <w:lang w:val="uk-UA"/>
        </w:rPr>
        <w:t xml:space="preserve"> </w:t>
      </w:r>
      <w:proofErr w:type="spellStart"/>
      <w:r w:rsidRPr="003535BA">
        <w:rPr>
          <w:rStyle w:val="af9"/>
          <w:lang w:val="uk-UA"/>
        </w:rPr>
        <w:t>in</w:t>
      </w:r>
      <w:proofErr w:type="spellEnd"/>
      <w:r w:rsidRPr="003535BA">
        <w:rPr>
          <w:rStyle w:val="af9"/>
          <w:lang w:val="uk-UA"/>
        </w:rPr>
        <w:t xml:space="preserve"> </w:t>
      </w:r>
      <w:proofErr w:type="spellStart"/>
      <w:r w:rsidRPr="003535BA">
        <w:rPr>
          <w:rStyle w:val="af9"/>
          <w:lang w:val="uk-UA"/>
        </w:rPr>
        <w:t>Manufacturing</w:t>
      </w:r>
      <w:proofErr w:type="spellEnd"/>
      <w:r w:rsidRPr="003535BA">
        <w:rPr>
          <w:rStyle w:val="af9"/>
          <w:lang w:val="uk-UA"/>
        </w:rPr>
        <w:t xml:space="preserve">: A </w:t>
      </w:r>
      <w:proofErr w:type="spellStart"/>
      <w:r w:rsidRPr="003535BA">
        <w:rPr>
          <w:rStyle w:val="af9"/>
          <w:lang w:val="uk-UA"/>
        </w:rPr>
        <w:t>Comprehensive</w:t>
      </w:r>
      <w:proofErr w:type="spellEnd"/>
      <w:r w:rsidRPr="003535BA">
        <w:rPr>
          <w:rStyle w:val="af9"/>
          <w:lang w:val="uk-UA"/>
        </w:rPr>
        <w:t xml:space="preserve"> </w:t>
      </w:r>
      <w:proofErr w:type="spellStart"/>
      <w:r w:rsidRPr="003535BA">
        <w:rPr>
          <w:rStyle w:val="af9"/>
          <w:lang w:val="uk-UA"/>
        </w:rPr>
        <w:t>Survey</w:t>
      </w:r>
      <w:proofErr w:type="spellEnd"/>
      <w:r w:rsidRPr="003535BA">
        <w:rPr>
          <w:lang w:val="uk-UA"/>
        </w:rPr>
        <w:t xml:space="preserve">. </w:t>
      </w:r>
      <w:r w:rsidRPr="003535BA">
        <w:rPr>
          <w:rStyle w:val="aff"/>
          <w:lang w:val="uk-UA"/>
        </w:rPr>
        <w:t>IEEE Access</w:t>
      </w:r>
      <w:r w:rsidRPr="003535BA">
        <w:rPr>
          <w:lang w:val="uk-UA"/>
        </w:rPr>
        <w:t>, 6, 12327-12348. https://doi.org/10.1109/ACCESS.2018.2815056</w:t>
      </w:r>
    </w:p>
    <w:p w14:paraId="567C2AC2" w14:textId="26476642" w:rsidR="007C09A0" w:rsidRPr="003535BA" w:rsidRDefault="007C09A0" w:rsidP="007C09A0">
      <w:pPr>
        <w:pStyle w:val="afe"/>
        <w:numPr>
          <w:ilvl w:val="0"/>
          <w:numId w:val="31"/>
        </w:numPr>
        <w:rPr>
          <w:lang w:val="uk-UA"/>
        </w:rPr>
      </w:pPr>
      <w:proofErr w:type="spellStart"/>
      <w:r w:rsidRPr="003535BA">
        <w:rPr>
          <w:lang w:val="uk-UA"/>
        </w:rPr>
        <w:t>Yang</w:t>
      </w:r>
      <w:proofErr w:type="spellEnd"/>
      <w:r w:rsidRPr="003535BA">
        <w:rPr>
          <w:lang w:val="uk-UA"/>
        </w:rPr>
        <w:t xml:space="preserve">, Y., &amp; </w:t>
      </w:r>
      <w:proofErr w:type="spellStart"/>
      <w:r w:rsidRPr="003535BA">
        <w:rPr>
          <w:lang w:val="uk-UA"/>
        </w:rPr>
        <w:t>Xu</w:t>
      </w:r>
      <w:proofErr w:type="spellEnd"/>
      <w:r w:rsidRPr="003535BA">
        <w:rPr>
          <w:lang w:val="uk-UA"/>
        </w:rPr>
        <w:t xml:space="preserve">, X. (2021). </w:t>
      </w:r>
      <w:proofErr w:type="spellStart"/>
      <w:r w:rsidRPr="003535BA">
        <w:rPr>
          <w:rStyle w:val="af9"/>
          <w:lang w:val="uk-UA"/>
        </w:rPr>
        <w:t>Digital</w:t>
      </w:r>
      <w:proofErr w:type="spellEnd"/>
      <w:r w:rsidRPr="003535BA">
        <w:rPr>
          <w:rStyle w:val="af9"/>
          <w:lang w:val="uk-UA"/>
        </w:rPr>
        <w:t xml:space="preserve"> </w:t>
      </w:r>
      <w:proofErr w:type="spellStart"/>
      <w:r w:rsidRPr="003535BA">
        <w:rPr>
          <w:rStyle w:val="af9"/>
          <w:lang w:val="uk-UA"/>
        </w:rPr>
        <w:t>Twin-Driven</w:t>
      </w:r>
      <w:proofErr w:type="spellEnd"/>
      <w:r w:rsidRPr="003535BA">
        <w:rPr>
          <w:rStyle w:val="af9"/>
          <w:lang w:val="uk-UA"/>
        </w:rPr>
        <w:t xml:space="preserve"> </w:t>
      </w:r>
      <w:proofErr w:type="spellStart"/>
      <w:r w:rsidRPr="003535BA">
        <w:rPr>
          <w:rStyle w:val="af9"/>
          <w:lang w:val="uk-UA"/>
        </w:rPr>
        <w:t>Product</w:t>
      </w:r>
      <w:proofErr w:type="spellEnd"/>
      <w:r w:rsidRPr="003535BA">
        <w:rPr>
          <w:rStyle w:val="af9"/>
          <w:lang w:val="uk-UA"/>
        </w:rPr>
        <w:t xml:space="preserve"> </w:t>
      </w:r>
      <w:proofErr w:type="spellStart"/>
      <w:r w:rsidRPr="003535BA">
        <w:rPr>
          <w:rStyle w:val="af9"/>
          <w:lang w:val="uk-UA"/>
        </w:rPr>
        <w:t>Design</w:t>
      </w:r>
      <w:proofErr w:type="spellEnd"/>
      <w:r w:rsidRPr="003535BA">
        <w:rPr>
          <w:rStyle w:val="af9"/>
          <w:lang w:val="uk-UA"/>
        </w:rPr>
        <w:t xml:space="preserve"> </w:t>
      </w:r>
      <w:proofErr w:type="spellStart"/>
      <w:r w:rsidRPr="003535BA">
        <w:rPr>
          <w:rStyle w:val="af9"/>
          <w:lang w:val="uk-UA"/>
        </w:rPr>
        <w:t>and</w:t>
      </w:r>
      <w:proofErr w:type="spellEnd"/>
      <w:r w:rsidRPr="003535BA">
        <w:rPr>
          <w:rStyle w:val="af9"/>
          <w:lang w:val="uk-UA"/>
        </w:rPr>
        <w:t xml:space="preserve"> </w:t>
      </w:r>
      <w:proofErr w:type="spellStart"/>
      <w:r w:rsidRPr="003535BA">
        <w:rPr>
          <w:rStyle w:val="af9"/>
          <w:lang w:val="uk-UA"/>
        </w:rPr>
        <w:t>Manufacturing</w:t>
      </w:r>
      <w:proofErr w:type="spellEnd"/>
      <w:r w:rsidRPr="003535BA">
        <w:rPr>
          <w:lang w:val="uk-UA"/>
        </w:rPr>
        <w:t xml:space="preserve">. </w:t>
      </w:r>
      <w:r w:rsidRPr="003535BA">
        <w:rPr>
          <w:rStyle w:val="aff"/>
          <w:lang w:val="uk-UA"/>
        </w:rPr>
        <w:t xml:space="preserve">Journal of </w:t>
      </w:r>
      <w:proofErr w:type="spellStart"/>
      <w:r w:rsidRPr="003535BA">
        <w:rPr>
          <w:rStyle w:val="aff"/>
          <w:lang w:val="uk-UA"/>
        </w:rPr>
        <w:t>Manufacturing</w:t>
      </w:r>
      <w:proofErr w:type="spellEnd"/>
      <w:r w:rsidRPr="003535BA">
        <w:rPr>
          <w:rStyle w:val="aff"/>
          <w:lang w:val="uk-UA"/>
        </w:rPr>
        <w:t xml:space="preserve"> </w:t>
      </w:r>
      <w:proofErr w:type="spellStart"/>
      <w:r w:rsidRPr="003535BA">
        <w:rPr>
          <w:rStyle w:val="aff"/>
          <w:lang w:val="uk-UA"/>
        </w:rPr>
        <w:t>Processes</w:t>
      </w:r>
      <w:proofErr w:type="spellEnd"/>
      <w:r w:rsidRPr="003535BA">
        <w:rPr>
          <w:lang w:val="uk-UA"/>
        </w:rPr>
        <w:t xml:space="preserve">, 58, 69-82. </w:t>
      </w:r>
      <w:hyperlink r:id="rId15" w:history="1">
        <w:r w:rsidR="009D72B3" w:rsidRPr="003535BA">
          <w:rPr>
            <w:rStyle w:val="a5"/>
            <w:lang w:val="uk-UA"/>
          </w:rPr>
          <w:t>https://doi.org/10.1016/j.jmapro.2020.07.033</w:t>
        </w:r>
      </w:hyperlink>
    </w:p>
    <w:p w14:paraId="6DDD8481" w14:textId="0D143182" w:rsidR="009D72B3" w:rsidRPr="003535BA" w:rsidRDefault="009D72B3" w:rsidP="007C09A0">
      <w:pPr>
        <w:pStyle w:val="afe"/>
        <w:numPr>
          <w:ilvl w:val="0"/>
          <w:numId w:val="31"/>
        </w:numPr>
        <w:rPr>
          <w:lang w:val="uk-UA"/>
        </w:rPr>
      </w:pPr>
      <w:r w:rsidRPr="003535BA">
        <w:rPr>
          <w:lang w:val="uk-UA"/>
        </w:rPr>
        <w:t xml:space="preserve">Європейський інститут телекомунікаційних стандартів. 2nd </w:t>
      </w:r>
      <w:proofErr w:type="spellStart"/>
      <w:r w:rsidRPr="003535BA">
        <w:rPr>
          <w:lang w:val="uk-UA"/>
        </w:rPr>
        <w:t>Generatio</w:t>
      </w:r>
      <w:proofErr w:type="spellEnd"/>
      <w:r w:rsidR="00804BEC" w:rsidRPr="003535BA">
        <w:rPr>
          <w:lang w:val="uk-UA"/>
        </w:rPr>
        <w:t xml:space="preserve"> (</w:t>
      </w:r>
      <w:r w:rsidR="00307FFC" w:rsidRPr="003535BA">
        <w:rPr>
          <w:lang w:val="uk-UA"/>
        </w:rPr>
        <w:t xml:space="preserve">GERAN) </w:t>
      </w:r>
      <w:r w:rsidR="00177D87" w:rsidRPr="003535BA">
        <w:rPr>
          <w:lang w:val="uk-UA"/>
        </w:rPr>
        <w:t xml:space="preserve"> </w:t>
      </w:r>
      <w:r w:rsidR="00DF5EA3" w:rsidRPr="003535BA">
        <w:rPr>
          <w:lang w:val="uk-UA"/>
        </w:rPr>
        <w:t>[</w:t>
      </w:r>
      <w:r w:rsidR="00307FFC" w:rsidRPr="003535BA">
        <w:rPr>
          <w:lang w:val="uk-UA"/>
        </w:rPr>
        <w:t>Е</w:t>
      </w:r>
      <w:r w:rsidR="00177D87" w:rsidRPr="003535BA">
        <w:rPr>
          <w:lang w:val="uk-UA"/>
        </w:rPr>
        <w:t xml:space="preserve">лектронний ресурс] </w:t>
      </w:r>
      <w:proofErr w:type="spellStart"/>
      <w:r w:rsidR="00177D87" w:rsidRPr="003535BA">
        <w:rPr>
          <w:lang w:val="uk-UA"/>
        </w:rPr>
        <w:t>available</w:t>
      </w:r>
      <w:proofErr w:type="spellEnd"/>
      <w:r w:rsidR="00177D87" w:rsidRPr="003535BA">
        <w:rPr>
          <w:lang w:val="uk-UA"/>
        </w:rPr>
        <w:t xml:space="preserve"> </w:t>
      </w:r>
      <w:proofErr w:type="spellStart"/>
      <w:r w:rsidR="00177D87" w:rsidRPr="003535BA">
        <w:rPr>
          <w:lang w:val="uk-UA"/>
        </w:rPr>
        <w:t>at</w:t>
      </w:r>
      <w:proofErr w:type="spellEnd"/>
      <w:r w:rsidR="00177D87" w:rsidRPr="003535BA">
        <w:rPr>
          <w:lang w:val="uk-UA"/>
        </w:rPr>
        <w:t>:</w:t>
      </w:r>
      <w:r w:rsidR="00E407B8" w:rsidRPr="003535BA">
        <w:rPr>
          <w:lang w:val="uk-UA"/>
        </w:rPr>
        <w:t xml:space="preserve"> </w:t>
      </w:r>
      <w:hyperlink r:id="rId16" w:history="1">
        <w:r w:rsidR="0054005D" w:rsidRPr="003535BA">
          <w:rPr>
            <w:rStyle w:val="a5"/>
            <w:lang w:val="uk-UA"/>
          </w:rPr>
          <w:t>https://www.etsi.org/technologies/mobile/2g?highlight=WyJncHJzIiwiZ3BycydzIl0=</w:t>
        </w:r>
      </w:hyperlink>
      <w:r w:rsidR="0054005D" w:rsidRPr="003535BA">
        <w:rPr>
          <w:lang w:val="uk-UA"/>
        </w:rPr>
        <w:t xml:space="preserve"> </w:t>
      </w:r>
      <w:proofErr w:type="spellStart"/>
      <w:r w:rsidR="0054005D" w:rsidRPr="003535BA">
        <w:rPr>
          <w:lang w:val="uk-UA"/>
        </w:rPr>
        <w:t>ac</w:t>
      </w:r>
      <w:r w:rsidR="003528F7" w:rsidRPr="003535BA">
        <w:rPr>
          <w:lang w:val="uk-UA"/>
        </w:rPr>
        <w:t>cessed</w:t>
      </w:r>
      <w:proofErr w:type="spellEnd"/>
      <w:r w:rsidR="003528F7" w:rsidRPr="003535BA">
        <w:rPr>
          <w:lang w:val="uk-UA"/>
        </w:rPr>
        <w:t xml:space="preserve"> 16.09.2022</w:t>
      </w:r>
    </w:p>
    <w:p w14:paraId="39CED4EB" w14:textId="77777777" w:rsidR="0007420E" w:rsidRPr="003535BA" w:rsidRDefault="0007420E" w:rsidP="003C6696">
      <w:pPr>
        <w:widowControl w:val="0"/>
        <w:pBdr>
          <w:top w:val="nil"/>
          <w:left w:val="nil"/>
          <w:bottom w:val="nil"/>
          <w:right w:val="nil"/>
          <w:between w:val="nil"/>
        </w:pBdr>
        <w:spacing w:line="240" w:lineRule="auto"/>
        <w:jc w:val="center"/>
        <w:rPr>
          <w:rFonts w:ascii="Calibri" w:eastAsia="Calibri" w:hAnsi="Calibri" w:cs="Calibri"/>
          <w:b/>
          <w:color w:val="002060"/>
          <w:sz w:val="24"/>
          <w:szCs w:val="24"/>
          <w:lang w:eastAsia="uk-UA"/>
        </w:rPr>
      </w:pPr>
      <w:r w:rsidRPr="003535BA">
        <w:rPr>
          <w:rFonts w:ascii="Calibri" w:eastAsia="Calibri" w:hAnsi="Calibri" w:cs="Calibri"/>
          <w:b/>
          <w:color w:val="002060"/>
          <w:sz w:val="24"/>
          <w:szCs w:val="24"/>
          <w:lang w:eastAsia="uk-UA"/>
        </w:rPr>
        <w:t>Додаткова література</w:t>
      </w:r>
    </w:p>
    <w:p w14:paraId="465A8D53" w14:textId="3D8A33B0" w:rsidR="00F00BD3" w:rsidRPr="003535BA" w:rsidRDefault="00F00BD3" w:rsidP="00F00BD3">
      <w:pPr>
        <w:pStyle w:val="afe"/>
        <w:numPr>
          <w:ilvl w:val="0"/>
          <w:numId w:val="32"/>
        </w:numPr>
        <w:rPr>
          <w:lang w:val="uk-UA"/>
        </w:rPr>
      </w:pPr>
      <w:proofErr w:type="spellStart"/>
      <w:r w:rsidRPr="003535BA">
        <w:rPr>
          <w:rStyle w:val="af9"/>
          <w:lang w:val="uk-UA"/>
        </w:rPr>
        <w:t>Mansour</w:t>
      </w:r>
      <w:proofErr w:type="spellEnd"/>
      <w:r w:rsidRPr="003535BA">
        <w:rPr>
          <w:rStyle w:val="af9"/>
          <w:lang w:val="uk-UA"/>
        </w:rPr>
        <w:t xml:space="preserve">, N., &amp; </w:t>
      </w:r>
      <w:proofErr w:type="spellStart"/>
      <w:r w:rsidRPr="003535BA">
        <w:rPr>
          <w:rStyle w:val="af9"/>
          <w:lang w:val="uk-UA"/>
        </w:rPr>
        <w:t>Bogue</w:t>
      </w:r>
      <w:proofErr w:type="spellEnd"/>
      <w:r w:rsidRPr="003535BA">
        <w:rPr>
          <w:rStyle w:val="af9"/>
          <w:lang w:val="uk-UA"/>
        </w:rPr>
        <w:t>, R.</w:t>
      </w:r>
      <w:r w:rsidRPr="003535BA">
        <w:rPr>
          <w:lang w:val="uk-UA"/>
        </w:rPr>
        <w:t xml:space="preserve"> (2020). </w:t>
      </w:r>
      <w:proofErr w:type="spellStart"/>
      <w:r w:rsidRPr="003535BA">
        <w:rPr>
          <w:rStyle w:val="aff"/>
          <w:lang w:val="uk-UA"/>
        </w:rPr>
        <w:t>Digital</w:t>
      </w:r>
      <w:proofErr w:type="spellEnd"/>
      <w:r w:rsidRPr="003535BA">
        <w:rPr>
          <w:rStyle w:val="aff"/>
          <w:lang w:val="uk-UA"/>
        </w:rPr>
        <w:t xml:space="preserve"> </w:t>
      </w:r>
      <w:proofErr w:type="spellStart"/>
      <w:r w:rsidRPr="003535BA">
        <w:rPr>
          <w:rStyle w:val="aff"/>
          <w:lang w:val="uk-UA"/>
        </w:rPr>
        <w:t>Twins</w:t>
      </w:r>
      <w:proofErr w:type="spellEnd"/>
      <w:r w:rsidRPr="003535BA">
        <w:rPr>
          <w:rStyle w:val="aff"/>
          <w:lang w:val="uk-UA"/>
        </w:rPr>
        <w:t xml:space="preserve"> </w:t>
      </w:r>
      <w:proofErr w:type="spellStart"/>
      <w:r w:rsidRPr="003535BA">
        <w:rPr>
          <w:rStyle w:val="aff"/>
          <w:lang w:val="uk-UA"/>
        </w:rPr>
        <w:t>for</w:t>
      </w:r>
      <w:proofErr w:type="spellEnd"/>
      <w:r w:rsidRPr="003535BA">
        <w:rPr>
          <w:rStyle w:val="aff"/>
          <w:lang w:val="uk-UA"/>
        </w:rPr>
        <w:t xml:space="preserve"> </w:t>
      </w:r>
      <w:proofErr w:type="spellStart"/>
      <w:r w:rsidRPr="003535BA">
        <w:rPr>
          <w:rStyle w:val="aff"/>
          <w:lang w:val="uk-UA"/>
        </w:rPr>
        <w:t>Industrial</w:t>
      </w:r>
      <w:proofErr w:type="spellEnd"/>
      <w:r w:rsidRPr="003535BA">
        <w:rPr>
          <w:rStyle w:val="aff"/>
          <w:lang w:val="uk-UA"/>
        </w:rPr>
        <w:t xml:space="preserve"> </w:t>
      </w:r>
      <w:proofErr w:type="spellStart"/>
      <w:r w:rsidRPr="003535BA">
        <w:rPr>
          <w:rStyle w:val="aff"/>
          <w:lang w:val="uk-UA"/>
        </w:rPr>
        <w:t>Applications</w:t>
      </w:r>
      <w:proofErr w:type="spellEnd"/>
      <w:r w:rsidRPr="003535BA">
        <w:rPr>
          <w:rStyle w:val="aff"/>
          <w:lang w:val="uk-UA"/>
        </w:rPr>
        <w:t xml:space="preserve">: </w:t>
      </w:r>
      <w:proofErr w:type="spellStart"/>
      <w:r w:rsidRPr="003535BA">
        <w:rPr>
          <w:rStyle w:val="aff"/>
          <w:lang w:val="uk-UA"/>
        </w:rPr>
        <w:t>From</w:t>
      </w:r>
      <w:proofErr w:type="spellEnd"/>
      <w:r w:rsidRPr="003535BA">
        <w:rPr>
          <w:rStyle w:val="aff"/>
          <w:lang w:val="uk-UA"/>
        </w:rPr>
        <w:t xml:space="preserve"> </w:t>
      </w:r>
      <w:proofErr w:type="spellStart"/>
      <w:r w:rsidRPr="003535BA">
        <w:rPr>
          <w:rStyle w:val="aff"/>
          <w:lang w:val="uk-UA"/>
        </w:rPr>
        <w:t>Design</w:t>
      </w:r>
      <w:proofErr w:type="spellEnd"/>
      <w:r w:rsidRPr="003535BA">
        <w:rPr>
          <w:rStyle w:val="aff"/>
          <w:lang w:val="uk-UA"/>
        </w:rPr>
        <w:t xml:space="preserve"> </w:t>
      </w:r>
      <w:proofErr w:type="spellStart"/>
      <w:r w:rsidRPr="003535BA">
        <w:rPr>
          <w:rStyle w:val="aff"/>
          <w:lang w:val="uk-UA"/>
        </w:rPr>
        <w:t>to</w:t>
      </w:r>
      <w:proofErr w:type="spellEnd"/>
      <w:r w:rsidRPr="003535BA">
        <w:rPr>
          <w:rStyle w:val="aff"/>
          <w:lang w:val="uk-UA"/>
        </w:rPr>
        <w:t xml:space="preserve"> </w:t>
      </w:r>
      <w:proofErr w:type="spellStart"/>
      <w:r w:rsidRPr="003535BA">
        <w:rPr>
          <w:rStyle w:val="aff"/>
          <w:lang w:val="uk-UA"/>
        </w:rPr>
        <w:t>Operation</w:t>
      </w:r>
      <w:proofErr w:type="spellEnd"/>
      <w:r w:rsidRPr="003535BA">
        <w:rPr>
          <w:lang w:val="uk-UA"/>
        </w:rPr>
        <w:t>. Springer. ISBN: 978-3-030-31247-5</w:t>
      </w:r>
    </w:p>
    <w:p w14:paraId="1AEC76A1" w14:textId="6B4133DD" w:rsidR="00F00BD3" w:rsidRPr="003535BA" w:rsidRDefault="00F00BD3" w:rsidP="00F00BD3">
      <w:pPr>
        <w:pStyle w:val="afe"/>
        <w:numPr>
          <w:ilvl w:val="0"/>
          <w:numId w:val="32"/>
        </w:numPr>
        <w:rPr>
          <w:lang w:val="uk-UA"/>
        </w:rPr>
      </w:pPr>
      <w:proofErr w:type="spellStart"/>
      <w:r w:rsidRPr="003535BA">
        <w:rPr>
          <w:rStyle w:val="af9"/>
          <w:lang w:val="uk-UA"/>
        </w:rPr>
        <w:t>Tao</w:t>
      </w:r>
      <w:proofErr w:type="spellEnd"/>
      <w:r w:rsidRPr="003535BA">
        <w:rPr>
          <w:rStyle w:val="af9"/>
          <w:lang w:val="uk-UA"/>
        </w:rPr>
        <w:t xml:space="preserve">, F., &amp; </w:t>
      </w:r>
      <w:proofErr w:type="spellStart"/>
      <w:r w:rsidRPr="003535BA">
        <w:rPr>
          <w:rStyle w:val="af9"/>
          <w:lang w:val="uk-UA"/>
        </w:rPr>
        <w:t>Zhang</w:t>
      </w:r>
      <w:proofErr w:type="spellEnd"/>
      <w:r w:rsidRPr="003535BA">
        <w:rPr>
          <w:rStyle w:val="af9"/>
          <w:lang w:val="uk-UA"/>
        </w:rPr>
        <w:t>, H.</w:t>
      </w:r>
      <w:r w:rsidRPr="003535BA">
        <w:rPr>
          <w:lang w:val="uk-UA"/>
        </w:rPr>
        <w:t xml:space="preserve"> (2020). </w:t>
      </w:r>
      <w:proofErr w:type="spellStart"/>
      <w:r w:rsidRPr="003535BA">
        <w:rPr>
          <w:rStyle w:val="aff"/>
          <w:lang w:val="uk-UA"/>
        </w:rPr>
        <w:t>Digital</w:t>
      </w:r>
      <w:proofErr w:type="spellEnd"/>
      <w:r w:rsidRPr="003535BA">
        <w:rPr>
          <w:rStyle w:val="aff"/>
          <w:lang w:val="uk-UA"/>
        </w:rPr>
        <w:t xml:space="preserve"> </w:t>
      </w:r>
      <w:proofErr w:type="spellStart"/>
      <w:r w:rsidRPr="003535BA">
        <w:rPr>
          <w:rStyle w:val="aff"/>
          <w:lang w:val="uk-UA"/>
        </w:rPr>
        <w:t>Twin</w:t>
      </w:r>
      <w:proofErr w:type="spellEnd"/>
      <w:r w:rsidRPr="003535BA">
        <w:rPr>
          <w:rStyle w:val="aff"/>
          <w:lang w:val="uk-UA"/>
        </w:rPr>
        <w:t xml:space="preserve"> Technologies </w:t>
      </w:r>
      <w:proofErr w:type="spellStart"/>
      <w:r w:rsidRPr="003535BA">
        <w:rPr>
          <w:rStyle w:val="aff"/>
          <w:lang w:val="uk-UA"/>
        </w:rPr>
        <w:t>and</w:t>
      </w:r>
      <w:proofErr w:type="spellEnd"/>
      <w:r w:rsidRPr="003535BA">
        <w:rPr>
          <w:rStyle w:val="aff"/>
          <w:lang w:val="uk-UA"/>
        </w:rPr>
        <w:t xml:space="preserve"> </w:t>
      </w:r>
      <w:proofErr w:type="spellStart"/>
      <w:r w:rsidRPr="003535BA">
        <w:rPr>
          <w:rStyle w:val="aff"/>
          <w:lang w:val="uk-UA"/>
        </w:rPr>
        <w:t>Applications</w:t>
      </w:r>
      <w:proofErr w:type="spellEnd"/>
      <w:r w:rsidRPr="003535BA">
        <w:rPr>
          <w:lang w:val="uk-UA"/>
        </w:rPr>
        <w:t xml:space="preserve">. </w:t>
      </w:r>
      <w:proofErr w:type="spellStart"/>
      <w:r w:rsidRPr="003535BA">
        <w:rPr>
          <w:lang w:val="uk-UA"/>
        </w:rPr>
        <w:t>Elsevier</w:t>
      </w:r>
      <w:proofErr w:type="spellEnd"/>
      <w:r w:rsidRPr="003535BA">
        <w:rPr>
          <w:lang w:val="uk-UA"/>
        </w:rPr>
        <w:t>. ISBN: 978-0-12-819036-5</w:t>
      </w:r>
    </w:p>
    <w:p w14:paraId="7C8FD148" w14:textId="343D3D8D" w:rsidR="00F00BD3" w:rsidRPr="003535BA" w:rsidRDefault="00F00BD3" w:rsidP="00331E1B">
      <w:pPr>
        <w:pStyle w:val="afe"/>
        <w:numPr>
          <w:ilvl w:val="0"/>
          <w:numId w:val="32"/>
        </w:numPr>
        <w:rPr>
          <w:lang w:val="uk-UA"/>
        </w:rPr>
      </w:pPr>
      <w:r w:rsidRPr="003535BA">
        <w:rPr>
          <w:lang w:val="uk-UA"/>
        </w:rPr>
        <w:t xml:space="preserve"> </w:t>
      </w:r>
      <w:proofErr w:type="spellStart"/>
      <w:r w:rsidRPr="003535BA">
        <w:rPr>
          <w:rStyle w:val="af9"/>
          <w:lang w:val="uk-UA"/>
        </w:rPr>
        <w:t>Rosen</w:t>
      </w:r>
      <w:proofErr w:type="spellEnd"/>
      <w:r w:rsidRPr="003535BA">
        <w:rPr>
          <w:rStyle w:val="af9"/>
          <w:lang w:val="uk-UA"/>
        </w:rPr>
        <w:t xml:space="preserve">, R., &amp; </w:t>
      </w:r>
      <w:proofErr w:type="spellStart"/>
      <w:r w:rsidRPr="003535BA">
        <w:rPr>
          <w:rStyle w:val="af9"/>
          <w:lang w:val="uk-UA"/>
        </w:rPr>
        <w:t>Ciufo</w:t>
      </w:r>
      <w:proofErr w:type="spellEnd"/>
      <w:r w:rsidRPr="003535BA">
        <w:rPr>
          <w:rStyle w:val="af9"/>
          <w:lang w:val="uk-UA"/>
        </w:rPr>
        <w:t>, R.</w:t>
      </w:r>
      <w:r w:rsidRPr="003535BA">
        <w:rPr>
          <w:lang w:val="uk-UA"/>
        </w:rPr>
        <w:t xml:space="preserve"> (2019). </w:t>
      </w:r>
      <w:proofErr w:type="spellStart"/>
      <w:r w:rsidRPr="003535BA">
        <w:rPr>
          <w:rStyle w:val="aff"/>
          <w:lang w:val="uk-UA"/>
        </w:rPr>
        <w:t>Digital</w:t>
      </w:r>
      <w:proofErr w:type="spellEnd"/>
      <w:r w:rsidRPr="003535BA">
        <w:rPr>
          <w:rStyle w:val="aff"/>
          <w:lang w:val="uk-UA"/>
        </w:rPr>
        <w:t xml:space="preserve"> </w:t>
      </w:r>
      <w:proofErr w:type="spellStart"/>
      <w:r w:rsidRPr="003535BA">
        <w:rPr>
          <w:rStyle w:val="aff"/>
          <w:lang w:val="uk-UA"/>
        </w:rPr>
        <w:t>Twin</w:t>
      </w:r>
      <w:proofErr w:type="spellEnd"/>
      <w:r w:rsidRPr="003535BA">
        <w:rPr>
          <w:rStyle w:val="aff"/>
          <w:lang w:val="uk-UA"/>
        </w:rPr>
        <w:t xml:space="preserve">: </w:t>
      </w:r>
      <w:proofErr w:type="spellStart"/>
      <w:r w:rsidRPr="003535BA">
        <w:rPr>
          <w:rStyle w:val="aff"/>
          <w:lang w:val="uk-UA"/>
        </w:rPr>
        <w:t>Integrating</w:t>
      </w:r>
      <w:proofErr w:type="spellEnd"/>
      <w:r w:rsidRPr="003535BA">
        <w:rPr>
          <w:rStyle w:val="aff"/>
          <w:lang w:val="uk-UA"/>
        </w:rPr>
        <w:t xml:space="preserve"> </w:t>
      </w:r>
      <w:proofErr w:type="spellStart"/>
      <w:r w:rsidRPr="003535BA">
        <w:rPr>
          <w:rStyle w:val="aff"/>
          <w:lang w:val="uk-UA"/>
        </w:rPr>
        <w:t>with</w:t>
      </w:r>
      <w:proofErr w:type="spellEnd"/>
      <w:r w:rsidRPr="003535BA">
        <w:rPr>
          <w:rStyle w:val="aff"/>
          <w:lang w:val="uk-UA"/>
        </w:rPr>
        <w:t xml:space="preserve"> </w:t>
      </w:r>
      <w:proofErr w:type="spellStart"/>
      <w:r w:rsidRPr="003535BA">
        <w:rPr>
          <w:rStyle w:val="aff"/>
          <w:lang w:val="uk-UA"/>
        </w:rPr>
        <w:t>Smart</w:t>
      </w:r>
      <w:proofErr w:type="spellEnd"/>
      <w:r w:rsidRPr="003535BA">
        <w:rPr>
          <w:rStyle w:val="aff"/>
          <w:lang w:val="uk-UA"/>
        </w:rPr>
        <w:t xml:space="preserve"> </w:t>
      </w:r>
      <w:proofErr w:type="spellStart"/>
      <w:r w:rsidRPr="003535BA">
        <w:rPr>
          <w:rStyle w:val="aff"/>
          <w:lang w:val="uk-UA"/>
        </w:rPr>
        <w:t>Manufacturing</w:t>
      </w:r>
      <w:proofErr w:type="spellEnd"/>
      <w:r w:rsidRPr="003535BA">
        <w:rPr>
          <w:rStyle w:val="aff"/>
          <w:lang w:val="uk-UA"/>
        </w:rPr>
        <w:t xml:space="preserve"> </w:t>
      </w:r>
      <w:proofErr w:type="spellStart"/>
      <w:r w:rsidRPr="003535BA">
        <w:rPr>
          <w:rStyle w:val="aff"/>
          <w:lang w:val="uk-UA"/>
        </w:rPr>
        <w:t>and</w:t>
      </w:r>
      <w:proofErr w:type="spellEnd"/>
      <w:r w:rsidRPr="003535BA">
        <w:rPr>
          <w:rStyle w:val="aff"/>
          <w:lang w:val="uk-UA"/>
        </w:rPr>
        <w:t xml:space="preserve"> </w:t>
      </w:r>
      <w:proofErr w:type="spellStart"/>
      <w:r w:rsidRPr="003535BA">
        <w:rPr>
          <w:rStyle w:val="aff"/>
          <w:lang w:val="uk-UA"/>
        </w:rPr>
        <w:t>Industry</w:t>
      </w:r>
      <w:proofErr w:type="spellEnd"/>
      <w:r w:rsidRPr="003535BA">
        <w:rPr>
          <w:rStyle w:val="aff"/>
          <w:lang w:val="uk-UA"/>
        </w:rPr>
        <w:t xml:space="preserve"> 4.0</w:t>
      </w:r>
      <w:r w:rsidRPr="003535BA">
        <w:rPr>
          <w:lang w:val="uk-UA"/>
        </w:rPr>
        <w:t xml:space="preserve">. </w:t>
      </w:r>
      <w:proofErr w:type="spellStart"/>
      <w:r w:rsidRPr="003535BA">
        <w:rPr>
          <w:lang w:val="uk-UA"/>
        </w:rPr>
        <w:t>Wiley</w:t>
      </w:r>
      <w:proofErr w:type="spellEnd"/>
      <w:r w:rsidRPr="003535BA">
        <w:rPr>
          <w:lang w:val="uk-UA"/>
        </w:rPr>
        <w:t>. ISBN: 978-1-119-60685-2</w:t>
      </w:r>
    </w:p>
    <w:p w14:paraId="345CAC58" w14:textId="695FFCD1" w:rsidR="00F00BD3" w:rsidRPr="003535BA" w:rsidRDefault="00F00BD3" w:rsidP="00331E1B">
      <w:pPr>
        <w:pStyle w:val="afe"/>
        <w:numPr>
          <w:ilvl w:val="0"/>
          <w:numId w:val="32"/>
        </w:numPr>
        <w:rPr>
          <w:lang w:val="uk-UA"/>
        </w:rPr>
      </w:pPr>
      <w:proofErr w:type="spellStart"/>
      <w:r w:rsidRPr="003535BA">
        <w:rPr>
          <w:rStyle w:val="af9"/>
          <w:lang w:val="uk-UA"/>
        </w:rPr>
        <w:t>Mariani</w:t>
      </w:r>
      <w:proofErr w:type="spellEnd"/>
      <w:r w:rsidRPr="003535BA">
        <w:rPr>
          <w:rStyle w:val="af9"/>
          <w:lang w:val="uk-UA"/>
        </w:rPr>
        <w:t xml:space="preserve">, M., &amp; </w:t>
      </w:r>
      <w:proofErr w:type="spellStart"/>
      <w:r w:rsidRPr="003535BA">
        <w:rPr>
          <w:rStyle w:val="af9"/>
          <w:lang w:val="uk-UA"/>
        </w:rPr>
        <w:t>Gabbar</w:t>
      </w:r>
      <w:proofErr w:type="spellEnd"/>
      <w:r w:rsidRPr="003535BA">
        <w:rPr>
          <w:rStyle w:val="af9"/>
          <w:lang w:val="uk-UA"/>
        </w:rPr>
        <w:t>, H.</w:t>
      </w:r>
      <w:r w:rsidRPr="003535BA">
        <w:rPr>
          <w:lang w:val="uk-UA"/>
        </w:rPr>
        <w:t xml:space="preserve"> (2021). </w:t>
      </w:r>
      <w:proofErr w:type="spellStart"/>
      <w:r w:rsidRPr="003535BA">
        <w:rPr>
          <w:rStyle w:val="aff"/>
          <w:lang w:val="uk-UA"/>
        </w:rPr>
        <w:t>Digital</w:t>
      </w:r>
      <w:proofErr w:type="spellEnd"/>
      <w:r w:rsidRPr="003535BA">
        <w:rPr>
          <w:rStyle w:val="aff"/>
          <w:lang w:val="uk-UA"/>
        </w:rPr>
        <w:t xml:space="preserve"> </w:t>
      </w:r>
      <w:proofErr w:type="spellStart"/>
      <w:r w:rsidRPr="003535BA">
        <w:rPr>
          <w:rStyle w:val="aff"/>
          <w:lang w:val="uk-UA"/>
        </w:rPr>
        <w:t>Twins</w:t>
      </w:r>
      <w:proofErr w:type="spellEnd"/>
      <w:r w:rsidRPr="003535BA">
        <w:rPr>
          <w:rStyle w:val="aff"/>
          <w:lang w:val="uk-UA"/>
        </w:rPr>
        <w:t xml:space="preserve"> </w:t>
      </w:r>
      <w:proofErr w:type="spellStart"/>
      <w:r w:rsidRPr="003535BA">
        <w:rPr>
          <w:rStyle w:val="aff"/>
          <w:lang w:val="uk-UA"/>
        </w:rPr>
        <w:t>in</w:t>
      </w:r>
      <w:proofErr w:type="spellEnd"/>
      <w:r w:rsidRPr="003535BA">
        <w:rPr>
          <w:rStyle w:val="aff"/>
          <w:lang w:val="uk-UA"/>
        </w:rPr>
        <w:t xml:space="preserve"> Engineering: </w:t>
      </w:r>
      <w:proofErr w:type="spellStart"/>
      <w:r w:rsidRPr="003535BA">
        <w:rPr>
          <w:rStyle w:val="aff"/>
          <w:lang w:val="uk-UA"/>
        </w:rPr>
        <w:t>Advanced</w:t>
      </w:r>
      <w:proofErr w:type="spellEnd"/>
      <w:r w:rsidRPr="003535BA">
        <w:rPr>
          <w:rStyle w:val="aff"/>
          <w:lang w:val="uk-UA"/>
        </w:rPr>
        <w:t xml:space="preserve"> Technologies </w:t>
      </w:r>
      <w:proofErr w:type="spellStart"/>
      <w:r w:rsidRPr="003535BA">
        <w:rPr>
          <w:rStyle w:val="aff"/>
          <w:lang w:val="uk-UA"/>
        </w:rPr>
        <w:t>and</w:t>
      </w:r>
      <w:proofErr w:type="spellEnd"/>
      <w:r w:rsidRPr="003535BA">
        <w:rPr>
          <w:rStyle w:val="aff"/>
          <w:lang w:val="uk-UA"/>
        </w:rPr>
        <w:t xml:space="preserve"> </w:t>
      </w:r>
      <w:proofErr w:type="spellStart"/>
      <w:r w:rsidRPr="003535BA">
        <w:rPr>
          <w:rStyle w:val="aff"/>
          <w:lang w:val="uk-UA"/>
        </w:rPr>
        <w:t>Applications</w:t>
      </w:r>
      <w:proofErr w:type="spellEnd"/>
      <w:r w:rsidRPr="003535BA">
        <w:rPr>
          <w:lang w:val="uk-UA"/>
        </w:rPr>
        <w:t>. Springer. ISBN: 978-3-030-65737-9</w:t>
      </w:r>
    </w:p>
    <w:p w14:paraId="624C891A" w14:textId="6C5E92C4" w:rsidR="00F00BD3" w:rsidRPr="003535BA" w:rsidRDefault="00F00BD3" w:rsidP="00331E1B">
      <w:pPr>
        <w:pStyle w:val="afe"/>
        <w:numPr>
          <w:ilvl w:val="0"/>
          <w:numId w:val="32"/>
        </w:numPr>
        <w:rPr>
          <w:lang w:val="uk-UA"/>
        </w:rPr>
      </w:pPr>
      <w:proofErr w:type="spellStart"/>
      <w:r w:rsidRPr="003535BA">
        <w:rPr>
          <w:rStyle w:val="af9"/>
          <w:lang w:val="uk-UA"/>
        </w:rPr>
        <w:t>Jahn</w:t>
      </w:r>
      <w:proofErr w:type="spellEnd"/>
      <w:r w:rsidRPr="003535BA">
        <w:rPr>
          <w:rStyle w:val="af9"/>
          <w:lang w:val="uk-UA"/>
        </w:rPr>
        <w:t xml:space="preserve">, K., &amp; </w:t>
      </w:r>
      <w:proofErr w:type="spellStart"/>
      <w:r w:rsidRPr="003535BA">
        <w:rPr>
          <w:rStyle w:val="af9"/>
          <w:lang w:val="uk-UA"/>
        </w:rPr>
        <w:t>Dubois</w:t>
      </w:r>
      <w:proofErr w:type="spellEnd"/>
      <w:r w:rsidRPr="003535BA">
        <w:rPr>
          <w:rStyle w:val="af9"/>
          <w:lang w:val="uk-UA"/>
        </w:rPr>
        <w:t>, D.</w:t>
      </w:r>
      <w:r w:rsidRPr="003535BA">
        <w:rPr>
          <w:lang w:val="uk-UA"/>
        </w:rPr>
        <w:t xml:space="preserve"> (2021). </w:t>
      </w:r>
      <w:proofErr w:type="spellStart"/>
      <w:r w:rsidRPr="003535BA">
        <w:rPr>
          <w:rStyle w:val="aff"/>
          <w:lang w:val="uk-UA"/>
        </w:rPr>
        <w:t>Digital</w:t>
      </w:r>
      <w:proofErr w:type="spellEnd"/>
      <w:r w:rsidRPr="003535BA">
        <w:rPr>
          <w:rStyle w:val="aff"/>
          <w:lang w:val="uk-UA"/>
        </w:rPr>
        <w:t xml:space="preserve"> </w:t>
      </w:r>
      <w:proofErr w:type="spellStart"/>
      <w:r w:rsidRPr="003535BA">
        <w:rPr>
          <w:rStyle w:val="aff"/>
          <w:lang w:val="uk-UA"/>
        </w:rPr>
        <w:t>Twin</w:t>
      </w:r>
      <w:proofErr w:type="spellEnd"/>
      <w:r w:rsidRPr="003535BA">
        <w:rPr>
          <w:rStyle w:val="aff"/>
          <w:lang w:val="uk-UA"/>
        </w:rPr>
        <w:t xml:space="preserve"> </w:t>
      </w:r>
      <w:proofErr w:type="spellStart"/>
      <w:r w:rsidRPr="003535BA">
        <w:rPr>
          <w:rStyle w:val="aff"/>
          <w:lang w:val="uk-UA"/>
        </w:rPr>
        <w:t>in</w:t>
      </w:r>
      <w:proofErr w:type="spellEnd"/>
      <w:r w:rsidRPr="003535BA">
        <w:rPr>
          <w:rStyle w:val="aff"/>
          <w:lang w:val="uk-UA"/>
        </w:rPr>
        <w:t xml:space="preserve"> </w:t>
      </w:r>
      <w:proofErr w:type="spellStart"/>
      <w:r w:rsidRPr="003535BA">
        <w:rPr>
          <w:rStyle w:val="aff"/>
          <w:lang w:val="uk-UA"/>
        </w:rPr>
        <w:t>Manufacturing</w:t>
      </w:r>
      <w:proofErr w:type="spellEnd"/>
      <w:r w:rsidRPr="003535BA">
        <w:rPr>
          <w:rStyle w:val="aff"/>
          <w:lang w:val="uk-UA"/>
        </w:rPr>
        <w:t xml:space="preserve">: </w:t>
      </w:r>
      <w:proofErr w:type="spellStart"/>
      <w:r w:rsidRPr="003535BA">
        <w:rPr>
          <w:rStyle w:val="aff"/>
          <w:lang w:val="uk-UA"/>
        </w:rPr>
        <w:t>Theories</w:t>
      </w:r>
      <w:proofErr w:type="spellEnd"/>
      <w:r w:rsidRPr="003535BA">
        <w:rPr>
          <w:rStyle w:val="aff"/>
          <w:lang w:val="uk-UA"/>
        </w:rPr>
        <w:t xml:space="preserve"> </w:t>
      </w:r>
      <w:proofErr w:type="spellStart"/>
      <w:r w:rsidRPr="003535BA">
        <w:rPr>
          <w:rStyle w:val="aff"/>
          <w:lang w:val="uk-UA"/>
        </w:rPr>
        <w:t>and</w:t>
      </w:r>
      <w:proofErr w:type="spellEnd"/>
      <w:r w:rsidRPr="003535BA">
        <w:rPr>
          <w:rStyle w:val="aff"/>
          <w:lang w:val="uk-UA"/>
        </w:rPr>
        <w:t xml:space="preserve"> </w:t>
      </w:r>
      <w:proofErr w:type="spellStart"/>
      <w:r w:rsidRPr="003535BA">
        <w:rPr>
          <w:rStyle w:val="aff"/>
          <w:lang w:val="uk-UA"/>
        </w:rPr>
        <w:t>Applications</w:t>
      </w:r>
      <w:proofErr w:type="spellEnd"/>
      <w:r w:rsidRPr="003535BA">
        <w:rPr>
          <w:lang w:val="uk-UA"/>
        </w:rPr>
        <w:t xml:space="preserve">. CRC </w:t>
      </w:r>
      <w:proofErr w:type="spellStart"/>
      <w:r w:rsidRPr="003535BA">
        <w:rPr>
          <w:lang w:val="uk-UA"/>
        </w:rPr>
        <w:t>Press</w:t>
      </w:r>
      <w:proofErr w:type="spellEnd"/>
      <w:r w:rsidRPr="003535BA">
        <w:rPr>
          <w:lang w:val="uk-UA"/>
        </w:rPr>
        <w:t>. ISBN: 978-0-367-53161-4</w:t>
      </w:r>
    </w:p>
    <w:p w14:paraId="6ECC07A4" w14:textId="569CEB8B" w:rsidR="0007420E" w:rsidRPr="003535BA" w:rsidRDefault="0007420E" w:rsidP="00331E1B">
      <w:pPr>
        <w:widowControl w:val="0"/>
        <w:pBdr>
          <w:top w:val="nil"/>
          <w:left w:val="nil"/>
          <w:bottom w:val="nil"/>
          <w:right w:val="nil"/>
          <w:between w:val="nil"/>
        </w:pBdr>
        <w:spacing w:line="240" w:lineRule="auto"/>
        <w:jc w:val="center"/>
        <w:rPr>
          <w:rFonts w:ascii="Calibri" w:eastAsia="Calibri" w:hAnsi="Calibri" w:cs="Calibri"/>
          <w:b/>
          <w:color w:val="002060"/>
          <w:sz w:val="24"/>
          <w:szCs w:val="24"/>
          <w:lang w:eastAsia="uk-UA"/>
        </w:rPr>
      </w:pPr>
      <w:r w:rsidRPr="003535BA">
        <w:rPr>
          <w:rFonts w:ascii="Calibri" w:eastAsia="Calibri" w:hAnsi="Calibri" w:cs="Calibri"/>
          <w:b/>
          <w:color w:val="002060"/>
          <w:sz w:val="24"/>
          <w:szCs w:val="24"/>
          <w:lang w:eastAsia="uk-UA"/>
        </w:rPr>
        <w:t>Інформаційні ресурси</w:t>
      </w:r>
    </w:p>
    <w:p w14:paraId="38B2DCD2" w14:textId="3B263013" w:rsidR="001D272D" w:rsidRPr="003535BA" w:rsidRDefault="001D272D" w:rsidP="001D272D">
      <w:pPr>
        <w:pStyle w:val="afe"/>
        <w:numPr>
          <w:ilvl w:val="0"/>
          <w:numId w:val="40"/>
        </w:numPr>
        <w:rPr>
          <w:lang w:val="uk-UA"/>
        </w:rPr>
      </w:pPr>
      <w:proofErr w:type="spellStart"/>
      <w:r w:rsidRPr="003535BA">
        <w:rPr>
          <w:rStyle w:val="af9"/>
          <w:lang w:val="uk-UA"/>
        </w:rPr>
        <w:t>Digital</w:t>
      </w:r>
      <w:proofErr w:type="spellEnd"/>
      <w:r w:rsidRPr="003535BA">
        <w:rPr>
          <w:rStyle w:val="af9"/>
          <w:lang w:val="uk-UA"/>
        </w:rPr>
        <w:t xml:space="preserve"> </w:t>
      </w:r>
      <w:proofErr w:type="spellStart"/>
      <w:r w:rsidRPr="003535BA">
        <w:rPr>
          <w:rStyle w:val="af9"/>
          <w:lang w:val="uk-UA"/>
        </w:rPr>
        <w:t>Twin</w:t>
      </w:r>
      <w:proofErr w:type="spellEnd"/>
      <w:r w:rsidRPr="003535BA">
        <w:rPr>
          <w:rStyle w:val="af9"/>
          <w:lang w:val="uk-UA"/>
        </w:rPr>
        <w:t xml:space="preserve"> </w:t>
      </w:r>
      <w:proofErr w:type="spellStart"/>
      <w:r w:rsidRPr="003535BA">
        <w:rPr>
          <w:rStyle w:val="af9"/>
          <w:lang w:val="uk-UA"/>
        </w:rPr>
        <w:t>Hub</w:t>
      </w:r>
      <w:proofErr w:type="spellEnd"/>
      <w:r w:rsidRPr="003535BA">
        <w:rPr>
          <w:lang w:val="uk-UA"/>
        </w:rPr>
        <w:t xml:space="preserve"> (2023). </w:t>
      </w:r>
      <w:proofErr w:type="spellStart"/>
      <w:r w:rsidRPr="003535BA">
        <w:rPr>
          <w:rStyle w:val="aff"/>
          <w:lang w:val="uk-UA"/>
        </w:rPr>
        <w:t>The</w:t>
      </w:r>
      <w:proofErr w:type="spellEnd"/>
      <w:r w:rsidRPr="003535BA">
        <w:rPr>
          <w:rStyle w:val="aff"/>
          <w:lang w:val="uk-UA"/>
        </w:rPr>
        <w:t xml:space="preserve"> </w:t>
      </w:r>
      <w:proofErr w:type="spellStart"/>
      <w:r w:rsidRPr="003535BA">
        <w:rPr>
          <w:rStyle w:val="aff"/>
          <w:lang w:val="uk-UA"/>
        </w:rPr>
        <w:t>Ultimate</w:t>
      </w:r>
      <w:proofErr w:type="spellEnd"/>
      <w:r w:rsidRPr="003535BA">
        <w:rPr>
          <w:rStyle w:val="aff"/>
          <w:lang w:val="uk-UA"/>
        </w:rPr>
        <w:t xml:space="preserve"> </w:t>
      </w:r>
      <w:proofErr w:type="spellStart"/>
      <w:r w:rsidRPr="003535BA">
        <w:rPr>
          <w:rStyle w:val="aff"/>
          <w:lang w:val="uk-UA"/>
        </w:rPr>
        <w:t>Resource</w:t>
      </w:r>
      <w:proofErr w:type="spellEnd"/>
      <w:r w:rsidRPr="003535BA">
        <w:rPr>
          <w:rStyle w:val="aff"/>
          <w:lang w:val="uk-UA"/>
        </w:rPr>
        <w:t xml:space="preserve"> </w:t>
      </w:r>
      <w:proofErr w:type="spellStart"/>
      <w:r w:rsidRPr="003535BA">
        <w:rPr>
          <w:rStyle w:val="aff"/>
          <w:lang w:val="uk-UA"/>
        </w:rPr>
        <w:t>on</w:t>
      </w:r>
      <w:proofErr w:type="spellEnd"/>
      <w:r w:rsidRPr="003535BA">
        <w:rPr>
          <w:rStyle w:val="aff"/>
          <w:lang w:val="uk-UA"/>
        </w:rPr>
        <w:t xml:space="preserve"> </w:t>
      </w:r>
      <w:proofErr w:type="spellStart"/>
      <w:r w:rsidRPr="003535BA">
        <w:rPr>
          <w:rStyle w:val="aff"/>
          <w:lang w:val="uk-UA"/>
        </w:rPr>
        <w:t>Digital</w:t>
      </w:r>
      <w:proofErr w:type="spellEnd"/>
      <w:r w:rsidRPr="003535BA">
        <w:rPr>
          <w:rStyle w:val="aff"/>
          <w:lang w:val="uk-UA"/>
        </w:rPr>
        <w:t xml:space="preserve"> </w:t>
      </w:r>
      <w:proofErr w:type="spellStart"/>
      <w:r w:rsidRPr="003535BA">
        <w:rPr>
          <w:rStyle w:val="aff"/>
          <w:lang w:val="uk-UA"/>
        </w:rPr>
        <w:t>Twins</w:t>
      </w:r>
      <w:proofErr w:type="spellEnd"/>
      <w:r w:rsidRPr="003535BA">
        <w:rPr>
          <w:lang w:val="uk-UA"/>
        </w:rPr>
        <w:t>. URL: https://www.digitaltwinhub.com</w:t>
      </w:r>
    </w:p>
    <w:p w14:paraId="4091A7EC" w14:textId="53D48DE3" w:rsidR="001D272D" w:rsidRPr="003535BA" w:rsidRDefault="001D272D" w:rsidP="00E3102C">
      <w:pPr>
        <w:pStyle w:val="afe"/>
        <w:numPr>
          <w:ilvl w:val="0"/>
          <w:numId w:val="40"/>
        </w:numPr>
        <w:rPr>
          <w:lang w:val="uk-UA"/>
        </w:rPr>
      </w:pPr>
      <w:r w:rsidRPr="003535BA">
        <w:rPr>
          <w:rStyle w:val="af9"/>
          <w:lang w:val="uk-UA"/>
        </w:rPr>
        <w:t xml:space="preserve">IEEE </w:t>
      </w:r>
      <w:proofErr w:type="spellStart"/>
      <w:r w:rsidRPr="003535BA">
        <w:rPr>
          <w:rStyle w:val="af9"/>
          <w:lang w:val="uk-UA"/>
        </w:rPr>
        <w:t>Xplore</w:t>
      </w:r>
      <w:proofErr w:type="spellEnd"/>
      <w:r w:rsidRPr="003535BA">
        <w:rPr>
          <w:rStyle w:val="af9"/>
          <w:lang w:val="uk-UA"/>
        </w:rPr>
        <w:t xml:space="preserve"> </w:t>
      </w:r>
      <w:proofErr w:type="spellStart"/>
      <w:r w:rsidRPr="003535BA">
        <w:rPr>
          <w:rStyle w:val="af9"/>
          <w:lang w:val="uk-UA"/>
        </w:rPr>
        <w:t>Digital</w:t>
      </w:r>
      <w:proofErr w:type="spellEnd"/>
      <w:r w:rsidRPr="003535BA">
        <w:rPr>
          <w:rStyle w:val="af9"/>
          <w:lang w:val="uk-UA"/>
        </w:rPr>
        <w:t xml:space="preserve"> </w:t>
      </w:r>
      <w:proofErr w:type="spellStart"/>
      <w:r w:rsidRPr="003535BA">
        <w:rPr>
          <w:rStyle w:val="af9"/>
          <w:lang w:val="uk-UA"/>
        </w:rPr>
        <w:t>Library</w:t>
      </w:r>
      <w:proofErr w:type="spellEnd"/>
      <w:r w:rsidRPr="003535BA">
        <w:rPr>
          <w:lang w:val="uk-UA"/>
        </w:rPr>
        <w:t xml:space="preserve"> (2023). </w:t>
      </w:r>
      <w:proofErr w:type="spellStart"/>
      <w:r w:rsidRPr="003535BA">
        <w:rPr>
          <w:rStyle w:val="aff"/>
          <w:lang w:val="uk-UA"/>
        </w:rPr>
        <w:t>Digital</w:t>
      </w:r>
      <w:proofErr w:type="spellEnd"/>
      <w:r w:rsidRPr="003535BA">
        <w:rPr>
          <w:rStyle w:val="aff"/>
          <w:lang w:val="uk-UA"/>
        </w:rPr>
        <w:t xml:space="preserve"> </w:t>
      </w:r>
      <w:proofErr w:type="spellStart"/>
      <w:r w:rsidRPr="003535BA">
        <w:rPr>
          <w:rStyle w:val="aff"/>
          <w:lang w:val="uk-UA"/>
        </w:rPr>
        <w:t>Twins</w:t>
      </w:r>
      <w:proofErr w:type="spellEnd"/>
      <w:r w:rsidRPr="003535BA">
        <w:rPr>
          <w:rStyle w:val="aff"/>
          <w:lang w:val="uk-UA"/>
        </w:rPr>
        <w:t xml:space="preserve"> </w:t>
      </w:r>
      <w:proofErr w:type="spellStart"/>
      <w:r w:rsidRPr="003535BA">
        <w:rPr>
          <w:rStyle w:val="aff"/>
          <w:lang w:val="uk-UA"/>
        </w:rPr>
        <w:t>and</w:t>
      </w:r>
      <w:proofErr w:type="spellEnd"/>
      <w:r w:rsidRPr="003535BA">
        <w:rPr>
          <w:rStyle w:val="aff"/>
          <w:lang w:val="uk-UA"/>
        </w:rPr>
        <w:t xml:space="preserve"> </w:t>
      </w:r>
      <w:proofErr w:type="spellStart"/>
      <w:r w:rsidRPr="003535BA">
        <w:rPr>
          <w:rStyle w:val="aff"/>
          <w:lang w:val="uk-UA"/>
        </w:rPr>
        <w:t>Cyber-Physical</w:t>
      </w:r>
      <w:proofErr w:type="spellEnd"/>
      <w:r w:rsidRPr="003535BA">
        <w:rPr>
          <w:rStyle w:val="aff"/>
          <w:lang w:val="uk-UA"/>
        </w:rPr>
        <w:t xml:space="preserve"> Systems</w:t>
      </w:r>
      <w:r w:rsidRPr="003535BA">
        <w:rPr>
          <w:lang w:val="uk-UA"/>
        </w:rPr>
        <w:t>. URL: https://ieeexplore.ieee.org/Xplore/home.jsp</w:t>
      </w:r>
    </w:p>
    <w:p w14:paraId="782FEACB" w14:textId="7BEB2D2D" w:rsidR="001D272D" w:rsidRPr="003535BA" w:rsidRDefault="001D272D" w:rsidP="00E3102C">
      <w:pPr>
        <w:pStyle w:val="afe"/>
        <w:numPr>
          <w:ilvl w:val="0"/>
          <w:numId w:val="40"/>
        </w:numPr>
        <w:rPr>
          <w:lang w:val="uk-UA"/>
        </w:rPr>
      </w:pPr>
      <w:r w:rsidRPr="003535BA">
        <w:rPr>
          <w:rStyle w:val="af9"/>
          <w:lang w:val="uk-UA"/>
        </w:rPr>
        <w:t xml:space="preserve">CPS &amp; </w:t>
      </w:r>
      <w:proofErr w:type="spellStart"/>
      <w:r w:rsidRPr="003535BA">
        <w:rPr>
          <w:rStyle w:val="af9"/>
          <w:lang w:val="uk-UA"/>
        </w:rPr>
        <w:t>IoT</w:t>
      </w:r>
      <w:proofErr w:type="spellEnd"/>
      <w:r w:rsidRPr="003535BA">
        <w:rPr>
          <w:rStyle w:val="af9"/>
          <w:lang w:val="uk-UA"/>
        </w:rPr>
        <w:t xml:space="preserve"> </w:t>
      </w:r>
      <w:proofErr w:type="spellStart"/>
      <w:r w:rsidRPr="003535BA">
        <w:rPr>
          <w:rStyle w:val="af9"/>
          <w:lang w:val="uk-UA"/>
        </w:rPr>
        <w:t>Research</w:t>
      </w:r>
      <w:proofErr w:type="spellEnd"/>
      <w:r w:rsidRPr="003535BA">
        <w:rPr>
          <w:rStyle w:val="af9"/>
          <w:lang w:val="uk-UA"/>
        </w:rPr>
        <w:t xml:space="preserve"> </w:t>
      </w:r>
      <w:proofErr w:type="spellStart"/>
      <w:r w:rsidRPr="003535BA">
        <w:rPr>
          <w:rStyle w:val="af9"/>
          <w:lang w:val="uk-UA"/>
        </w:rPr>
        <w:t>Network</w:t>
      </w:r>
      <w:proofErr w:type="spellEnd"/>
      <w:r w:rsidRPr="003535BA">
        <w:rPr>
          <w:lang w:val="uk-UA"/>
        </w:rPr>
        <w:t xml:space="preserve"> (2023). </w:t>
      </w:r>
      <w:proofErr w:type="spellStart"/>
      <w:r w:rsidRPr="003535BA">
        <w:rPr>
          <w:rStyle w:val="aff"/>
          <w:lang w:val="uk-UA"/>
        </w:rPr>
        <w:t>Cyber-Physical</w:t>
      </w:r>
      <w:proofErr w:type="spellEnd"/>
      <w:r w:rsidRPr="003535BA">
        <w:rPr>
          <w:rStyle w:val="aff"/>
          <w:lang w:val="uk-UA"/>
        </w:rPr>
        <w:t xml:space="preserve"> Systems </w:t>
      </w:r>
      <w:proofErr w:type="spellStart"/>
      <w:r w:rsidRPr="003535BA">
        <w:rPr>
          <w:rStyle w:val="aff"/>
          <w:lang w:val="uk-UA"/>
        </w:rPr>
        <w:t>and</w:t>
      </w:r>
      <w:proofErr w:type="spellEnd"/>
      <w:r w:rsidRPr="003535BA">
        <w:rPr>
          <w:rStyle w:val="aff"/>
          <w:lang w:val="uk-UA"/>
        </w:rPr>
        <w:t xml:space="preserve"> </w:t>
      </w:r>
      <w:proofErr w:type="spellStart"/>
      <w:r w:rsidRPr="003535BA">
        <w:rPr>
          <w:rStyle w:val="aff"/>
          <w:lang w:val="uk-UA"/>
        </w:rPr>
        <w:t>Internet</w:t>
      </w:r>
      <w:proofErr w:type="spellEnd"/>
      <w:r w:rsidRPr="003535BA">
        <w:rPr>
          <w:rStyle w:val="aff"/>
          <w:lang w:val="uk-UA"/>
        </w:rPr>
        <w:t xml:space="preserve"> of </w:t>
      </w:r>
      <w:proofErr w:type="spellStart"/>
      <w:r w:rsidRPr="003535BA">
        <w:rPr>
          <w:rStyle w:val="aff"/>
          <w:lang w:val="uk-UA"/>
        </w:rPr>
        <w:t>Things</w:t>
      </w:r>
      <w:proofErr w:type="spellEnd"/>
      <w:r w:rsidRPr="003535BA">
        <w:rPr>
          <w:lang w:val="uk-UA"/>
        </w:rPr>
        <w:t>. URL: https://www.cps-vo.org</w:t>
      </w:r>
    </w:p>
    <w:p w14:paraId="3FE08D86" w14:textId="0D9DA735" w:rsidR="001D272D" w:rsidRPr="003535BA" w:rsidRDefault="001D272D" w:rsidP="00E3102C">
      <w:pPr>
        <w:pStyle w:val="afe"/>
        <w:numPr>
          <w:ilvl w:val="0"/>
          <w:numId w:val="40"/>
        </w:numPr>
        <w:rPr>
          <w:lang w:val="uk-UA"/>
        </w:rPr>
      </w:pPr>
      <w:r w:rsidRPr="003535BA">
        <w:rPr>
          <w:rStyle w:val="af9"/>
          <w:lang w:val="uk-UA"/>
        </w:rPr>
        <w:t xml:space="preserve">Siemens </w:t>
      </w:r>
      <w:proofErr w:type="spellStart"/>
      <w:r w:rsidRPr="003535BA">
        <w:rPr>
          <w:rStyle w:val="af9"/>
          <w:lang w:val="uk-UA"/>
        </w:rPr>
        <w:t>Digital</w:t>
      </w:r>
      <w:proofErr w:type="spellEnd"/>
      <w:r w:rsidRPr="003535BA">
        <w:rPr>
          <w:rStyle w:val="af9"/>
          <w:lang w:val="uk-UA"/>
        </w:rPr>
        <w:t xml:space="preserve"> </w:t>
      </w:r>
      <w:proofErr w:type="spellStart"/>
      <w:r w:rsidRPr="003535BA">
        <w:rPr>
          <w:rStyle w:val="af9"/>
          <w:lang w:val="uk-UA"/>
        </w:rPr>
        <w:t>Industries</w:t>
      </w:r>
      <w:proofErr w:type="spellEnd"/>
      <w:r w:rsidRPr="003535BA">
        <w:rPr>
          <w:lang w:val="uk-UA"/>
        </w:rPr>
        <w:t xml:space="preserve"> (2023). </w:t>
      </w:r>
      <w:proofErr w:type="spellStart"/>
      <w:r w:rsidRPr="003535BA">
        <w:rPr>
          <w:rStyle w:val="aff"/>
          <w:lang w:val="uk-UA"/>
        </w:rPr>
        <w:t>Digital</w:t>
      </w:r>
      <w:proofErr w:type="spellEnd"/>
      <w:r w:rsidRPr="003535BA">
        <w:rPr>
          <w:rStyle w:val="aff"/>
          <w:lang w:val="uk-UA"/>
        </w:rPr>
        <w:t xml:space="preserve"> </w:t>
      </w:r>
      <w:proofErr w:type="spellStart"/>
      <w:r w:rsidRPr="003535BA">
        <w:rPr>
          <w:rStyle w:val="aff"/>
          <w:lang w:val="uk-UA"/>
        </w:rPr>
        <w:t>Twin</w:t>
      </w:r>
      <w:proofErr w:type="spellEnd"/>
      <w:r w:rsidRPr="003535BA">
        <w:rPr>
          <w:rStyle w:val="aff"/>
          <w:lang w:val="uk-UA"/>
        </w:rPr>
        <w:t xml:space="preserve"> </w:t>
      </w:r>
      <w:proofErr w:type="spellStart"/>
      <w:r w:rsidRPr="003535BA">
        <w:rPr>
          <w:rStyle w:val="aff"/>
          <w:lang w:val="uk-UA"/>
        </w:rPr>
        <w:t>Solutions</w:t>
      </w:r>
      <w:proofErr w:type="spellEnd"/>
      <w:r w:rsidRPr="003535BA">
        <w:rPr>
          <w:rStyle w:val="aff"/>
          <w:lang w:val="uk-UA"/>
        </w:rPr>
        <w:t xml:space="preserve"> </w:t>
      </w:r>
      <w:proofErr w:type="spellStart"/>
      <w:r w:rsidRPr="003535BA">
        <w:rPr>
          <w:rStyle w:val="aff"/>
          <w:lang w:val="uk-UA"/>
        </w:rPr>
        <w:t>for</w:t>
      </w:r>
      <w:proofErr w:type="spellEnd"/>
      <w:r w:rsidRPr="003535BA">
        <w:rPr>
          <w:rStyle w:val="aff"/>
          <w:lang w:val="uk-UA"/>
        </w:rPr>
        <w:t xml:space="preserve"> </w:t>
      </w:r>
      <w:proofErr w:type="spellStart"/>
      <w:r w:rsidRPr="003535BA">
        <w:rPr>
          <w:rStyle w:val="aff"/>
          <w:lang w:val="uk-UA"/>
        </w:rPr>
        <w:t>Industry</w:t>
      </w:r>
      <w:proofErr w:type="spellEnd"/>
      <w:r w:rsidRPr="003535BA">
        <w:rPr>
          <w:lang w:val="uk-UA"/>
        </w:rPr>
        <w:t>. URL: https://www.siemens.com/digital-twin</w:t>
      </w:r>
    </w:p>
    <w:p w14:paraId="7B79CEFE" w14:textId="4C38FD95" w:rsidR="001D272D" w:rsidRPr="003535BA" w:rsidRDefault="001D272D" w:rsidP="00E3102C">
      <w:pPr>
        <w:pStyle w:val="afe"/>
        <w:numPr>
          <w:ilvl w:val="0"/>
          <w:numId w:val="40"/>
        </w:numPr>
        <w:rPr>
          <w:lang w:val="uk-UA"/>
        </w:rPr>
      </w:pPr>
      <w:r w:rsidRPr="003535BA">
        <w:rPr>
          <w:rStyle w:val="af9"/>
          <w:lang w:val="uk-UA"/>
        </w:rPr>
        <w:t xml:space="preserve">IBM </w:t>
      </w:r>
      <w:proofErr w:type="spellStart"/>
      <w:r w:rsidRPr="003535BA">
        <w:rPr>
          <w:rStyle w:val="af9"/>
          <w:lang w:val="uk-UA"/>
        </w:rPr>
        <w:t>Cloud</w:t>
      </w:r>
      <w:proofErr w:type="spellEnd"/>
      <w:r w:rsidRPr="003535BA">
        <w:rPr>
          <w:rStyle w:val="af9"/>
          <w:lang w:val="uk-UA"/>
        </w:rPr>
        <w:t xml:space="preserve"> - </w:t>
      </w:r>
      <w:proofErr w:type="spellStart"/>
      <w:r w:rsidRPr="003535BA">
        <w:rPr>
          <w:rStyle w:val="af9"/>
          <w:lang w:val="uk-UA"/>
        </w:rPr>
        <w:t>Digital</w:t>
      </w:r>
      <w:proofErr w:type="spellEnd"/>
      <w:r w:rsidRPr="003535BA">
        <w:rPr>
          <w:rStyle w:val="af9"/>
          <w:lang w:val="uk-UA"/>
        </w:rPr>
        <w:t xml:space="preserve"> </w:t>
      </w:r>
      <w:proofErr w:type="spellStart"/>
      <w:r w:rsidRPr="003535BA">
        <w:rPr>
          <w:rStyle w:val="af9"/>
          <w:lang w:val="uk-UA"/>
        </w:rPr>
        <w:t>Twin</w:t>
      </w:r>
      <w:proofErr w:type="spellEnd"/>
      <w:r w:rsidRPr="003535BA">
        <w:rPr>
          <w:rStyle w:val="af9"/>
          <w:lang w:val="uk-UA"/>
        </w:rPr>
        <w:t xml:space="preserve"> </w:t>
      </w:r>
      <w:proofErr w:type="spellStart"/>
      <w:r w:rsidRPr="003535BA">
        <w:rPr>
          <w:rStyle w:val="af9"/>
          <w:lang w:val="uk-UA"/>
        </w:rPr>
        <w:t>Solutions</w:t>
      </w:r>
      <w:proofErr w:type="spellEnd"/>
      <w:r w:rsidRPr="003535BA">
        <w:rPr>
          <w:lang w:val="uk-UA"/>
        </w:rPr>
        <w:t xml:space="preserve"> (2023). </w:t>
      </w:r>
      <w:proofErr w:type="spellStart"/>
      <w:r w:rsidRPr="003535BA">
        <w:rPr>
          <w:rStyle w:val="aff"/>
          <w:lang w:val="uk-UA"/>
        </w:rPr>
        <w:t>Building</w:t>
      </w:r>
      <w:proofErr w:type="spellEnd"/>
      <w:r w:rsidRPr="003535BA">
        <w:rPr>
          <w:rStyle w:val="aff"/>
          <w:lang w:val="uk-UA"/>
        </w:rPr>
        <w:t xml:space="preserve"> </w:t>
      </w:r>
      <w:proofErr w:type="spellStart"/>
      <w:r w:rsidRPr="003535BA">
        <w:rPr>
          <w:rStyle w:val="aff"/>
          <w:lang w:val="uk-UA"/>
        </w:rPr>
        <w:t>and</w:t>
      </w:r>
      <w:proofErr w:type="spellEnd"/>
      <w:r w:rsidRPr="003535BA">
        <w:rPr>
          <w:rStyle w:val="aff"/>
          <w:lang w:val="uk-UA"/>
        </w:rPr>
        <w:t xml:space="preserve"> </w:t>
      </w:r>
      <w:proofErr w:type="spellStart"/>
      <w:r w:rsidRPr="003535BA">
        <w:rPr>
          <w:rStyle w:val="aff"/>
          <w:lang w:val="uk-UA"/>
        </w:rPr>
        <w:t>Managing</w:t>
      </w:r>
      <w:proofErr w:type="spellEnd"/>
      <w:r w:rsidRPr="003535BA">
        <w:rPr>
          <w:rStyle w:val="aff"/>
          <w:lang w:val="uk-UA"/>
        </w:rPr>
        <w:t xml:space="preserve"> </w:t>
      </w:r>
      <w:proofErr w:type="spellStart"/>
      <w:r w:rsidRPr="003535BA">
        <w:rPr>
          <w:rStyle w:val="aff"/>
          <w:lang w:val="uk-UA"/>
        </w:rPr>
        <w:t>Digital</w:t>
      </w:r>
      <w:proofErr w:type="spellEnd"/>
      <w:r w:rsidRPr="003535BA">
        <w:rPr>
          <w:rStyle w:val="aff"/>
          <w:lang w:val="uk-UA"/>
        </w:rPr>
        <w:t xml:space="preserve"> </w:t>
      </w:r>
      <w:proofErr w:type="spellStart"/>
      <w:r w:rsidRPr="003535BA">
        <w:rPr>
          <w:rStyle w:val="aff"/>
          <w:lang w:val="uk-UA"/>
        </w:rPr>
        <w:t>Twins</w:t>
      </w:r>
      <w:proofErr w:type="spellEnd"/>
      <w:r w:rsidRPr="003535BA">
        <w:rPr>
          <w:rStyle w:val="aff"/>
          <w:lang w:val="uk-UA"/>
        </w:rPr>
        <w:t xml:space="preserve"> </w:t>
      </w:r>
      <w:proofErr w:type="spellStart"/>
      <w:r w:rsidRPr="003535BA">
        <w:rPr>
          <w:rStyle w:val="aff"/>
          <w:lang w:val="uk-UA"/>
        </w:rPr>
        <w:t>with</w:t>
      </w:r>
      <w:proofErr w:type="spellEnd"/>
      <w:r w:rsidRPr="003535BA">
        <w:rPr>
          <w:rStyle w:val="aff"/>
          <w:lang w:val="uk-UA"/>
        </w:rPr>
        <w:t xml:space="preserve"> IBM </w:t>
      </w:r>
      <w:proofErr w:type="spellStart"/>
      <w:r w:rsidRPr="003535BA">
        <w:rPr>
          <w:rStyle w:val="aff"/>
          <w:lang w:val="uk-UA"/>
        </w:rPr>
        <w:t>Cloud</w:t>
      </w:r>
      <w:proofErr w:type="spellEnd"/>
      <w:r w:rsidRPr="003535BA">
        <w:rPr>
          <w:lang w:val="uk-UA"/>
        </w:rPr>
        <w:t>. URL: https://www.ibm.com/cloud/digital-twin</w:t>
      </w:r>
    </w:p>
    <w:p w14:paraId="24993310" w14:textId="7ADE1FF8" w:rsidR="001D272D" w:rsidRPr="003535BA" w:rsidRDefault="001D272D" w:rsidP="00E3102C">
      <w:pPr>
        <w:pStyle w:val="afe"/>
        <w:numPr>
          <w:ilvl w:val="0"/>
          <w:numId w:val="40"/>
        </w:numPr>
        <w:rPr>
          <w:lang w:val="uk-UA"/>
        </w:rPr>
      </w:pPr>
      <w:r w:rsidRPr="003535BA">
        <w:rPr>
          <w:rStyle w:val="af9"/>
          <w:lang w:val="uk-UA"/>
        </w:rPr>
        <w:t xml:space="preserve">MIT </w:t>
      </w:r>
      <w:proofErr w:type="spellStart"/>
      <w:r w:rsidRPr="003535BA">
        <w:rPr>
          <w:rStyle w:val="af9"/>
          <w:lang w:val="uk-UA"/>
        </w:rPr>
        <w:t>OpenCourseWare</w:t>
      </w:r>
      <w:proofErr w:type="spellEnd"/>
      <w:r w:rsidRPr="003535BA">
        <w:rPr>
          <w:lang w:val="uk-UA"/>
        </w:rPr>
        <w:t xml:space="preserve"> (2023). </w:t>
      </w:r>
      <w:proofErr w:type="spellStart"/>
      <w:r w:rsidRPr="003535BA">
        <w:rPr>
          <w:rStyle w:val="aff"/>
          <w:lang w:val="uk-UA"/>
        </w:rPr>
        <w:t>Cyber-Physical</w:t>
      </w:r>
      <w:proofErr w:type="spellEnd"/>
      <w:r w:rsidRPr="003535BA">
        <w:rPr>
          <w:rStyle w:val="aff"/>
          <w:lang w:val="uk-UA"/>
        </w:rPr>
        <w:t xml:space="preserve"> Systems: </w:t>
      </w:r>
      <w:proofErr w:type="spellStart"/>
      <w:r w:rsidRPr="003535BA">
        <w:rPr>
          <w:rStyle w:val="aff"/>
          <w:lang w:val="uk-UA"/>
        </w:rPr>
        <w:t>Design</w:t>
      </w:r>
      <w:proofErr w:type="spellEnd"/>
      <w:r w:rsidRPr="003535BA">
        <w:rPr>
          <w:rStyle w:val="aff"/>
          <w:lang w:val="uk-UA"/>
        </w:rPr>
        <w:t xml:space="preserve"> </w:t>
      </w:r>
      <w:proofErr w:type="spellStart"/>
      <w:r w:rsidRPr="003535BA">
        <w:rPr>
          <w:rStyle w:val="aff"/>
          <w:lang w:val="uk-UA"/>
        </w:rPr>
        <w:t>and</w:t>
      </w:r>
      <w:proofErr w:type="spellEnd"/>
      <w:r w:rsidRPr="003535BA">
        <w:rPr>
          <w:rStyle w:val="aff"/>
          <w:lang w:val="uk-UA"/>
        </w:rPr>
        <w:t xml:space="preserve"> </w:t>
      </w:r>
      <w:proofErr w:type="spellStart"/>
      <w:r w:rsidRPr="003535BA">
        <w:rPr>
          <w:rStyle w:val="aff"/>
          <w:lang w:val="uk-UA"/>
        </w:rPr>
        <w:t>Applications</w:t>
      </w:r>
      <w:proofErr w:type="spellEnd"/>
      <w:r w:rsidRPr="003535BA">
        <w:rPr>
          <w:lang w:val="uk-UA"/>
        </w:rPr>
        <w:t>. URL: https://ocw.mit.edu</w:t>
      </w:r>
    </w:p>
    <w:p w14:paraId="1610F0D1" w14:textId="33728E96" w:rsidR="001D272D" w:rsidRPr="003535BA" w:rsidRDefault="001D272D" w:rsidP="00E3102C">
      <w:pPr>
        <w:pStyle w:val="afe"/>
        <w:numPr>
          <w:ilvl w:val="0"/>
          <w:numId w:val="40"/>
        </w:numPr>
        <w:rPr>
          <w:lang w:val="uk-UA"/>
        </w:rPr>
      </w:pPr>
      <w:proofErr w:type="spellStart"/>
      <w:r w:rsidRPr="003535BA">
        <w:rPr>
          <w:rStyle w:val="af9"/>
          <w:lang w:val="uk-UA"/>
        </w:rPr>
        <w:t>Fraunhofer</w:t>
      </w:r>
      <w:proofErr w:type="spellEnd"/>
      <w:r w:rsidRPr="003535BA">
        <w:rPr>
          <w:rStyle w:val="af9"/>
          <w:lang w:val="uk-UA"/>
        </w:rPr>
        <w:t xml:space="preserve"> </w:t>
      </w:r>
      <w:proofErr w:type="spellStart"/>
      <w:r w:rsidRPr="003535BA">
        <w:rPr>
          <w:rStyle w:val="af9"/>
          <w:lang w:val="uk-UA"/>
        </w:rPr>
        <w:t>Institute</w:t>
      </w:r>
      <w:proofErr w:type="spellEnd"/>
      <w:r w:rsidRPr="003535BA">
        <w:rPr>
          <w:rStyle w:val="af9"/>
          <w:lang w:val="uk-UA"/>
        </w:rPr>
        <w:t xml:space="preserve"> </w:t>
      </w:r>
      <w:proofErr w:type="spellStart"/>
      <w:r w:rsidRPr="003535BA">
        <w:rPr>
          <w:rStyle w:val="af9"/>
          <w:lang w:val="uk-UA"/>
        </w:rPr>
        <w:t>for</w:t>
      </w:r>
      <w:proofErr w:type="spellEnd"/>
      <w:r w:rsidRPr="003535BA">
        <w:rPr>
          <w:rStyle w:val="af9"/>
          <w:lang w:val="uk-UA"/>
        </w:rPr>
        <w:t xml:space="preserve"> </w:t>
      </w:r>
      <w:proofErr w:type="spellStart"/>
      <w:r w:rsidRPr="003535BA">
        <w:rPr>
          <w:rStyle w:val="af9"/>
          <w:lang w:val="uk-UA"/>
        </w:rPr>
        <w:t>Integrated</w:t>
      </w:r>
      <w:proofErr w:type="spellEnd"/>
      <w:r w:rsidRPr="003535BA">
        <w:rPr>
          <w:rStyle w:val="af9"/>
          <w:lang w:val="uk-UA"/>
        </w:rPr>
        <w:t xml:space="preserve"> </w:t>
      </w:r>
      <w:proofErr w:type="spellStart"/>
      <w:r w:rsidRPr="003535BA">
        <w:rPr>
          <w:rStyle w:val="af9"/>
          <w:lang w:val="uk-UA"/>
        </w:rPr>
        <w:t>Circuits</w:t>
      </w:r>
      <w:proofErr w:type="spellEnd"/>
      <w:r w:rsidRPr="003535BA">
        <w:rPr>
          <w:rStyle w:val="af9"/>
          <w:lang w:val="uk-UA"/>
        </w:rPr>
        <w:t xml:space="preserve"> IIS</w:t>
      </w:r>
      <w:r w:rsidRPr="003535BA">
        <w:rPr>
          <w:lang w:val="uk-UA"/>
        </w:rPr>
        <w:t xml:space="preserve"> (2023). </w:t>
      </w:r>
      <w:proofErr w:type="spellStart"/>
      <w:r w:rsidRPr="003535BA">
        <w:rPr>
          <w:rStyle w:val="aff"/>
          <w:lang w:val="uk-UA"/>
        </w:rPr>
        <w:t>Cyber-Physical</w:t>
      </w:r>
      <w:proofErr w:type="spellEnd"/>
      <w:r w:rsidRPr="003535BA">
        <w:rPr>
          <w:rStyle w:val="aff"/>
          <w:lang w:val="uk-UA"/>
        </w:rPr>
        <w:t xml:space="preserve"> Systems </w:t>
      </w:r>
      <w:proofErr w:type="spellStart"/>
      <w:r w:rsidRPr="003535BA">
        <w:rPr>
          <w:rStyle w:val="aff"/>
          <w:lang w:val="uk-UA"/>
        </w:rPr>
        <w:t>and</w:t>
      </w:r>
      <w:proofErr w:type="spellEnd"/>
      <w:r w:rsidRPr="003535BA">
        <w:rPr>
          <w:rStyle w:val="aff"/>
          <w:lang w:val="uk-UA"/>
        </w:rPr>
        <w:t xml:space="preserve"> </w:t>
      </w:r>
      <w:proofErr w:type="spellStart"/>
      <w:r w:rsidRPr="003535BA">
        <w:rPr>
          <w:rStyle w:val="aff"/>
          <w:lang w:val="uk-UA"/>
        </w:rPr>
        <w:t>Digital</w:t>
      </w:r>
      <w:proofErr w:type="spellEnd"/>
      <w:r w:rsidRPr="003535BA">
        <w:rPr>
          <w:rStyle w:val="aff"/>
          <w:lang w:val="uk-UA"/>
        </w:rPr>
        <w:t xml:space="preserve"> </w:t>
      </w:r>
      <w:proofErr w:type="spellStart"/>
      <w:r w:rsidRPr="003535BA">
        <w:rPr>
          <w:rStyle w:val="aff"/>
          <w:lang w:val="uk-UA"/>
        </w:rPr>
        <w:t>Twin</w:t>
      </w:r>
      <w:proofErr w:type="spellEnd"/>
      <w:r w:rsidRPr="003535BA">
        <w:rPr>
          <w:rStyle w:val="aff"/>
          <w:lang w:val="uk-UA"/>
        </w:rPr>
        <w:t xml:space="preserve"> Technologies</w:t>
      </w:r>
      <w:r w:rsidRPr="003535BA">
        <w:rPr>
          <w:lang w:val="uk-UA"/>
        </w:rPr>
        <w:t xml:space="preserve">. URL: </w:t>
      </w:r>
      <w:hyperlink r:id="rId17" w:history="1">
        <w:r w:rsidR="00FB34EC" w:rsidRPr="003535BA">
          <w:rPr>
            <w:rStyle w:val="a5"/>
            <w:lang w:val="uk-UA"/>
          </w:rPr>
          <w:t>https://www.iis.fraunhofer.de</w:t>
        </w:r>
      </w:hyperlink>
    </w:p>
    <w:p w14:paraId="39401923" w14:textId="0A523C89" w:rsidR="00AA6B23" w:rsidRPr="003535BA" w:rsidRDefault="00AA6B23" w:rsidP="00AA6B23">
      <w:pPr>
        <w:pStyle w:val="1"/>
        <w:numPr>
          <w:ilvl w:val="0"/>
          <w:numId w:val="0"/>
        </w:numPr>
        <w:shd w:val="clear" w:color="auto" w:fill="BFBFBF" w:themeFill="background1" w:themeFillShade="BF"/>
        <w:spacing w:line="240" w:lineRule="auto"/>
        <w:jc w:val="center"/>
      </w:pPr>
      <w:r w:rsidRPr="003535BA">
        <w:lastRenderedPageBreak/>
        <w:t>Навчальний контент</w:t>
      </w:r>
    </w:p>
    <w:p w14:paraId="4B9C41FF" w14:textId="66E57C2A" w:rsidR="004A6336" w:rsidRPr="003535BA" w:rsidRDefault="00791855" w:rsidP="001201C7">
      <w:pPr>
        <w:pStyle w:val="1"/>
        <w:spacing w:line="240" w:lineRule="auto"/>
        <w:ind w:left="426"/>
      </w:pPr>
      <w:r w:rsidRPr="003535BA">
        <w:t>Методика</w:t>
      </w:r>
      <w:r w:rsidR="00F51B26" w:rsidRPr="003535BA">
        <w:t xml:space="preserve"> опанування </w:t>
      </w:r>
      <w:r w:rsidR="00AA6B23" w:rsidRPr="003535BA">
        <w:t xml:space="preserve">навчальної </w:t>
      </w:r>
      <w:r w:rsidR="004A6336" w:rsidRPr="003535BA">
        <w:t>дисципліни</w:t>
      </w:r>
      <w:r w:rsidR="004D1575" w:rsidRPr="003535BA">
        <w:t xml:space="preserve"> </w:t>
      </w:r>
      <w:r w:rsidR="00087AFC" w:rsidRPr="003535BA">
        <w:t>(освітнього компонента)</w:t>
      </w:r>
    </w:p>
    <w:p w14:paraId="0DD9E217" w14:textId="5A2D723D" w:rsidR="00516715" w:rsidRPr="003535BA" w:rsidRDefault="005F6549" w:rsidP="00814526">
      <w:pPr>
        <w:pStyle w:val="a0"/>
        <w:numPr>
          <w:ilvl w:val="1"/>
          <w:numId w:val="2"/>
        </w:numPr>
        <w:spacing w:before="360" w:after="120"/>
        <w:rPr>
          <w:b/>
          <w:bCs/>
          <w:sz w:val="24"/>
          <w:szCs w:val="24"/>
        </w:rPr>
      </w:pPr>
      <w:r w:rsidRPr="003535BA">
        <w:rPr>
          <w:b/>
          <w:bCs/>
          <w:sz w:val="24"/>
          <w:szCs w:val="24"/>
        </w:rPr>
        <w:t>Лекційні заняття</w:t>
      </w:r>
      <w:r w:rsidR="00D304E5" w:rsidRPr="003535BA">
        <w:rPr>
          <w:b/>
          <w:bCs/>
          <w:sz w:val="24"/>
          <w:szCs w:val="24"/>
        </w:rPr>
        <w:t xml:space="preserve"> – </w:t>
      </w:r>
      <w:r w:rsidR="00230731" w:rsidRPr="003535BA">
        <w:rPr>
          <w:b/>
          <w:bCs/>
          <w:sz w:val="24"/>
          <w:szCs w:val="24"/>
        </w:rPr>
        <w:t>42</w:t>
      </w:r>
      <w:r w:rsidR="00D304E5" w:rsidRPr="003535BA">
        <w:rPr>
          <w:b/>
          <w:bCs/>
          <w:sz w:val="24"/>
          <w:szCs w:val="24"/>
        </w:rPr>
        <w:t xml:space="preserve"> год.</w:t>
      </w:r>
    </w:p>
    <w:tbl>
      <w:tblPr>
        <w:tblW w:w="10237" w:type="dxa"/>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04"/>
        <w:gridCol w:w="8933"/>
      </w:tblGrid>
      <w:tr w:rsidR="00393D6A" w:rsidRPr="003535BA" w14:paraId="0AEFD5B0" w14:textId="77777777" w:rsidTr="00393D6A">
        <w:trPr>
          <w:trHeight w:val="595"/>
        </w:trPr>
        <w:tc>
          <w:tcPr>
            <w:tcW w:w="1304" w:type="dxa"/>
            <w:tcMar>
              <w:top w:w="100" w:type="dxa"/>
              <w:left w:w="100" w:type="dxa"/>
              <w:bottom w:w="100" w:type="dxa"/>
              <w:right w:w="100" w:type="dxa"/>
            </w:tcMar>
          </w:tcPr>
          <w:p w14:paraId="34647110" w14:textId="77777777" w:rsidR="00393D6A" w:rsidRPr="003535BA" w:rsidRDefault="00393D6A" w:rsidP="001B6A81">
            <w:pPr>
              <w:widowControl w:val="0"/>
              <w:pBdr>
                <w:top w:val="nil"/>
                <w:left w:val="nil"/>
                <w:bottom w:val="nil"/>
                <w:right w:val="nil"/>
                <w:between w:val="nil"/>
              </w:pBdr>
              <w:spacing w:line="240" w:lineRule="auto"/>
              <w:ind w:right="152"/>
              <w:jc w:val="right"/>
              <w:rPr>
                <w:rFonts w:ascii="Calibri" w:eastAsia="Calibri" w:hAnsi="Calibri" w:cs="Calibri"/>
                <w:b/>
                <w:sz w:val="24"/>
                <w:szCs w:val="24"/>
                <w:lang w:eastAsia="uk-UA"/>
              </w:rPr>
            </w:pPr>
            <w:r w:rsidRPr="003535BA">
              <w:rPr>
                <w:rFonts w:ascii="Calibri" w:eastAsia="Calibri" w:hAnsi="Calibri" w:cs="Calibri"/>
                <w:b/>
                <w:sz w:val="24"/>
                <w:szCs w:val="24"/>
                <w:lang w:eastAsia="uk-UA"/>
              </w:rPr>
              <w:t xml:space="preserve">№  </w:t>
            </w:r>
          </w:p>
          <w:p w14:paraId="0C5247C9" w14:textId="77777777" w:rsidR="00393D6A" w:rsidRPr="003535BA" w:rsidRDefault="00393D6A" w:rsidP="001B6A81">
            <w:pPr>
              <w:widowControl w:val="0"/>
              <w:pBdr>
                <w:top w:val="nil"/>
                <w:left w:val="nil"/>
                <w:bottom w:val="nil"/>
                <w:right w:val="nil"/>
                <w:between w:val="nil"/>
              </w:pBdr>
              <w:spacing w:before="12" w:line="240" w:lineRule="auto"/>
              <w:jc w:val="center"/>
              <w:rPr>
                <w:rFonts w:ascii="Calibri" w:eastAsia="Calibri" w:hAnsi="Calibri" w:cs="Calibri"/>
                <w:b/>
                <w:sz w:val="24"/>
                <w:szCs w:val="24"/>
                <w:lang w:eastAsia="uk-UA"/>
              </w:rPr>
            </w:pPr>
            <w:r w:rsidRPr="003535BA">
              <w:rPr>
                <w:rFonts w:ascii="Calibri" w:eastAsia="Calibri" w:hAnsi="Calibri" w:cs="Calibri"/>
                <w:b/>
                <w:sz w:val="24"/>
                <w:szCs w:val="24"/>
                <w:lang w:eastAsia="uk-UA"/>
              </w:rPr>
              <w:t>з/п</w:t>
            </w:r>
          </w:p>
        </w:tc>
        <w:tc>
          <w:tcPr>
            <w:tcW w:w="8933" w:type="dxa"/>
            <w:tcMar>
              <w:top w:w="100" w:type="dxa"/>
              <w:left w:w="100" w:type="dxa"/>
              <w:bottom w:w="100" w:type="dxa"/>
              <w:right w:w="100" w:type="dxa"/>
            </w:tcMar>
          </w:tcPr>
          <w:p w14:paraId="4B989CBF" w14:textId="253B70EA" w:rsidR="00393D6A" w:rsidRPr="003535BA" w:rsidRDefault="00393D6A" w:rsidP="00393D6A">
            <w:pPr>
              <w:widowControl w:val="0"/>
              <w:pBdr>
                <w:top w:val="nil"/>
                <w:left w:val="nil"/>
                <w:bottom w:val="nil"/>
                <w:right w:val="nil"/>
                <w:between w:val="nil"/>
              </w:pBdr>
              <w:spacing w:line="240" w:lineRule="auto"/>
              <w:jc w:val="center"/>
              <w:rPr>
                <w:rFonts w:ascii="Calibri" w:eastAsia="Calibri" w:hAnsi="Calibri" w:cs="Calibri"/>
                <w:b/>
                <w:sz w:val="24"/>
                <w:szCs w:val="24"/>
                <w:lang w:eastAsia="uk-UA"/>
              </w:rPr>
            </w:pPr>
            <w:r w:rsidRPr="003535BA">
              <w:rPr>
                <w:rFonts w:ascii="Calibri" w:eastAsia="Calibri" w:hAnsi="Calibri" w:cs="Calibri"/>
                <w:b/>
                <w:sz w:val="24"/>
                <w:szCs w:val="24"/>
                <w:lang w:eastAsia="uk-UA"/>
              </w:rPr>
              <w:t xml:space="preserve">Назва теми лекції </w:t>
            </w:r>
          </w:p>
          <w:p w14:paraId="38C2241A" w14:textId="45425771" w:rsidR="00393D6A" w:rsidRPr="003535BA" w:rsidRDefault="00393D6A" w:rsidP="001B6A81">
            <w:pPr>
              <w:widowControl w:val="0"/>
              <w:pBdr>
                <w:top w:val="nil"/>
                <w:left w:val="nil"/>
                <w:bottom w:val="nil"/>
                <w:right w:val="nil"/>
                <w:between w:val="nil"/>
              </w:pBdr>
              <w:spacing w:before="12" w:line="240" w:lineRule="auto"/>
              <w:jc w:val="center"/>
              <w:rPr>
                <w:rFonts w:ascii="Calibri" w:eastAsia="Calibri" w:hAnsi="Calibri" w:cs="Calibri"/>
                <w:b/>
                <w:sz w:val="24"/>
                <w:szCs w:val="24"/>
                <w:lang w:eastAsia="uk-UA"/>
              </w:rPr>
            </w:pPr>
          </w:p>
        </w:tc>
      </w:tr>
      <w:tr w:rsidR="00393D6A" w:rsidRPr="003535BA" w14:paraId="546292B1" w14:textId="77777777" w:rsidTr="001B6A81">
        <w:trPr>
          <w:trHeight w:val="308"/>
        </w:trPr>
        <w:tc>
          <w:tcPr>
            <w:tcW w:w="10237" w:type="dxa"/>
            <w:gridSpan w:val="2"/>
            <w:tcMar>
              <w:top w:w="100" w:type="dxa"/>
              <w:left w:w="100" w:type="dxa"/>
              <w:bottom w:w="100" w:type="dxa"/>
              <w:right w:w="100" w:type="dxa"/>
            </w:tcMar>
          </w:tcPr>
          <w:p w14:paraId="2DE5650E" w14:textId="13905901" w:rsidR="00393D6A" w:rsidRPr="003535BA" w:rsidRDefault="00393D6A" w:rsidP="001B6A81">
            <w:pPr>
              <w:widowControl w:val="0"/>
              <w:pBdr>
                <w:top w:val="nil"/>
                <w:left w:val="nil"/>
                <w:bottom w:val="nil"/>
                <w:right w:val="nil"/>
                <w:between w:val="nil"/>
              </w:pBdr>
              <w:spacing w:line="240" w:lineRule="auto"/>
              <w:ind w:left="131"/>
              <w:jc w:val="center"/>
              <w:rPr>
                <w:rFonts w:ascii="Calibri" w:eastAsia="Calibri" w:hAnsi="Calibri" w:cs="Calibri"/>
                <w:b/>
                <w:sz w:val="24"/>
                <w:szCs w:val="24"/>
                <w:lang w:eastAsia="uk-UA"/>
              </w:rPr>
            </w:pPr>
            <w:r w:rsidRPr="003535BA">
              <w:rPr>
                <w:rFonts w:ascii="Calibri" w:eastAsia="Calibri" w:hAnsi="Calibri" w:cs="Calibri"/>
                <w:b/>
                <w:sz w:val="24"/>
                <w:szCs w:val="24"/>
                <w:lang w:eastAsia="uk-UA"/>
              </w:rPr>
              <w:t xml:space="preserve">Змістовий модуль 1. </w:t>
            </w:r>
            <w:proofErr w:type="spellStart"/>
            <w:r w:rsidR="00230731" w:rsidRPr="003535BA">
              <w:rPr>
                <w:rFonts w:ascii="Calibri" w:eastAsia="Calibri" w:hAnsi="Calibri" w:cs="Calibri"/>
                <w:b/>
                <w:sz w:val="24"/>
                <w:szCs w:val="24"/>
                <w:lang w:eastAsia="uk-UA"/>
              </w:rPr>
              <w:t>Кібер</w:t>
            </w:r>
            <w:proofErr w:type="spellEnd"/>
            <w:r w:rsidR="00595762">
              <w:rPr>
                <w:rFonts w:ascii="Calibri" w:eastAsia="Calibri" w:hAnsi="Calibri" w:cs="Calibri"/>
                <w:b/>
                <w:sz w:val="24"/>
                <w:szCs w:val="24"/>
                <w:lang w:eastAsia="uk-UA"/>
              </w:rPr>
              <w:t>-</w:t>
            </w:r>
            <w:r w:rsidR="00230731" w:rsidRPr="003535BA">
              <w:rPr>
                <w:rFonts w:ascii="Calibri" w:eastAsia="Calibri" w:hAnsi="Calibri" w:cs="Calibri"/>
                <w:b/>
                <w:sz w:val="24"/>
                <w:szCs w:val="24"/>
                <w:lang w:eastAsia="uk-UA"/>
              </w:rPr>
              <w:t>фізичні системи та «цифрові двійники» як засіб цифрової трансформації..</w:t>
            </w:r>
          </w:p>
        </w:tc>
      </w:tr>
      <w:tr w:rsidR="00393D6A" w:rsidRPr="003535BA" w14:paraId="3208669C" w14:textId="77777777" w:rsidTr="00393D6A">
        <w:trPr>
          <w:trHeight w:val="308"/>
        </w:trPr>
        <w:tc>
          <w:tcPr>
            <w:tcW w:w="1304" w:type="dxa"/>
            <w:tcMar>
              <w:top w:w="100" w:type="dxa"/>
              <w:left w:w="100" w:type="dxa"/>
              <w:bottom w:w="100" w:type="dxa"/>
              <w:right w:w="100" w:type="dxa"/>
            </w:tcMar>
          </w:tcPr>
          <w:p w14:paraId="64A26A83" w14:textId="2A982E5B" w:rsidR="00393D6A" w:rsidRPr="003535BA" w:rsidRDefault="00393D6A" w:rsidP="001B6A81">
            <w:pPr>
              <w:widowControl w:val="0"/>
              <w:pBdr>
                <w:top w:val="nil"/>
                <w:left w:val="nil"/>
                <w:bottom w:val="nil"/>
                <w:right w:val="nil"/>
                <w:between w:val="nil"/>
              </w:pBdr>
              <w:spacing w:line="240" w:lineRule="auto"/>
              <w:jc w:val="center"/>
              <w:rPr>
                <w:rFonts w:ascii="Calibri" w:eastAsia="Calibri" w:hAnsi="Calibri" w:cs="Calibri"/>
                <w:b/>
                <w:bCs/>
                <w:sz w:val="24"/>
                <w:szCs w:val="24"/>
                <w:lang w:eastAsia="uk-UA"/>
              </w:rPr>
            </w:pPr>
            <w:r w:rsidRPr="003535BA">
              <w:rPr>
                <w:rFonts w:ascii="Calibri" w:eastAsia="Calibri" w:hAnsi="Calibri" w:cs="Calibri"/>
                <w:b/>
                <w:bCs/>
                <w:sz w:val="24"/>
                <w:szCs w:val="24"/>
                <w:lang w:eastAsia="uk-UA"/>
              </w:rPr>
              <w:t>Лекція 1</w:t>
            </w:r>
          </w:p>
        </w:tc>
        <w:tc>
          <w:tcPr>
            <w:tcW w:w="8933" w:type="dxa"/>
            <w:tcMar>
              <w:top w:w="100" w:type="dxa"/>
              <w:left w:w="100" w:type="dxa"/>
              <w:bottom w:w="100" w:type="dxa"/>
              <w:right w:w="100" w:type="dxa"/>
            </w:tcMar>
          </w:tcPr>
          <w:p w14:paraId="45DD181A" w14:textId="47E0FC84" w:rsidR="00393D6A" w:rsidRPr="003535BA" w:rsidRDefault="00393D6A" w:rsidP="001B6A81">
            <w:pPr>
              <w:widowControl w:val="0"/>
              <w:pBdr>
                <w:top w:val="nil"/>
                <w:left w:val="nil"/>
                <w:bottom w:val="nil"/>
                <w:right w:val="nil"/>
                <w:between w:val="nil"/>
              </w:pBdr>
              <w:spacing w:line="240" w:lineRule="auto"/>
              <w:ind w:left="131"/>
              <w:rPr>
                <w:i/>
                <w:iCs/>
              </w:rPr>
            </w:pPr>
            <w:r w:rsidRPr="003535BA">
              <w:rPr>
                <w:b/>
                <w:bCs/>
                <w:sz w:val="24"/>
                <w:szCs w:val="24"/>
              </w:rPr>
              <w:t>Назва:</w:t>
            </w:r>
            <w:r w:rsidRPr="003535BA">
              <w:rPr>
                <w:sz w:val="24"/>
                <w:szCs w:val="24"/>
              </w:rPr>
              <w:t xml:space="preserve"> </w:t>
            </w:r>
            <w:r w:rsidRPr="003535BA">
              <w:rPr>
                <w:i/>
                <w:iCs/>
                <w:sz w:val="24"/>
                <w:szCs w:val="24"/>
              </w:rPr>
              <w:t>Вступ до дисципліни</w:t>
            </w:r>
            <w:r w:rsidR="00DF1584" w:rsidRPr="003535BA">
              <w:rPr>
                <w:i/>
                <w:iCs/>
                <w:sz w:val="24"/>
                <w:szCs w:val="24"/>
              </w:rPr>
              <w:t xml:space="preserve">. </w:t>
            </w:r>
            <w:proofErr w:type="spellStart"/>
            <w:r w:rsidR="00DF1584" w:rsidRPr="003535BA">
              <w:rPr>
                <w:i/>
                <w:iCs/>
                <w:sz w:val="24"/>
                <w:szCs w:val="24"/>
              </w:rPr>
              <w:t>Кіберфізичні</w:t>
            </w:r>
            <w:proofErr w:type="spellEnd"/>
            <w:r w:rsidR="00DF1584" w:rsidRPr="003535BA">
              <w:rPr>
                <w:i/>
                <w:iCs/>
                <w:sz w:val="24"/>
                <w:szCs w:val="24"/>
              </w:rPr>
              <w:t xml:space="preserve"> системи та «цифрові двійники» - основні поняття та визначення</w:t>
            </w:r>
            <w:r w:rsidR="00DF1584" w:rsidRPr="003535BA">
              <w:rPr>
                <w:i/>
                <w:iCs/>
              </w:rPr>
              <w:t>.</w:t>
            </w:r>
          </w:p>
          <w:p w14:paraId="2F3743A8" w14:textId="77777777" w:rsidR="00393D6A" w:rsidRDefault="00DF1584" w:rsidP="008E20A0">
            <w:pPr>
              <w:widowControl w:val="0"/>
              <w:pBdr>
                <w:top w:val="nil"/>
                <w:left w:val="nil"/>
                <w:bottom w:val="nil"/>
                <w:right w:val="nil"/>
                <w:between w:val="nil"/>
              </w:pBdr>
              <w:spacing w:line="240" w:lineRule="auto"/>
              <w:ind w:left="131"/>
              <w:rPr>
                <w:sz w:val="24"/>
                <w:szCs w:val="24"/>
              </w:rPr>
            </w:pPr>
            <w:r w:rsidRPr="003535BA">
              <w:rPr>
                <w:sz w:val="24"/>
                <w:szCs w:val="24"/>
              </w:rPr>
              <w:t xml:space="preserve">Основні поняття та визначення, характеристика «цифрових двійників» як об’єктів </w:t>
            </w:r>
            <w:proofErr w:type="spellStart"/>
            <w:r w:rsidRPr="003535BA">
              <w:rPr>
                <w:sz w:val="24"/>
                <w:szCs w:val="24"/>
              </w:rPr>
              <w:t>проєктування</w:t>
            </w:r>
            <w:proofErr w:type="spellEnd"/>
            <w:r w:rsidRPr="003535BA">
              <w:rPr>
                <w:sz w:val="24"/>
                <w:szCs w:val="24"/>
              </w:rPr>
              <w:t>, відмінності цифрової моделі та цифрового двійника, цифрова тінь, архітектура та компоненти програмної реалізації цифрового двійника.</w:t>
            </w:r>
          </w:p>
          <w:p w14:paraId="762B44D7" w14:textId="77777777" w:rsidR="006A1AB2" w:rsidRPr="00081716" w:rsidRDefault="006A1AB2" w:rsidP="006A1AB2">
            <w:pPr>
              <w:widowControl w:val="0"/>
              <w:pBdr>
                <w:top w:val="nil"/>
                <w:left w:val="nil"/>
                <w:bottom w:val="nil"/>
                <w:right w:val="nil"/>
                <w:between w:val="nil"/>
              </w:pBdr>
              <w:spacing w:line="240" w:lineRule="auto"/>
              <w:ind w:left="131"/>
              <w:rPr>
                <w:sz w:val="24"/>
                <w:szCs w:val="24"/>
              </w:rPr>
            </w:pPr>
            <w:r w:rsidRPr="00081716">
              <w:rPr>
                <w:b/>
                <w:bCs/>
                <w:sz w:val="24"/>
                <w:szCs w:val="24"/>
              </w:rPr>
              <w:t>Дидактичні засоби:</w:t>
            </w:r>
            <w:r w:rsidRPr="00081716">
              <w:rPr>
                <w:sz w:val="24"/>
                <w:szCs w:val="24"/>
              </w:rPr>
              <w:t xml:space="preserve"> Слайди на даною темою та онлайн -підручники</w:t>
            </w:r>
          </w:p>
          <w:p w14:paraId="0021F6DF" w14:textId="74FCF0E0" w:rsidR="006A1AB2" w:rsidRPr="003535BA" w:rsidRDefault="006A1AB2" w:rsidP="006A1AB2">
            <w:pPr>
              <w:widowControl w:val="0"/>
              <w:pBdr>
                <w:top w:val="nil"/>
                <w:left w:val="nil"/>
                <w:bottom w:val="nil"/>
                <w:right w:val="nil"/>
                <w:between w:val="nil"/>
              </w:pBdr>
              <w:spacing w:line="240" w:lineRule="auto"/>
              <w:ind w:left="131"/>
              <w:rPr>
                <w:sz w:val="24"/>
                <w:szCs w:val="24"/>
              </w:rPr>
            </w:pPr>
            <w:r w:rsidRPr="00081716">
              <w:rPr>
                <w:sz w:val="24"/>
                <w:szCs w:val="24"/>
              </w:rPr>
              <w:t xml:space="preserve">    Завдання для самостійної роботи: повторити та провести поглиблений аналіз лекційних матеріалів з використанням рекомендованої літератури.</w:t>
            </w:r>
          </w:p>
        </w:tc>
      </w:tr>
      <w:tr w:rsidR="00393D6A" w:rsidRPr="003535BA" w14:paraId="1758CC21" w14:textId="77777777" w:rsidTr="00393D6A">
        <w:trPr>
          <w:trHeight w:val="308"/>
        </w:trPr>
        <w:tc>
          <w:tcPr>
            <w:tcW w:w="1304" w:type="dxa"/>
            <w:tcMar>
              <w:top w:w="100" w:type="dxa"/>
              <w:left w:w="100" w:type="dxa"/>
              <w:bottom w:w="100" w:type="dxa"/>
              <w:right w:w="100" w:type="dxa"/>
            </w:tcMar>
          </w:tcPr>
          <w:p w14:paraId="07553EDA" w14:textId="53BED910" w:rsidR="00393D6A" w:rsidRPr="003535BA" w:rsidRDefault="00393D6A" w:rsidP="001B6A81">
            <w:pPr>
              <w:widowControl w:val="0"/>
              <w:pBdr>
                <w:top w:val="nil"/>
                <w:left w:val="nil"/>
                <w:bottom w:val="nil"/>
                <w:right w:val="nil"/>
                <w:between w:val="nil"/>
              </w:pBdr>
              <w:spacing w:line="240" w:lineRule="auto"/>
              <w:jc w:val="center"/>
              <w:rPr>
                <w:rFonts w:ascii="Calibri" w:eastAsia="Calibri" w:hAnsi="Calibri" w:cs="Calibri"/>
                <w:b/>
                <w:bCs/>
                <w:sz w:val="24"/>
                <w:szCs w:val="24"/>
                <w:lang w:eastAsia="uk-UA"/>
              </w:rPr>
            </w:pPr>
            <w:r w:rsidRPr="003535BA">
              <w:rPr>
                <w:rFonts w:ascii="Calibri" w:eastAsia="Calibri" w:hAnsi="Calibri" w:cs="Calibri"/>
                <w:b/>
                <w:bCs/>
                <w:sz w:val="24"/>
                <w:szCs w:val="24"/>
                <w:lang w:eastAsia="uk-UA"/>
              </w:rPr>
              <w:t>Лекція 2</w:t>
            </w:r>
          </w:p>
        </w:tc>
        <w:tc>
          <w:tcPr>
            <w:tcW w:w="8933" w:type="dxa"/>
            <w:tcMar>
              <w:top w:w="100" w:type="dxa"/>
              <w:left w:w="100" w:type="dxa"/>
              <w:bottom w:w="100" w:type="dxa"/>
              <w:right w:w="100" w:type="dxa"/>
            </w:tcMar>
          </w:tcPr>
          <w:p w14:paraId="6C58DA54" w14:textId="3271CA2B" w:rsidR="00393D6A" w:rsidRPr="003535BA" w:rsidRDefault="00393D6A" w:rsidP="001B6A81">
            <w:pPr>
              <w:widowControl w:val="0"/>
              <w:pBdr>
                <w:top w:val="nil"/>
                <w:left w:val="nil"/>
                <w:bottom w:val="nil"/>
                <w:right w:val="nil"/>
                <w:between w:val="nil"/>
              </w:pBdr>
              <w:spacing w:line="240" w:lineRule="auto"/>
              <w:ind w:left="131"/>
              <w:rPr>
                <w:sz w:val="24"/>
                <w:szCs w:val="24"/>
              </w:rPr>
            </w:pPr>
            <w:r w:rsidRPr="003535BA">
              <w:rPr>
                <w:b/>
                <w:bCs/>
                <w:sz w:val="24"/>
                <w:szCs w:val="24"/>
              </w:rPr>
              <w:t>Назва:</w:t>
            </w:r>
            <w:r w:rsidRPr="003535BA">
              <w:rPr>
                <w:sz w:val="24"/>
                <w:szCs w:val="24"/>
              </w:rPr>
              <w:t xml:space="preserve"> </w:t>
            </w:r>
            <w:r w:rsidR="008E20A0" w:rsidRPr="003535BA">
              <w:rPr>
                <w:i/>
                <w:iCs/>
                <w:sz w:val="24"/>
                <w:szCs w:val="24"/>
              </w:rPr>
              <w:t>Формалізація складних інженерних систем як задача представлення знань</w:t>
            </w:r>
          </w:p>
          <w:p w14:paraId="1A4EC9D2" w14:textId="77777777" w:rsidR="00393D6A" w:rsidRDefault="00C70685" w:rsidP="00393D6A">
            <w:pPr>
              <w:widowControl w:val="0"/>
              <w:pBdr>
                <w:top w:val="nil"/>
                <w:left w:val="nil"/>
                <w:bottom w:val="nil"/>
                <w:right w:val="nil"/>
                <w:between w:val="nil"/>
              </w:pBdr>
              <w:spacing w:line="240" w:lineRule="auto"/>
              <w:ind w:left="131"/>
              <w:rPr>
                <w:sz w:val="24"/>
                <w:szCs w:val="24"/>
              </w:rPr>
            </w:pPr>
            <w:r w:rsidRPr="003535BA">
              <w:rPr>
                <w:sz w:val="24"/>
                <w:szCs w:val="24"/>
              </w:rPr>
              <w:t>Т</w:t>
            </w:r>
            <w:r w:rsidR="008E20A0" w:rsidRPr="003535BA">
              <w:rPr>
                <w:sz w:val="24"/>
                <w:szCs w:val="24"/>
              </w:rPr>
              <w:t>ипи представлення знань, формальний апарат, графічна нотація (функціональне моделювання, IDF0, діаграми послідовностей, UML діаграми)</w:t>
            </w:r>
            <w:r w:rsidRPr="003535BA">
              <w:rPr>
                <w:sz w:val="24"/>
                <w:szCs w:val="24"/>
              </w:rPr>
              <w:t>.</w:t>
            </w:r>
          </w:p>
          <w:p w14:paraId="5BA14CA3" w14:textId="77777777" w:rsidR="006A1AB2" w:rsidRPr="00081716" w:rsidRDefault="006A1AB2" w:rsidP="006A1AB2">
            <w:pPr>
              <w:widowControl w:val="0"/>
              <w:pBdr>
                <w:top w:val="nil"/>
                <w:left w:val="nil"/>
                <w:bottom w:val="nil"/>
                <w:right w:val="nil"/>
                <w:between w:val="nil"/>
              </w:pBdr>
              <w:spacing w:line="240" w:lineRule="auto"/>
              <w:ind w:left="131"/>
              <w:rPr>
                <w:sz w:val="24"/>
                <w:szCs w:val="24"/>
              </w:rPr>
            </w:pPr>
            <w:r w:rsidRPr="00081716">
              <w:rPr>
                <w:b/>
                <w:bCs/>
                <w:sz w:val="24"/>
                <w:szCs w:val="24"/>
              </w:rPr>
              <w:t>Дидактичні засоби:</w:t>
            </w:r>
            <w:r w:rsidRPr="00081716">
              <w:rPr>
                <w:sz w:val="24"/>
                <w:szCs w:val="24"/>
              </w:rPr>
              <w:t xml:space="preserve"> Слайди на даною темою та онлайн -підручники</w:t>
            </w:r>
          </w:p>
          <w:p w14:paraId="7E7987B9" w14:textId="5605F0C4" w:rsidR="006A1AB2" w:rsidRPr="003535BA" w:rsidRDefault="006A1AB2" w:rsidP="006A1AB2">
            <w:pPr>
              <w:widowControl w:val="0"/>
              <w:pBdr>
                <w:top w:val="nil"/>
                <w:left w:val="nil"/>
                <w:bottom w:val="nil"/>
                <w:right w:val="nil"/>
                <w:between w:val="nil"/>
              </w:pBdr>
              <w:spacing w:line="240" w:lineRule="auto"/>
              <w:ind w:left="131"/>
              <w:rPr>
                <w:sz w:val="24"/>
                <w:szCs w:val="24"/>
              </w:rPr>
            </w:pPr>
            <w:r w:rsidRPr="00081716">
              <w:rPr>
                <w:sz w:val="24"/>
                <w:szCs w:val="24"/>
              </w:rPr>
              <w:t xml:space="preserve">    Завдання для самостійної роботи: повторити та провести поглиблений аналіз лекційних матеріалів з використанням рекомендованої літератури.</w:t>
            </w:r>
          </w:p>
        </w:tc>
      </w:tr>
      <w:tr w:rsidR="00C70685" w:rsidRPr="003535BA" w14:paraId="2E03E32B" w14:textId="77777777" w:rsidTr="00393D6A">
        <w:trPr>
          <w:trHeight w:val="308"/>
        </w:trPr>
        <w:tc>
          <w:tcPr>
            <w:tcW w:w="1304" w:type="dxa"/>
            <w:tcMar>
              <w:top w:w="100" w:type="dxa"/>
              <w:left w:w="100" w:type="dxa"/>
              <w:bottom w:w="100" w:type="dxa"/>
              <w:right w:w="100" w:type="dxa"/>
            </w:tcMar>
          </w:tcPr>
          <w:p w14:paraId="255223BF" w14:textId="3E49D69D" w:rsidR="00C70685" w:rsidRPr="003535BA" w:rsidRDefault="00C70685" w:rsidP="001B6A81">
            <w:pPr>
              <w:widowControl w:val="0"/>
              <w:pBdr>
                <w:top w:val="nil"/>
                <w:left w:val="nil"/>
                <w:bottom w:val="nil"/>
                <w:right w:val="nil"/>
                <w:between w:val="nil"/>
              </w:pBdr>
              <w:spacing w:line="240" w:lineRule="auto"/>
              <w:jc w:val="center"/>
              <w:rPr>
                <w:rFonts w:ascii="Calibri" w:eastAsia="Calibri" w:hAnsi="Calibri" w:cs="Calibri"/>
                <w:b/>
                <w:bCs/>
                <w:sz w:val="24"/>
                <w:szCs w:val="24"/>
                <w:lang w:eastAsia="uk-UA"/>
              </w:rPr>
            </w:pPr>
            <w:r w:rsidRPr="003535BA">
              <w:rPr>
                <w:rFonts w:ascii="Calibri" w:eastAsia="Calibri" w:hAnsi="Calibri" w:cs="Calibri"/>
                <w:b/>
                <w:bCs/>
                <w:sz w:val="24"/>
                <w:szCs w:val="24"/>
                <w:lang w:eastAsia="uk-UA"/>
              </w:rPr>
              <w:t>Лекція 3</w:t>
            </w:r>
          </w:p>
        </w:tc>
        <w:tc>
          <w:tcPr>
            <w:tcW w:w="8933" w:type="dxa"/>
            <w:tcMar>
              <w:top w:w="100" w:type="dxa"/>
              <w:left w:w="100" w:type="dxa"/>
              <w:bottom w:w="100" w:type="dxa"/>
              <w:right w:w="100" w:type="dxa"/>
            </w:tcMar>
          </w:tcPr>
          <w:p w14:paraId="54FA95B1" w14:textId="77777777" w:rsidR="00AB5A75" w:rsidRPr="003535BA" w:rsidRDefault="00AB5A75" w:rsidP="00AB5A75">
            <w:pPr>
              <w:widowControl w:val="0"/>
              <w:pBdr>
                <w:top w:val="nil"/>
                <w:left w:val="nil"/>
                <w:bottom w:val="nil"/>
                <w:right w:val="nil"/>
                <w:between w:val="nil"/>
              </w:pBdr>
              <w:spacing w:line="240" w:lineRule="auto"/>
              <w:ind w:left="131"/>
              <w:rPr>
                <w:sz w:val="24"/>
                <w:szCs w:val="24"/>
              </w:rPr>
            </w:pPr>
            <w:r w:rsidRPr="003535BA">
              <w:rPr>
                <w:b/>
                <w:bCs/>
                <w:sz w:val="24"/>
                <w:szCs w:val="24"/>
              </w:rPr>
              <w:t>Назва:</w:t>
            </w:r>
            <w:r w:rsidRPr="003535BA">
              <w:rPr>
                <w:sz w:val="24"/>
                <w:szCs w:val="24"/>
              </w:rPr>
              <w:t xml:space="preserve"> </w:t>
            </w:r>
            <w:r w:rsidRPr="003535BA">
              <w:rPr>
                <w:i/>
                <w:iCs/>
                <w:sz w:val="24"/>
                <w:szCs w:val="24"/>
              </w:rPr>
              <w:t>Формалізація складних інженерних систем як задача представлення знань</w:t>
            </w:r>
          </w:p>
          <w:p w14:paraId="109FF31C" w14:textId="77777777" w:rsidR="00C70685" w:rsidRDefault="00AB5A75" w:rsidP="001B6A81">
            <w:pPr>
              <w:widowControl w:val="0"/>
              <w:pBdr>
                <w:top w:val="nil"/>
                <w:left w:val="nil"/>
                <w:bottom w:val="nil"/>
                <w:right w:val="nil"/>
                <w:between w:val="nil"/>
              </w:pBdr>
              <w:spacing w:line="240" w:lineRule="auto"/>
              <w:ind w:left="131"/>
              <w:rPr>
                <w:sz w:val="24"/>
                <w:szCs w:val="24"/>
              </w:rPr>
            </w:pPr>
            <w:r w:rsidRPr="003535BA">
              <w:rPr>
                <w:sz w:val="24"/>
                <w:szCs w:val="24"/>
              </w:rPr>
              <w:t>Структуровані об’єкти (семантичні мережі, фрейми, реляційні моделі, концептуальні графи, об’єктно-орієнтовані моделі, онтологічні моделі).</w:t>
            </w:r>
          </w:p>
          <w:p w14:paraId="633E308B" w14:textId="77777777" w:rsidR="006A1AB2" w:rsidRPr="00081716" w:rsidRDefault="006A1AB2" w:rsidP="006A1AB2">
            <w:pPr>
              <w:widowControl w:val="0"/>
              <w:pBdr>
                <w:top w:val="nil"/>
                <w:left w:val="nil"/>
                <w:bottom w:val="nil"/>
                <w:right w:val="nil"/>
                <w:between w:val="nil"/>
              </w:pBdr>
              <w:spacing w:line="240" w:lineRule="auto"/>
              <w:ind w:left="131"/>
              <w:rPr>
                <w:sz w:val="24"/>
                <w:szCs w:val="24"/>
              </w:rPr>
            </w:pPr>
            <w:r w:rsidRPr="00081716">
              <w:rPr>
                <w:b/>
                <w:bCs/>
                <w:sz w:val="24"/>
                <w:szCs w:val="24"/>
              </w:rPr>
              <w:t>Дидактичні засоби:</w:t>
            </w:r>
            <w:r w:rsidRPr="00081716">
              <w:rPr>
                <w:sz w:val="24"/>
                <w:szCs w:val="24"/>
              </w:rPr>
              <w:t xml:space="preserve"> Слайди на даною темою та онлайн -підручники</w:t>
            </w:r>
          </w:p>
          <w:p w14:paraId="5B3226B5" w14:textId="63D92740" w:rsidR="006A1AB2" w:rsidRPr="003535BA" w:rsidRDefault="006A1AB2" w:rsidP="006A1AB2">
            <w:pPr>
              <w:widowControl w:val="0"/>
              <w:pBdr>
                <w:top w:val="nil"/>
                <w:left w:val="nil"/>
                <w:bottom w:val="nil"/>
                <w:right w:val="nil"/>
                <w:between w:val="nil"/>
              </w:pBdr>
              <w:spacing w:line="240" w:lineRule="auto"/>
              <w:ind w:left="131"/>
              <w:rPr>
                <w:sz w:val="24"/>
                <w:szCs w:val="24"/>
              </w:rPr>
            </w:pPr>
            <w:r w:rsidRPr="00081716">
              <w:rPr>
                <w:sz w:val="24"/>
                <w:szCs w:val="24"/>
              </w:rPr>
              <w:t xml:space="preserve">    Завдання для самостійної роботи: повторити та провести поглиблений аналіз лекційних матеріалів з використанням рекомендованої літератури.</w:t>
            </w:r>
          </w:p>
        </w:tc>
      </w:tr>
      <w:tr w:rsidR="00393D6A" w:rsidRPr="003535BA" w14:paraId="093870BA" w14:textId="77777777" w:rsidTr="00393D6A">
        <w:trPr>
          <w:trHeight w:val="308"/>
        </w:trPr>
        <w:tc>
          <w:tcPr>
            <w:tcW w:w="1304" w:type="dxa"/>
            <w:tcMar>
              <w:top w:w="100" w:type="dxa"/>
              <w:left w:w="100" w:type="dxa"/>
              <w:bottom w:w="100" w:type="dxa"/>
              <w:right w:w="100" w:type="dxa"/>
            </w:tcMar>
          </w:tcPr>
          <w:p w14:paraId="449BD4A5" w14:textId="69035CE8" w:rsidR="00393D6A" w:rsidRPr="003535BA" w:rsidRDefault="00393D6A" w:rsidP="001B6A81">
            <w:pPr>
              <w:widowControl w:val="0"/>
              <w:pBdr>
                <w:top w:val="nil"/>
                <w:left w:val="nil"/>
                <w:bottom w:val="nil"/>
                <w:right w:val="nil"/>
                <w:between w:val="nil"/>
              </w:pBdr>
              <w:spacing w:line="240" w:lineRule="auto"/>
              <w:jc w:val="center"/>
              <w:rPr>
                <w:rFonts w:ascii="Calibri" w:eastAsia="Calibri" w:hAnsi="Calibri" w:cs="Calibri"/>
                <w:b/>
                <w:bCs/>
                <w:sz w:val="24"/>
                <w:szCs w:val="24"/>
                <w:lang w:eastAsia="uk-UA"/>
              </w:rPr>
            </w:pPr>
            <w:r w:rsidRPr="003535BA">
              <w:rPr>
                <w:rFonts w:ascii="Calibri" w:eastAsia="Calibri" w:hAnsi="Calibri" w:cs="Calibri"/>
                <w:b/>
                <w:bCs/>
                <w:sz w:val="24"/>
                <w:szCs w:val="24"/>
                <w:lang w:eastAsia="uk-UA"/>
              </w:rPr>
              <w:t xml:space="preserve">Лекція </w:t>
            </w:r>
            <w:r w:rsidR="001808BF" w:rsidRPr="003535BA">
              <w:rPr>
                <w:rFonts w:ascii="Calibri" w:eastAsia="Calibri" w:hAnsi="Calibri" w:cs="Calibri"/>
                <w:b/>
                <w:bCs/>
                <w:sz w:val="24"/>
                <w:szCs w:val="24"/>
                <w:lang w:eastAsia="uk-UA"/>
              </w:rPr>
              <w:t>4</w:t>
            </w:r>
          </w:p>
        </w:tc>
        <w:tc>
          <w:tcPr>
            <w:tcW w:w="8933" w:type="dxa"/>
            <w:tcMar>
              <w:top w:w="100" w:type="dxa"/>
              <w:left w:w="100" w:type="dxa"/>
              <w:bottom w:w="100" w:type="dxa"/>
              <w:right w:w="100" w:type="dxa"/>
            </w:tcMar>
          </w:tcPr>
          <w:p w14:paraId="355C94E8" w14:textId="77777777" w:rsidR="00393D6A" w:rsidRDefault="00393D6A" w:rsidP="00393D6A">
            <w:pPr>
              <w:widowControl w:val="0"/>
              <w:pBdr>
                <w:top w:val="nil"/>
                <w:left w:val="nil"/>
                <w:bottom w:val="nil"/>
                <w:right w:val="nil"/>
                <w:between w:val="nil"/>
              </w:pBdr>
              <w:spacing w:line="240" w:lineRule="auto"/>
              <w:ind w:left="131"/>
              <w:rPr>
                <w:sz w:val="24"/>
                <w:szCs w:val="24"/>
              </w:rPr>
            </w:pPr>
            <w:r w:rsidRPr="003535BA">
              <w:rPr>
                <w:b/>
                <w:bCs/>
                <w:sz w:val="24"/>
                <w:szCs w:val="24"/>
              </w:rPr>
              <w:t>Назва:</w:t>
            </w:r>
            <w:r w:rsidRPr="003535BA">
              <w:rPr>
                <w:sz w:val="24"/>
                <w:szCs w:val="24"/>
              </w:rPr>
              <w:t xml:space="preserve"> </w:t>
            </w:r>
            <w:r w:rsidR="001808BF" w:rsidRPr="003535BA">
              <w:rPr>
                <w:i/>
                <w:iCs/>
                <w:sz w:val="24"/>
                <w:szCs w:val="24"/>
              </w:rPr>
              <w:t>Формалізація складних інженерних систем як задача представлення знань</w:t>
            </w:r>
            <w:r w:rsidR="001808BF" w:rsidRPr="003535BA">
              <w:rPr>
                <w:sz w:val="24"/>
                <w:szCs w:val="24"/>
              </w:rPr>
              <w:t xml:space="preserve"> Логічні моделі (логічні твердження: висловлювання, предикати тощо), правила («якщо-то»).</w:t>
            </w:r>
          </w:p>
          <w:p w14:paraId="3BC9542F" w14:textId="77777777" w:rsidR="006A1AB2" w:rsidRPr="00081716" w:rsidRDefault="006A1AB2" w:rsidP="006A1AB2">
            <w:pPr>
              <w:widowControl w:val="0"/>
              <w:pBdr>
                <w:top w:val="nil"/>
                <w:left w:val="nil"/>
                <w:bottom w:val="nil"/>
                <w:right w:val="nil"/>
                <w:between w:val="nil"/>
              </w:pBdr>
              <w:spacing w:line="240" w:lineRule="auto"/>
              <w:ind w:left="131"/>
              <w:rPr>
                <w:sz w:val="24"/>
                <w:szCs w:val="24"/>
              </w:rPr>
            </w:pPr>
            <w:r w:rsidRPr="00081716">
              <w:rPr>
                <w:b/>
                <w:bCs/>
                <w:sz w:val="24"/>
                <w:szCs w:val="24"/>
              </w:rPr>
              <w:t>Дидактичні засоби:</w:t>
            </w:r>
            <w:r w:rsidRPr="00081716">
              <w:rPr>
                <w:sz w:val="24"/>
                <w:szCs w:val="24"/>
              </w:rPr>
              <w:t xml:space="preserve"> Слайди на даною темою та онлайн -підручники</w:t>
            </w:r>
          </w:p>
          <w:p w14:paraId="6597BCF2" w14:textId="35AF68FD" w:rsidR="006A1AB2" w:rsidRPr="003535BA" w:rsidRDefault="006A1AB2" w:rsidP="006A1AB2">
            <w:pPr>
              <w:widowControl w:val="0"/>
              <w:pBdr>
                <w:top w:val="nil"/>
                <w:left w:val="nil"/>
                <w:bottom w:val="nil"/>
                <w:right w:val="nil"/>
                <w:between w:val="nil"/>
              </w:pBdr>
              <w:spacing w:line="240" w:lineRule="auto"/>
              <w:ind w:left="131"/>
              <w:rPr>
                <w:sz w:val="24"/>
                <w:szCs w:val="24"/>
              </w:rPr>
            </w:pPr>
            <w:r w:rsidRPr="00081716">
              <w:rPr>
                <w:sz w:val="24"/>
                <w:szCs w:val="24"/>
              </w:rPr>
              <w:t xml:space="preserve">    Завдання для самостійної роботи: повторити та провести поглиблений аналіз лекційних матеріалів з використанням рекомендованої літератури.</w:t>
            </w:r>
          </w:p>
        </w:tc>
      </w:tr>
      <w:tr w:rsidR="00393D6A" w:rsidRPr="003535BA" w14:paraId="7A840DFF" w14:textId="77777777" w:rsidTr="00393D6A">
        <w:trPr>
          <w:trHeight w:val="308"/>
        </w:trPr>
        <w:tc>
          <w:tcPr>
            <w:tcW w:w="1304" w:type="dxa"/>
            <w:tcMar>
              <w:top w:w="100" w:type="dxa"/>
              <w:left w:w="100" w:type="dxa"/>
              <w:bottom w:w="100" w:type="dxa"/>
              <w:right w:w="100" w:type="dxa"/>
            </w:tcMar>
          </w:tcPr>
          <w:p w14:paraId="554936C2" w14:textId="634E676D" w:rsidR="00393D6A" w:rsidRPr="003535BA" w:rsidRDefault="00393D6A" w:rsidP="001B6A81">
            <w:pPr>
              <w:widowControl w:val="0"/>
              <w:pBdr>
                <w:top w:val="nil"/>
                <w:left w:val="nil"/>
                <w:bottom w:val="nil"/>
                <w:right w:val="nil"/>
                <w:between w:val="nil"/>
              </w:pBdr>
              <w:spacing w:line="240" w:lineRule="auto"/>
              <w:jc w:val="center"/>
              <w:rPr>
                <w:rFonts w:ascii="Calibri" w:eastAsia="Calibri" w:hAnsi="Calibri" w:cs="Calibri"/>
                <w:b/>
                <w:bCs/>
                <w:sz w:val="24"/>
                <w:szCs w:val="24"/>
                <w:lang w:eastAsia="uk-UA"/>
              </w:rPr>
            </w:pPr>
            <w:r w:rsidRPr="003535BA">
              <w:rPr>
                <w:rFonts w:ascii="Calibri" w:eastAsia="Calibri" w:hAnsi="Calibri" w:cs="Calibri"/>
                <w:b/>
                <w:bCs/>
                <w:sz w:val="24"/>
                <w:szCs w:val="24"/>
                <w:lang w:eastAsia="uk-UA"/>
              </w:rPr>
              <w:t xml:space="preserve">Лекція </w:t>
            </w:r>
            <w:r w:rsidR="001808BF" w:rsidRPr="003535BA">
              <w:rPr>
                <w:rFonts w:ascii="Calibri" w:eastAsia="Calibri" w:hAnsi="Calibri" w:cs="Calibri"/>
                <w:b/>
                <w:bCs/>
                <w:sz w:val="24"/>
                <w:szCs w:val="24"/>
                <w:lang w:eastAsia="uk-UA"/>
              </w:rPr>
              <w:t>5</w:t>
            </w:r>
          </w:p>
        </w:tc>
        <w:tc>
          <w:tcPr>
            <w:tcW w:w="8933" w:type="dxa"/>
            <w:tcMar>
              <w:top w:w="100" w:type="dxa"/>
              <w:left w:w="100" w:type="dxa"/>
              <w:bottom w:w="100" w:type="dxa"/>
              <w:right w:w="100" w:type="dxa"/>
            </w:tcMar>
          </w:tcPr>
          <w:p w14:paraId="719114DF" w14:textId="77777777" w:rsidR="0094380A" w:rsidRPr="003535BA" w:rsidRDefault="00393D6A" w:rsidP="009E6A40">
            <w:pPr>
              <w:widowControl w:val="0"/>
              <w:pBdr>
                <w:top w:val="nil"/>
                <w:left w:val="nil"/>
                <w:bottom w:val="nil"/>
                <w:right w:val="nil"/>
                <w:between w:val="nil"/>
              </w:pBdr>
              <w:spacing w:line="240" w:lineRule="auto"/>
              <w:ind w:left="131"/>
              <w:rPr>
                <w:i/>
                <w:iCs/>
                <w:sz w:val="24"/>
                <w:szCs w:val="24"/>
              </w:rPr>
            </w:pPr>
            <w:r w:rsidRPr="003535BA">
              <w:rPr>
                <w:b/>
                <w:bCs/>
                <w:sz w:val="24"/>
                <w:szCs w:val="24"/>
              </w:rPr>
              <w:t>Назва.</w:t>
            </w:r>
            <w:r w:rsidRPr="003535BA">
              <w:rPr>
                <w:sz w:val="24"/>
                <w:szCs w:val="24"/>
              </w:rPr>
              <w:t xml:space="preserve"> </w:t>
            </w:r>
            <w:r w:rsidR="0094380A" w:rsidRPr="003535BA">
              <w:rPr>
                <w:i/>
                <w:iCs/>
                <w:sz w:val="24"/>
                <w:szCs w:val="24"/>
              </w:rPr>
              <w:t xml:space="preserve">Статистичні показники складних інженерних систем, зокрема інформаційно-комунікаційних систем та об’єктів. </w:t>
            </w:r>
          </w:p>
          <w:p w14:paraId="5A4ADD95" w14:textId="77777777" w:rsidR="00393D6A" w:rsidRDefault="00AB28E2" w:rsidP="00E92E2D">
            <w:pPr>
              <w:widowControl w:val="0"/>
              <w:pBdr>
                <w:top w:val="nil"/>
                <w:left w:val="nil"/>
                <w:bottom w:val="nil"/>
                <w:right w:val="nil"/>
                <w:between w:val="nil"/>
              </w:pBdr>
              <w:spacing w:line="240" w:lineRule="auto"/>
              <w:ind w:left="131"/>
              <w:rPr>
                <w:sz w:val="24"/>
                <w:szCs w:val="24"/>
              </w:rPr>
            </w:pPr>
            <w:r w:rsidRPr="003535BA">
              <w:rPr>
                <w:sz w:val="24"/>
                <w:szCs w:val="24"/>
              </w:rPr>
              <w:t xml:space="preserve">Статистичні показники складних інженерних систем, статистичні показники оцінювання </w:t>
            </w:r>
            <w:r w:rsidR="00C424F6" w:rsidRPr="003535BA">
              <w:rPr>
                <w:sz w:val="24"/>
                <w:szCs w:val="24"/>
              </w:rPr>
              <w:t xml:space="preserve">інформаційних систем, статистичні показники </w:t>
            </w:r>
            <w:r w:rsidR="00E92E2D" w:rsidRPr="003535BA">
              <w:rPr>
                <w:sz w:val="24"/>
                <w:szCs w:val="24"/>
              </w:rPr>
              <w:t xml:space="preserve">в галузі комунікаційних технологій. </w:t>
            </w:r>
            <w:r w:rsidR="0094380A" w:rsidRPr="003535BA">
              <w:rPr>
                <w:sz w:val="24"/>
                <w:szCs w:val="24"/>
              </w:rPr>
              <w:t>Основні статистичні показники функціонування радіомережі стільникового зв’язку</w:t>
            </w:r>
            <w:r w:rsidR="005F0ABA" w:rsidRPr="003535BA">
              <w:rPr>
                <w:sz w:val="24"/>
                <w:szCs w:val="24"/>
              </w:rPr>
              <w:t>.</w:t>
            </w:r>
          </w:p>
          <w:p w14:paraId="05238D27" w14:textId="77777777" w:rsidR="006A1AB2" w:rsidRPr="00081716" w:rsidRDefault="006A1AB2" w:rsidP="006A1AB2">
            <w:pPr>
              <w:widowControl w:val="0"/>
              <w:pBdr>
                <w:top w:val="nil"/>
                <w:left w:val="nil"/>
                <w:bottom w:val="nil"/>
                <w:right w:val="nil"/>
                <w:between w:val="nil"/>
              </w:pBdr>
              <w:spacing w:line="240" w:lineRule="auto"/>
              <w:ind w:left="131"/>
              <w:rPr>
                <w:sz w:val="24"/>
                <w:szCs w:val="24"/>
              </w:rPr>
            </w:pPr>
            <w:r w:rsidRPr="00081716">
              <w:rPr>
                <w:b/>
                <w:bCs/>
                <w:sz w:val="24"/>
                <w:szCs w:val="24"/>
              </w:rPr>
              <w:t>Дидактичні засоби:</w:t>
            </w:r>
            <w:r w:rsidRPr="00081716">
              <w:rPr>
                <w:sz w:val="24"/>
                <w:szCs w:val="24"/>
              </w:rPr>
              <w:t xml:space="preserve"> Слайди на даною темою та онлайн -підручники</w:t>
            </w:r>
          </w:p>
          <w:p w14:paraId="5BAC429B" w14:textId="3FEAB37C" w:rsidR="006A1AB2" w:rsidRPr="003535BA" w:rsidRDefault="006A1AB2" w:rsidP="006A1AB2">
            <w:pPr>
              <w:widowControl w:val="0"/>
              <w:pBdr>
                <w:top w:val="nil"/>
                <w:left w:val="nil"/>
                <w:bottom w:val="nil"/>
                <w:right w:val="nil"/>
                <w:between w:val="nil"/>
              </w:pBdr>
              <w:spacing w:line="240" w:lineRule="auto"/>
              <w:ind w:left="131"/>
              <w:rPr>
                <w:sz w:val="24"/>
                <w:szCs w:val="24"/>
              </w:rPr>
            </w:pPr>
            <w:r w:rsidRPr="00081716">
              <w:rPr>
                <w:sz w:val="24"/>
                <w:szCs w:val="24"/>
              </w:rPr>
              <w:t xml:space="preserve">    Завдання для самостійної роботи: повторити та провести поглиблений аналіз лекційних матеріалів з використанням рекомендованої літератури.</w:t>
            </w:r>
          </w:p>
        </w:tc>
      </w:tr>
      <w:tr w:rsidR="00393D6A" w:rsidRPr="003535BA" w14:paraId="2020B2D1" w14:textId="77777777" w:rsidTr="00393D6A">
        <w:trPr>
          <w:trHeight w:val="308"/>
        </w:trPr>
        <w:tc>
          <w:tcPr>
            <w:tcW w:w="1304" w:type="dxa"/>
            <w:tcMar>
              <w:top w:w="100" w:type="dxa"/>
              <w:left w:w="100" w:type="dxa"/>
              <w:bottom w:w="100" w:type="dxa"/>
              <w:right w:w="100" w:type="dxa"/>
            </w:tcMar>
          </w:tcPr>
          <w:p w14:paraId="3719D9BC" w14:textId="39E14AD8" w:rsidR="00393D6A" w:rsidRPr="003535BA" w:rsidRDefault="009E6A40" w:rsidP="001B6A81">
            <w:pPr>
              <w:widowControl w:val="0"/>
              <w:pBdr>
                <w:top w:val="nil"/>
                <w:left w:val="nil"/>
                <w:bottom w:val="nil"/>
                <w:right w:val="nil"/>
                <w:between w:val="nil"/>
              </w:pBdr>
              <w:spacing w:line="240" w:lineRule="auto"/>
              <w:jc w:val="center"/>
              <w:rPr>
                <w:rFonts w:ascii="Calibri" w:eastAsia="Calibri" w:hAnsi="Calibri" w:cs="Calibri"/>
                <w:b/>
                <w:bCs/>
                <w:sz w:val="24"/>
                <w:szCs w:val="24"/>
                <w:lang w:eastAsia="uk-UA"/>
              </w:rPr>
            </w:pPr>
            <w:r w:rsidRPr="003535BA">
              <w:rPr>
                <w:rFonts w:ascii="Calibri" w:eastAsia="Calibri" w:hAnsi="Calibri" w:cs="Calibri"/>
                <w:b/>
                <w:bCs/>
                <w:sz w:val="24"/>
                <w:szCs w:val="24"/>
                <w:lang w:eastAsia="uk-UA"/>
              </w:rPr>
              <w:t>Лекція</w:t>
            </w:r>
            <w:r w:rsidR="00393D6A" w:rsidRPr="003535BA">
              <w:rPr>
                <w:rFonts w:ascii="Calibri" w:eastAsia="Calibri" w:hAnsi="Calibri" w:cs="Calibri"/>
                <w:b/>
                <w:bCs/>
                <w:sz w:val="24"/>
                <w:szCs w:val="24"/>
                <w:lang w:eastAsia="uk-UA"/>
              </w:rPr>
              <w:t xml:space="preserve"> </w:t>
            </w:r>
            <w:r w:rsidR="001808BF" w:rsidRPr="003535BA">
              <w:rPr>
                <w:rFonts w:ascii="Calibri" w:eastAsia="Calibri" w:hAnsi="Calibri" w:cs="Calibri"/>
                <w:b/>
                <w:bCs/>
                <w:sz w:val="24"/>
                <w:szCs w:val="24"/>
                <w:lang w:eastAsia="uk-UA"/>
              </w:rPr>
              <w:t>6</w:t>
            </w:r>
          </w:p>
        </w:tc>
        <w:tc>
          <w:tcPr>
            <w:tcW w:w="8933" w:type="dxa"/>
            <w:tcMar>
              <w:top w:w="100" w:type="dxa"/>
              <w:left w:w="100" w:type="dxa"/>
              <w:bottom w:w="100" w:type="dxa"/>
              <w:right w:w="100" w:type="dxa"/>
            </w:tcMar>
          </w:tcPr>
          <w:p w14:paraId="2166AF84" w14:textId="77777777" w:rsidR="0094380A" w:rsidRPr="003535BA" w:rsidRDefault="0094380A" w:rsidP="0094380A">
            <w:pPr>
              <w:widowControl w:val="0"/>
              <w:pBdr>
                <w:top w:val="nil"/>
                <w:left w:val="nil"/>
                <w:bottom w:val="nil"/>
                <w:right w:val="nil"/>
                <w:between w:val="nil"/>
              </w:pBdr>
              <w:spacing w:line="240" w:lineRule="auto"/>
              <w:ind w:left="131"/>
            </w:pPr>
            <w:r w:rsidRPr="003535BA">
              <w:rPr>
                <w:b/>
                <w:bCs/>
                <w:sz w:val="24"/>
                <w:szCs w:val="24"/>
              </w:rPr>
              <w:t>Назва.</w:t>
            </w:r>
            <w:r w:rsidRPr="003535BA">
              <w:rPr>
                <w:sz w:val="24"/>
                <w:szCs w:val="24"/>
              </w:rPr>
              <w:t xml:space="preserve"> </w:t>
            </w:r>
            <w:r w:rsidRPr="003535BA">
              <w:rPr>
                <w:i/>
                <w:iCs/>
                <w:sz w:val="24"/>
                <w:szCs w:val="24"/>
              </w:rPr>
              <w:t>Статистичні показники складних інженерних систем, зокрема інформаційно-комунікаційних систем та об’єктів.</w:t>
            </w:r>
            <w:r w:rsidRPr="003535BA">
              <w:t xml:space="preserve"> </w:t>
            </w:r>
          </w:p>
          <w:p w14:paraId="5E2512F7" w14:textId="77777777" w:rsidR="00393D6A" w:rsidRDefault="005F0ABA" w:rsidP="001C3CB6">
            <w:pPr>
              <w:widowControl w:val="0"/>
              <w:pBdr>
                <w:top w:val="nil"/>
                <w:left w:val="nil"/>
                <w:bottom w:val="nil"/>
                <w:right w:val="nil"/>
                <w:between w:val="nil"/>
              </w:pBdr>
              <w:spacing w:line="240" w:lineRule="auto"/>
              <w:ind w:left="131"/>
              <w:rPr>
                <w:sz w:val="24"/>
                <w:szCs w:val="24"/>
              </w:rPr>
            </w:pPr>
            <w:r w:rsidRPr="003535BA">
              <w:rPr>
                <w:sz w:val="24"/>
                <w:szCs w:val="24"/>
              </w:rPr>
              <w:lastRenderedPageBreak/>
              <w:t xml:space="preserve">Математичні методи </w:t>
            </w:r>
            <w:r w:rsidR="00281867" w:rsidRPr="003535BA">
              <w:rPr>
                <w:sz w:val="24"/>
                <w:szCs w:val="24"/>
              </w:rPr>
              <w:t>та підходи щодо визначення найбільш релевантного статистичного показника, ранжування показників за ступенем впливу</w:t>
            </w:r>
            <w:r w:rsidR="00206E73" w:rsidRPr="003535BA">
              <w:rPr>
                <w:sz w:val="24"/>
                <w:szCs w:val="24"/>
              </w:rPr>
              <w:t>.</w:t>
            </w:r>
          </w:p>
          <w:p w14:paraId="4F556B3E" w14:textId="77777777" w:rsidR="006A1AB2" w:rsidRPr="00081716" w:rsidRDefault="006A1AB2" w:rsidP="006A1AB2">
            <w:pPr>
              <w:widowControl w:val="0"/>
              <w:pBdr>
                <w:top w:val="nil"/>
                <w:left w:val="nil"/>
                <w:bottom w:val="nil"/>
                <w:right w:val="nil"/>
                <w:between w:val="nil"/>
              </w:pBdr>
              <w:spacing w:line="240" w:lineRule="auto"/>
              <w:ind w:left="131"/>
              <w:rPr>
                <w:sz w:val="24"/>
                <w:szCs w:val="24"/>
              </w:rPr>
            </w:pPr>
            <w:r w:rsidRPr="00081716">
              <w:rPr>
                <w:b/>
                <w:bCs/>
                <w:sz w:val="24"/>
                <w:szCs w:val="24"/>
              </w:rPr>
              <w:t>Дидактичні засоби:</w:t>
            </w:r>
            <w:r w:rsidRPr="00081716">
              <w:rPr>
                <w:sz w:val="24"/>
                <w:szCs w:val="24"/>
              </w:rPr>
              <w:t xml:space="preserve"> Слайди на даною темою та онлайн -підручники</w:t>
            </w:r>
          </w:p>
          <w:p w14:paraId="4E8003DA" w14:textId="1AFFF760" w:rsidR="006A1AB2" w:rsidRPr="003535BA" w:rsidRDefault="006A1AB2" w:rsidP="006A1AB2">
            <w:pPr>
              <w:widowControl w:val="0"/>
              <w:pBdr>
                <w:top w:val="nil"/>
                <w:left w:val="nil"/>
                <w:bottom w:val="nil"/>
                <w:right w:val="nil"/>
                <w:between w:val="nil"/>
              </w:pBdr>
              <w:spacing w:line="240" w:lineRule="auto"/>
              <w:ind w:left="131"/>
              <w:rPr>
                <w:sz w:val="24"/>
                <w:szCs w:val="24"/>
              </w:rPr>
            </w:pPr>
            <w:r w:rsidRPr="00081716">
              <w:rPr>
                <w:sz w:val="24"/>
                <w:szCs w:val="24"/>
              </w:rPr>
              <w:t xml:space="preserve">    Завдання для самостійної роботи: повторити та провести поглиблений аналіз лекційних матеріалів з використанням рекомендованої літератури.</w:t>
            </w:r>
          </w:p>
        </w:tc>
      </w:tr>
      <w:tr w:rsidR="001808BF" w:rsidRPr="003535BA" w14:paraId="65C23794" w14:textId="77777777" w:rsidTr="00393D6A">
        <w:trPr>
          <w:trHeight w:val="308"/>
        </w:trPr>
        <w:tc>
          <w:tcPr>
            <w:tcW w:w="1304" w:type="dxa"/>
            <w:tcMar>
              <w:top w:w="100" w:type="dxa"/>
              <w:left w:w="100" w:type="dxa"/>
              <w:bottom w:w="100" w:type="dxa"/>
              <w:right w:w="100" w:type="dxa"/>
            </w:tcMar>
          </w:tcPr>
          <w:p w14:paraId="0511E64F" w14:textId="2D7A8D71" w:rsidR="001808BF" w:rsidRPr="003535BA" w:rsidRDefault="001808BF" w:rsidP="001B6A81">
            <w:pPr>
              <w:widowControl w:val="0"/>
              <w:pBdr>
                <w:top w:val="nil"/>
                <w:left w:val="nil"/>
                <w:bottom w:val="nil"/>
                <w:right w:val="nil"/>
                <w:between w:val="nil"/>
              </w:pBdr>
              <w:spacing w:line="240" w:lineRule="auto"/>
              <w:jc w:val="center"/>
              <w:rPr>
                <w:rFonts w:ascii="Calibri" w:eastAsia="Calibri" w:hAnsi="Calibri" w:cs="Calibri"/>
                <w:b/>
                <w:bCs/>
                <w:sz w:val="24"/>
                <w:szCs w:val="24"/>
                <w:lang w:eastAsia="uk-UA"/>
              </w:rPr>
            </w:pPr>
            <w:r w:rsidRPr="003535BA">
              <w:rPr>
                <w:rFonts w:ascii="Calibri" w:eastAsia="Calibri" w:hAnsi="Calibri" w:cs="Calibri"/>
                <w:b/>
                <w:bCs/>
                <w:sz w:val="24"/>
                <w:szCs w:val="24"/>
                <w:lang w:eastAsia="uk-UA"/>
              </w:rPr>
              <w:lastRenderedPageBreak/>
              <w:t>Лекція 7</w:t>
            </w:r>
          </w:p>
        </w:tc>
        <w:tc>
          <w:tcPr>
            <w:tcW w:w="8933" w:type="dxa"/>
            <w:tcMar>
              <w:top w:w="100" w:type="dxa"/>
              <w:left w:w="100" w:type="dxa"/>
              <w:bottom w:w="100" w:type="dxa"/>
              <w:right w:w="100" w:type="dxa"/>
            </w:tcMar>
          </w:tcPr>
          <w:p w14:paraId="2F8426AB" w14:textId="77777777" w:rsidR="001808BF" w:rsidRPr="003535BA" w:rsidRDefault="0094380A" w:rsidP="001C3CB6">
            <w:pPr>
              <w:widowControl w:val="0"/>
              <w:pBdr>
                <w:top w:val="nil"/>
                <w:left w:val="nil"/>
                <w:bottom w:val="nil"/>
                <w:right w:val="nil"/>
                <w:between w:val="nil"/>
              </w:pBdr>
              <w:spacing w:line="240" w:lineRule="auto"/>
              <w:ind w:left="131"/>
              <w:rPr>
                <w:i/>
                <w:iCs/>
                <w:sz w:val="24"/>
                <w:szCs w:val="24"/>
              </w:rPr>
            </w:pPr>
            <w:r w:rsidRPr="003535BA">
              <w:rPr>
                <w:b/>
                <w:bCs/>
                <w:sz w:val="24"/>
                <w:szCs w:val="24"/>
              </w:rPr>
              <w:t>Назва.</w:t>
            </w:r>
            <w:r w:rsidRPr="003535BA">
              <w:rPr>
                <w:sz w:val="24"/>
                <w:szCs w:val="24"/>
              </w:rPr>
              <w:t xml:space="preserve"> </w:t>
            </w:r>
            <w:r w:rsidRPr="003535BA">
              <w:rPr>
                <w:i/>
                <w:iCs/>
                <w:sz w:val="24"/>
                <w:szCs w:val="24"/>
              </w:rPr>
              <w:t>Статистичні показники складних інженерних систем, зокрема інформаційно-комунікаційних систем та об’єктів</w:t>
            </w:r>
          </w:p>
          <w:p w14:paraId="4F4DC76F" w14:textId="77777777" w:rsidR="00206E73" w:rsidRDefault="00206E73" w:rsidP="001C3CB6">
            <w:pPr>
              <w:widowControl w:val="0"/>
              <w:pBdr>
                <w:top w:val="nil"/>
                <w:left w:val="nil"/>
                <w:bottom w:val="nil"/>
                <w:right w:val="nil"/>
                <w:between w:val="nil"/>
              </w:pBdr>
              <w:spacing w:line="240" w:lineRule="auto"/>
              <w:ind w:left="131"/>
              <w:rPr>
                <w:sz w:val="24"/>
                <w:szCs w:val="24"/>
              </w:rPr>
            </w:pPr>
            <w:r w:rsidRPr="003535BA">
              <w:rPr>
                <w:sz w:val="24"/>
                <w:szCs w:val="24"/>
              </w:rPr>
              <w:t xml:space="preserve">Регресійні моделі для визначення залежності між кількістю користувачів та середньою швидкістю завантаження: метод найменших квадратів, регресія </w:t>
            </w:r>
            <w:proofErr w:type="spellStart"/>
            <w:r w:rsidRPr="003535BA">
              <w:rPr>
                <w:sz w:val="24"/>
                <w:szCs w:val="24"/>
              </w:rPr>
              <w:t>Ріджа</w:t>
            </w:r>
            <w:proofErr w:type="spellEnd"/>
            <w:r w:rsidRPr="003535BA">
              <w:rPr>
                <w:sz w:val="24"/>
                <w:szCs w:val="24"/>
              </w:rPr>
              <w:t xml:space="preserve">, лінійна модель </w:t>
            </w:r>
            <w:proofErr w:type="spellStart"/>
            <w:r w:rsidRPr="003535BA">
              <w:rPr>
                <w:sz w:val="24"/>
                <w:szCs w:val="24"/>
              </w:rPr>
              <w:t>Lasso</w:t>
            </w:r>
            <w:proofErr w:type="spellEnd"/>
            <w:r w:rsidRPr="003535BA">
              <w:rPr>
                <w:sz w:val="24"/>
                <w:szCs w:val="24"/>
              </w:rPr>
              <w:t xml:space="preserve">, модель лінійної регресії </w:t>
            </w:r>
            <w:proofErr w:type="spellStart"/>
            <w:r w:rsidRPr="003535BA">
              <w:rPr>
                <w:sz w:val="24"/>
                <w:szCs w:val="24"/>
              </w:rPr>
              <w:t>Elastic-net</w:t>
            </w:r>
            <w:proofErr w:type="spellEnd"/>
            <w:r w:rsidRPr="003535BA">
              <w:rPr>
                <w:sz w:val="24"/>
                <w:szCs w:val="24"/>
              </w:rPr>
              <w:t xml:space="preserve"> та інші.</w:t>
            </w:r>
          </w:p>
          <w:p w14:paraId="75E8C703" w14:textId="77777777" w:rsidR="006A1AB2" w:rsidRPr="00081716" w:rsidRDefault="006A1AB2" w:rsidP="006A1AB2">
            <w:pPr>
              <w:widowControl w:val="0"/>
              <w:pBdr>
                <w:top w:val="nil"/>
                <w:left w:val="nil"/>
                <w:bottom w:val="nil"/>
                <w:right w:val="nil"/>
                <w:between w:val="nil"/>
              </w:pBdr>
              <w:spacing w:line="240" w:lineRule="auto"/>
              <w:ind w:left="131"/>
              <w:rPr>
                <w:sz w:val="24"/>
                <w:szCs w:val="24"/>
              </w:rPr>
            </w:pPr>
            <w:r w:rsidRPr="00081716">
              <w:rPr>
                <w:b/>
                <w:bCs/>
                <w:sz w:val="24"/>
                <w:szCs w:val="24"/>
              </w:rPr>
              <w:t>Дидактичні засоби:</w:t>
            </w:r>
            <w:r w:rsidRPr="00081716">
              <w:rPr>
                <w:sz w:val="24"/>
                <w:szCs w:val="24"/>
              </w:rPr>
              <w:t xml:space="preserve"> Слайди на даною темою та онлайн -підручники</w:t>
            </w:r>
          </w:p>
          <w:p w14:paraId="1ABD285D" w14:textId="7E27A82F" w:rsidR="006A1AB2" w:rsidRPr="003535BA" w:rsidRDefault="006A1AB2" w:rsidP="006A1AB2">
            <w:pPr>
              <w:widowControl w:val="0"/>
              <w:pBdr>
                <w:top w:val="nil"/>
                <w:left w:val="nil"/>
                <w:bottom w:val="nil"/>
                <w:right w:val="nil"/>
                <w:between w:val="nil"/>
              </w:pBdr>
              <w:spacing w:line="240" w:lineRule="auto"/>
              <w:ind w:left="131"/>
              <w:rPr>
                <w:sz w:val="24"/>
                <w:szCs w:val="24"/>
              </w:rPr>
            </w:pPr>
            <w:r w:rsidRPr="00081716">
              <w:rPr>
                <w:sz w:val="24"/>
                <w:szCs w:val="24"/>
              </w:rPr>
              <w:t xml:space="preserve">    Завдання для самостійної роботи: повторити та провести поглиблений аналіз лекційних матеріалів з використанням рекомендованої літератури.</w:t>
            </w:r>
          </w:p>
        </w:tc>
      </w:tr>
      <w:tr w:rsidR="001808BF" w:rsidRPr="003535BA" w14:paraId="1F74D969" w14:textId="77777777" w:rsidTr="00393D6A">
        <w:trPr>
          <w:trHeight w:val="308"/>
        </w:trPr>
        <w:tc>
          <w:tcPr>
            <w:tcW w:w="1304" w:type="dxa"/>
            <w:tcMar>
              <w:top w:w="100" w:type="dxa"/>
              <w:left w:w="100" w:type="dxa"/>
              <w:bottom w:w="100" w:type="dxa"/>
              <w:right w:w="100" w:type="dxa"/>
            </w:tcMar>
          </w:tcPr>
          <w:p w14:paraId="0604B319" w14:textId="265CA307" w:rsidR="001808BF" w:rsidRPr="003535BA" w:rsidRDefault="001808BF" w:rsidP="001B6A81">
            <w:pPr>
              <w:widowControl w:val="0"/>
              <w:pBdr>
                <w:top w:val="nil"/>
                <w:left w:val="nil"/>
                <w:bottom w:val="nil"/>
                <w:right w:val="nil"/>
                <w:between w:val="nil"/>
              </w:pBdr>
              <w:spacing w:line="240" w:lineRule="auto"/>
              <w:jc w:val="center"/>
              <w:rPr>
                <w:rFonts w:ascii="Calibri" w:eastAsia="Calibri" w:hAnsi="Calibri" w:cs="Calibri"/>
                <w:b/>
                <w:bCs/>
                <w:sz w:val="24"/>
                <w:szCs w:val="24"/>
                <w:lang w:eastAsia="uk-UA"/>
              </w:rPr>
            </w:pPr>
            <w:r w:rsidRPr="003535BA">
              <w:rPr>
                <w:rFonts w:ascii="Calibri" w:eastAsia="Calibri" w:hAnsi="Calibri" w:cs="Calibri"/>
                <w:b/>
                <w:bCs/>
                <w:sz w:val="24"/>
                <w:szCs w:val="24"/>
                <w:lang w:eastAsia="uk-UA"/>
              </w:rPr>
              <w:t>Лекція 8</w:t>
            </w:r>
          </w:p>
        </w:tc>
        <w:tc>
          <w:tcPr>
            <w:tcW w:w="8933" w:type="dxa"/>
            <w:tcMar>
              <w:top w:w="100" w:type="dxa"/>
              <w:left w:w="100" w:type="dxa"/>
              <w:bottom w:w="100" w:type="dxa"/>
              <w:right w:w="100" w:type="dxa"/>
            </w:tcMar>
          </w:tcPr>
          <w:p w14:paraId="54060BB6" w14:textId="26624442" w:rsidR="005C0C92" w:rsidRPr="003535BA" w:rsidRDefault="005C0C92" w:rsidP="005C0C92">
            <w:pPr>
              <w:widowControl w:val="0"/>
              <w:pBdr>
                <w:top w:val="nil"/>
                <w:left w:val="nil"/>
                <w:bottom w:val="nil"/>
                <w:right w:val="nil"/>
                <w:between w:val="nil"/>
              </w:pBdr>
              <w:spacing w:line="240" w:lineRule="auto"/>
              <w:ind w:left="131"/>
              <w:rPr>
                <w:i/>
                <w:iCs/>
                <w:sz w:val="24"/>
                <w:szCs w:val="24"/>
              </w:rPr>
            </w:pPr>
            <w:r w:rsidRPr="003535BA">
              <w:rPr>
                <w:b/>
                <w:bCs/>
                <w:sz w:val="24"/>
                <w:szCs w:val="24"/>
              </w:rPr>
              <w:t xml:space="preserve">Назва. </w:t>
            </w:r>
            <w:commentRangeStart w:id="3"/>
            <w:r w:rsidRPr="003535BA">
              <w:rPr>
                <w:i/>
                <w:iCs/>
                <w:sz w:val="24"/>
                <w:szCs w:val="24"/>
              </w:rPr>
              <w:t>Цифровий двійник для процесу планування радіомережі стільникового зв’язку.</w:t>
            </w:r>
            <w:commentRangeEnd w:id="3"/>
            <w:r w:rsidRPr="003535BA">
              <w:rPr>
                <w:rStyle w:val="a8"/>
              </w:rPr>
              <w:commentReference w:id="3"/>
            </w:r>
          </w:p>
          <w:p w14:paraId="2391EB94" w14:textId="77777777" w:rsidR="001808BF" w:rsidRDefault="005C0C92" w:rsidP="005C0C92">
            <w:pPr>
              <w:widowControl w:val="0"/>
              <w:pBdr>
                <w:top w:val="nil"/>
                <w:left w:val="nil"/>
                <w:bottom w:val="nil"/>
                <w:right w:val="nil"/>
                <w:between w:val="nil"/>
              </w:pBdr>
              <w:spacing w:line="240" w:lineRule="auto"/>
              <w:ind w:left="131"/>
              <w:rPr>
                <w:sz w:val="24"/>
                <w:szCs w:val="24"/>
              </w:rPr>
            </w:pPr>
            <w:r w:rsidRPr="003535BA">
              <w:rPr>
                <w:sz w:val="24"/>
                <w:szCs w:val="24"/>
              </w:rPr>
              <w:t>Основні моделі розповсюдження радіохвиль у вільному середовищі. Базові сценарії розрахунку втрат для різних середовищ</w:t>
            </w:r>
            <w:r w:rsidR="004C3E89" w:rsidRPr="003535BA">
              <w:rPr>
                <w:sz w:val="24"/>
                <w:szCs w:val="24"/>
              </w:rPr>
              <w:t xml:space="preserve"> (приклади </w:t>
            </w:r>
            <w:r w:rsidR="00EC4741" w:rsidRPr="003535BA">
              <w:rPr>
                <w:sz w:val="24"/>
                <w:szCs w:val="24"/>
              </w:rPr>
              <w:t>використання та побудови «цифрових двійників</w:t>
            </w:r>
            <w:r w:rsidR="001533C4" w:rsidRPr="003535BA">
              <w:rPr>
                <w:sz w:val="24"/>
                <w:szCs w:val="24"/>
              </w:rPr>
              <w:t>»</w:t>
            </w:r>
            <w:r w:rsidR="00EC4741" w:rsidRPr="003535BA">
              <w:rPr>
                <w:sz w:val="24"/>
                <w:szCs w:val="24"/>
              </w:rPr>
              <w:t xml:space="preserve"> в т</w:t>
            </w:r>
            <w:r w:rsidR="001533C4" w:rsidRPr="003535BA">
              <w:rPr>
                <w:sz w:val="24"/>
                <w:szCs w:val="24"/>
              </w:rPr>
              <w:t>елекомунікаційному</w:t>
            </w:r>
            <w:r w:rsidR="006A1AB2">
              <w:rPr>
                <w:sz w:val="24"/>
                <w:szCs w:val="24"/>
              </w:rPr>
              <w:t xml:space="preserve"> </w:t>
            </w:r>
            <w:r w:rsidR="001533C4" w:rsidRPr="003535BA">
              <w:rPr>
                <w:sz w:val="24"/>
                <w:szCs w:val="24"/>
              </w:rPr>
              <w:t>середовищі</w:t>
            </w:r>
            <w:r w:rsidRPr="003535BA">
              <w:rPr>
                <w:sz w:val="24"/>
                <w:szCs w:val="24"/>
              </w:rPr>
              <w:t>.</w:t>
            </w:r>
          </w:p>
          <w:p w14:paraId="30074C3B" w14:textId="77777777" w:rsidR="006A1AB2" w:rsidRPr="00081716" w:rsidRDefault="006A1AB2" w:rsidP="006A1AB2">
            <w:pPr>
              <w:widowControl w:val="0"/>
              <w:pBdr>
                <w:top w:val="nil"/>
                <w:left w:val="nil"/>
                <w:bottom w:val="nil"/>
                <w:right w:val="nil"/>
                <w:between w:val="nil"/>
              </w:pBdr>
              <w:spacing w:line="240" w:lineRule="auto"/>
              <w:ind w:left="131"/>
              <w:rPr>
                <w:sz w:val="24"/>
                <w:szCs w:val="24"/>
              </w:rPr>
            </w:pPr>
            <w:r w:rsidRPr="00081716">
              <w:rPr>
                <w:b/>
                <w:bCs/>
                <w:sz w:val="24"/>
                <w:szCs w:val="24"/>
              </w:rPr>
              <w:t>Дидактичні засоби:</w:t>
            </w:r>
            <w:r w:rsidRPr="00081716">
              <w:rPr>
                <w:sz w:val="24"/>
                <w:szCs w:val="24"/>
              </w:rPr>
              <w:t xml:space="preserve"> Слайди на даною темою та онлайн -підручники</w:t>
            </w:r>
          </w:p>
          <w:p w14:paraId="7D5776C8" w14:textId="23044781" w:rsidR="006A1AB2" w:rsidRPr="003535BA" w:rsidRDefault="006A1AB2" w:rsidP="006A1AB2">
            <w:pPr>
              <w:widowControl w:val="0"/>
              <w:pBdr>
                <w:top w:val="nil"/>
                <w:left w:val="nil"/>
                <w:bottom w:val="nil"/>
                <w:right w:val="nil"/>
                <w:between w:val="nil"/>
              </w:pBdr>
              <w:spacing w:line="240" w:lineRule="auto"/>
              <w:ind w:left="131"/>
              <w:rPr>
                <w:sz w:val="24"/>
                <w:szCs w:val="24"/>
              </w:rPr>
            </w:pPr>
            <w:r w:rsidRPr="00081716">
              <w:rPr>
                <w:sz w:val="24"/>
                <w:szCs w:val="24"/>
              </w:rPr>
              <w:t xml:space="preserve">    Завдання для самостійної роботи: повторити та провести поглиблений аналіз лекційних матеріалів з використанням рекомендованої літератури.</w:t>
            </w:r>
          </w:p>
        </w:tc>
      </w:tr>
      <w:tr w:rsidR="00393D6A" w:rsidRPr="003535BA" w14:paraId="2DF673B4" w14:textId="77777777" w:rsidTr="001B6A81">
        <w:trPr>
          <w:trHeight w:val="308"/>
        </w:trPr>
        <w:tc>
          <w:tcPr>
            <w:tcW w:w="10237" w:type="dxa"/>
            <w:gridSpan w:val="2"/>
            <w:tcMar>
              <w:top w:w="100" w:type="dxa"/>
              <w:left w:w="100" w:type="dxa"/>
              <w:bottom w:w="100" w:type="dxa"/>
              <w:right w:w="100" w:type="dxa"/>
            </w:tcMar>
          </w:tcPr>
          <w:p w14:paraId="2178AFA1" w14:textId="2CEC806E" w:rsidR="00393D6A" w:rsidRPr="003535BA" w:rsidRDefault="00393D6A" w:rsidP="001B6A81">
            <w:pPr>
              <w:widowControl w:val="0"/>
              <w:pBdr>
                <w:top w:val="nil"/>
                <w:left w:val="nil"/>
                <w:bottom w:val="nil"/>
                <w:right w:val="nil"/>
                <w:between w:val="nil"/>
              </w:pBdr>
              <w:spacing w:line="240" w:lineRule="auto"/>
              <w:ind w:left="131"/>
              <w:jc w:val="center"/>
              <w:rPr>
                <w:sz w:val="24"/>
                <w:szCs w:val="24"/>
              </w:rPr>
            </w:pPr>
            <w:r w:rsidRPr="003535BA">
              <w:rPr>
                <w:rFonts w:ascii="Calibri" w:eastAsia="Calibri" w:hAnsi="Calibri" w:cs="Calibri"/>
                <w:b/>
                <w:sz w:val="24"/>
                <w:szCs w:val="24"/>
                <w:lang w:eastAsia="uk-UA"/>
              </w:rPr>
              <w:t xml:space="preserve">Змістовий модуль 2. </w:t>
            </w:r>
            <w:r w:rsidR="00C90FA8" w:rsidRPr="003535BA">
              <w:rPr>
                <w:rFonts w:ascii="Calibri" w:eastAsia="Calibri" w:hAnsi="Calibri" w:cs="Calibri"/>
                <w:b/>
                <w:sz w:val="24"/>
                <w:szCs w:val="24"/>
                <w:lang w:eastAsia="uk-UA"/>
              </w:rPr>
              <w:t>Цифрові двійники: Архітектура, прикладні системи, тенденції та виклики</w:t>
            </w:r>
          </w:p>
        </w:tc>
      </w:tr>
      <w:tr w:rsidR="00393D6A" w:rsidRPr="003535BA" w14:paraId="6FF2CB48" w14:textId="77777777" w:rsidTr="00393D6A">
        <w:trPr>
          <w:trHeight w:val="308"/>
        </w:trPr>
        <w:tc>
          <w:tcPr>
            <w:tcW w:w="1304" w:type="dxa"/>
            <w:tcMar>
              <w:top w:w="100" w:type="dxa"/>
              <w:left w:w="100" w:type="dxa"/>
              <w:bottom w:w="100" w:type="dxa"/>
              <w:right w:w="100" w:type="dxa"/>
            </w:tcMar>
          </w:tcPr>
          <w:p w14:paraId="62C18D6A" w14:textId="6FD99451" w:rsidR="00393D6A" w:rsidRPr="003535BA" w:rsidRDefault="001C3CB6" w:rsidP="001B6A81">
            <w:pPr>
              <w:widowControl w:val="0"/>
              <w:pBdr>
                <w:top w:val="nil"/>
                <w:left w:val="nil"/>
                <w:bottom w:val="nil"/>
                <w:right w:val="nil"/>
                <w:between w:val="nil"/>
              </w:pBdr>
              <w:spacing w:line="240" w:lineRule="auto"/>
              <w:jc w:val="center"/>
              <w:rPr>
                <w:rFonts w:ascii="Calibri" w:eastAsia="Calibri" w:hAnsi="Calibri" w:cs="Calibri"/>
                <w:b/>
                <w:bCs/>
                <w:sz w:val="24"/>
                <w:szCs w:val="24"/>
                <w:lang w:eastAsia="uk-UA"/>
              </w:rPr>
            </w:pPr>
            <w:r w:rsidRPr="003535BA">
              <w:rPr>
                <w:rFonts w:ascii="Calibri" w:eastAsia="Calibri" w:hAnsi="Calibri" w:cs="Calibri"/>
                <w:b/>
                <w:bCs/>
                <w:sz w:val="24"/>
                <w:szCs w:val="24"/>
                <w:lang w:eastAsia="uk-UA"/>
              </w:rPr>
              <w:t>Лекція</w:t>
            </w:r>
            <w:r w:rsidR="00393D6A" w:rsidRPr="003535BA">
              <w:rPr>
                <w:rFonts w:ascii="Calibri" w:eastAsia="Calibri" w:hAnsi="Calibri" w:cs="Calibri"/>
                <w:b/>
                <w:bCs/>
                <w:sz w:val="24"/>
                <w:szCs w:val="24"/>
                <w:lang w:eastAsia="uk-UA"/>
              </w:rPr>
              <w:t xml:space="preserve"> </w:t>
            </w:r>
            <w:r w:rsidR="00EF486D" w:rsidRPr="003535BA">
              <w:rPr>
                <w:rFonts w:ascii="Calibri" w:eastAsia="Calibri" w:hAnsi="Calibri" w:cs="Calibri"/>
                <w:b/>
                <w:bCs/>
                <w:sz w:val="24"/>
                <w:szCs w:val="24"/>
                <w:lang w:eastAsia="uk-UA"/>
              </w:rPr>
              <w:t>9</w:t>
            </w:r>
          </w:p>
        </w:tc>
        <w:tc>
          <w:tcPr>
            <w:tcW w:w="8933" w:type="dxa"/>
            <w:tcMar>
              <w:top w:w="100" w:type="dxa"/>
              <w:left w:w="100" w:type="dxa"/>
              <w:bottom w:w="100" w:type="dxa"/>
              <w:right w:w="100" w:type="dxa"/>
            </w:tcMar>
          </w:tcPr>
          <w:p w14:paraId="365B1139" w14:textId="76A96E45" w:rsidR="00393D6A" w:rsidRPr="003535BA" w:rsidRDefault="00393D6A" w:rsidP="001B6A81">
            <w:pPr>
              <w:widowControl w:val="0"/>
              <w:pBdr>
                <w:top w:val="nil"/>
                <w:left w:val="nil"/>
                <w:bottom w:val="nil"/>
                <w:right w:val="nil"/>
                <w:between w:val="nil"/>
              </w:pBdr>
              <w:spacing w:line="240" w:lineRule="auto"/>
              <w:ind w:left="131"/>
              <w:rPr>
                <w:i/>
                <w:iCs/>
                <w:sz w:val="24"/>
                <w:szCs w:val="24"/>
              </w:rPr>
            </w:pPr>
            <w:r w:rsidRPr="003535BA">
              <w:rPr>
                <w:b/>
                <w:bCs/>
                <w:sz w:val="24"/>
                <w:szCs w:val="24"/>
              </w:rPr>
              <w:t>Назва:</w:t>
            </w:r>
            <w:r w:rsidRPr="003535BA">
              <w:rPr>
                <w:sz w:val="24"/>
                <w:szCs w:val="24"/>
              </w:rPr>
              <w:t xml:space="preserve"> </w:t>
            </w:r>
            <w:r w:rsidR="00E305BE" w:rsidRPr="003535BA">
              <w:rPr>
                <w:i/>
                <w:iCs/>
                <w:sz w:val="24"/>
                <w:szCs w:val="24"/>
              </w:rPr>
              <w:t>Архітектура «цифрових двійників».</w:t>
            </w:r>
          </w:p>
          <w:p w14:paraId="719D48C9" w14:textId="77777777" w:rsidR="00393D6A" w:rsidRDefault="00E305BE" w:rsidP="001C3CB6">
            <w:pPr>
              <w:widowControl w:val="0"/>
              <w:pBdr>
                <w:top w:val="nil"/>
                <w:left w:val="nil"/>
                <w:bottom w:val="nil"/>
                <w:right w:val="nil"/>
                <w:between w:val="nil"/>
              </w:pBdr>
              <w:spacing w:line="240" w:lineRule="auto"/>
              <w:ind w:left="131"/>
              <w:rPr>
                <w:sz w:val="24"/>
                <w:szCs w:val="24"/>
              </w:rPr>
            </w:pPr>
            <w:r w:rsidRPr="003535BA">
              <w:rPr>
                <w:sz w:val="24"/>
                <w:szCs w:val="24"/>
              </w:rPr>
              <w:t>Вимоги до побудови архітектурних рішень . Еволюція архітектурних рішень з прикладами.</w:t>
            </w:r>
          </w:p>
          <w:p w14:paraId="39FE35B0" w14:textId="77777777" w:rsidR="006A1AB2" w:rsidRPr="00081716" w:rsidRDefault="006A1AB2" w:rsidP="006A1AB2">
            <w:pPr>
              <w:widowControl w:val="0"/>
              <w:pBdr>
                <w:top w:val="nil"/>
                <w:left w:val="nil"/>
                <w:bottom w:val="nil"/>
                <w:right w:val="nil"/>
                <w:between w:val="nil"/>
              </w:pBdr>
              <w:spacing w:line="240" w:lineRule="auto"/>
              <w:ind w:left="131"/>
              <w:rPr>
                <w:sz w:val="24"/>
                <w:szCs w:val="24"/>
              </w:rPr>
            </w:pPr>
            <w:r w:rsidRPr="00081716">
              <w:rPr>
                <w:b/>
                <w:bCs/>
                <w:sz w:val="24"/>
                <w:szCs w:val="24"/>
              </w:rPr>
              <w:t>Дидактичні засоби:</w:t>
            </w:r>
            <w:r w:rsidRPr="00081716">
              <w:rPr>
                <w:sz w:val="24"/>
                <w:szCs w:val="24"/>
              </w:rPr>
              <w:t xml:space="preserve"> Слайди на даною темою та онлайн -підручники</w:t>
            </w:r>
          </w:p>
          <w:p w14:paraId="66FF6C83" w14:textId="685E85B7" w:rsidR="006A1AB2" w:rsidRPr="003535BA" w:rsidRDefault="006A1AB2" w:rsidP="006A1AB2">
            <w:pPr>
              <w:widowControl w:val="0"/>
              <w:pBdr>
                <w:top w:val="nil"/>
                <w:left w:val="nil"/>
                <w:bottom w:val="nil"/>
                <w:right w:val="nil"/>
                <w:between w:val="nil"/>
              </w:pBdr>
              <w:spacing w:line="240" w:lineRule="auto"/>
              <w:ind w:left="131"/>
              <w:rPr>
                <w:sz w:val="24"/>
                <w:szCs w:val="24"/>
              </w:rPr>
            </w:pPr>
            <w:r w:rsidRPr="00081716">
              <w:rPr>
                <w:sz w:val="24"/>
                <w:szCs w:val="24"/>
              </w:rPr>
              <w:t xml:space="preserve">    Завдання для самостійної роботи: повторити та провести поглиблений аналіз лекційних матеріалів з використанням рекомендованої літератури.</w:t>
            </w:r>
          </w:p>
        </w:tc>
      </w:tr>
      <w:tr w:rsidR="00393D6A" w:rsidRPr="003535BA" w14:paraId="2968D9CD" w14:textId="77777777" w:rsidTr="00393D6A">
        <w:trPr>
          <w:trHeight w:val="164"/>
        </w:trPr>
        <w:tc>
          <w:tcPr>
            <w:tcW w:w="1304" w:type="dxa"/>
            <w:tcMar>
              <w:top w:w="100" w:type="dxa"/>
              <w:left w:w="100" w:type="dxa"/>
              <w:bottom w:w="100" w:type="dxa"/>
              <w:right w:w="100" w:type="dxa"/>
            </w:tcMar>
          </w:tcPr>
          <w:p w14:paraId="506D865C" w14:textId="5811BC25" w:rsidR="00393D6A" w:rsidRPr="003535BA" w:rsidRDefault="001C3CB6" w:rsidP="001B6A81">
            <w:pPr>
              <w:widowControl w:val="0"/>
              <w:pBdr>
                <w:top w:val="nil"/>
                <w:left w:val="nil"/>
                <w:bottom w:val="nil"/>
                <w:right w:val="nil"/>
                <w:between w:val="nil"/>
              </w:pBdr>
              <w:spacing w:line="240" w:lineRule="auto"/>
              <w:jc w:val="center"/>
              <w:rPr>
                <w:rFonts w:ascii="Calibri" w:eastAsia="Calibri" w:hAnsi="Calibri" w:cs="Calibri"/>
                <w:b/>
                <w:bCs/>
                <w:sz w:val="24"/>
                <w:szCs w:val="24"/>
                <w:lang w:eastAsia="uk-UA"/>
              </w:rPr>
            </w:pPr>
            <w:r w:rsidRPr="003535BA">
              <w:rPr>
                <w:rFonts w:ascii="Calibri" w:eastAsia="Calibri" w:hAnsi="Calibri" w:cs="Calibri"/>
                <w:b/>
                <w:bCs/>
                <w:sz w:val="24"/>
                <w:szCs w:val="24"/>
                <w:lang w:eastAsia="uk-UA"/>
              </w:rPr>
              <w:t>Лекція</w:t>
            </w:r>
            <w:r w:rsidR="00393D6A" w:rsidRPr="003535BA">
              <w:rPr>
                <w:rFonts w:ascii="Calibri" w:eastAsia="Calibri" w:hAnsi="Calibri" w:cs="Calibri"/>
                <w:b/>
                <w:bCs/>
                <w:sz w:val="24"/>
                <w:szCs w:val="24"/>
                <w:lang w:eastAsia="uk-UA"/>
              </w:rPr>
              <w:t xml:space="preserve"> </w:t>
            </w:r>
            <w:r w:rsidR="00EF486D" w:rsidRPr="003535BA">
              <w:rPr>
                <w:rFonts w:ascii="Calibri" w:eastAsia="Calibri" w:hAnsi="Calibri" w:cs="Calibri"/>
                <w:b/>
                <w:bCs/>
                <w:sz w:val="24"/>
                <w:szCs w:val="24"/>
                <w:lang w:eastAsia="uk-UA"/>
              </w:rPr>
              <w:t>10</w:t>
            </w:r>
          </w:p>
        </w:tc>
        <w:tc>
          <w:tcPr>
            <w:tcW w:w="8933" w:type="dxa"/>
            <w:tcMar>
              <w:top w:w="100" w:type="dxa"/>
              <w:left w:w="100" w:type="dxa"/>
              <w:bottom w:w="100" w:type="dxa"/>
              <w:right w:w="100" w:type="dxa"/>
            </w:tcMar>
          </w:tcPr>
          <w:p w14:paraId="14C86558" w14:textId="32686743" w:rsidR="00393D6A" w:rsidRPr="003535BA" w:rsidRDefault="00393D6A" w:rsidP="001B6A81">
            <w:pPr>
              <w:widowControl w:val="0"/>
              <w:pBdr>
                <w:top w:val="nil"/>
                <w:left w:val="nil"/>
                <w:bottom w:val="nil"/>
                <w:right w:val="nil"/>
                <w:between w:val="nil"/>
              </w:pBdr>
              <w:spacing w:line="240" w:lineRule="auto"/>
              <w:ind w:left="131"/>
              <w:rPr>
                <w:sz w:val="24"/>
                <w:szCs w:val="24"/>
              </w:rPr>
            </w:pPr>
            <w:r w:rsidRPr="003535BA">
              <w:rPr>
                <w:b/>
                <w:bCs/>
                <w:sz w:val="24"/>
                <w:szCs w:val="24"/>
              </w:rPr>
              <w:t xml:space="preserve">Назва: </w:t>
            </w:r>
            <w:r w:rsidR="00E305BE" w:rsidRPr="003535BA">
              <w:rPr>
                <w:i/>
                <w:iCs/>
                <w:sz w:val="24"/>
                <w:szCs w:val="24"/>
              </w:rPr>
              <w:t>Методологія побудови «цифрових двійників».</w:t>
            </w:r>
          </w:p>
          <w:p w14:paraId="4F5CD452" w14:textId="77777777" w:rsidR="00393D6A" w:rsidRDefault="00E305BE" w:rsidP="001C3CB6">
            <w:pPr>
              <w:widowControl w:val="0"/>
              <w:pBdr>
                <w:top w:val="nil"/>
                <w:left w:val="nil"/>
                <w:bottom w:val="nil"/>
                <w:right w:val="nil"/>
                <w:between w:val="nil"/>
              </w:pBdr>
              <w:spacing w:before="12" w:line="244" w:lineRule="auto"/>
              <w:ind w:left="117" w:right="56" w:firstLine="4"/>
              <w:jc w:val="both"/>
              <w:rPr>
                <w:sz w:val="24"/>
                <w:szCs w:val="24"/>
              </w:rPr>
            </w:pPr>
            <w:r w:rsidRPr="003535BA">
              <w:rPr>
                <w:sz w:val="24"/>
                <w:szCs w:val="24"/>
              </w:rPr>
              <w:t xml:space="preserve">Життєвий цикл </w:t>
            </w:r>
            <w:proofErr w:type="spellStart"/>
            <w:r w:rsidRPr="003535BA">
              <w:rPr>
                <w:sz w:val="24"/>
                <w:szCs w:val="24"/>
              </w:rPr>
              <w:t>проєктів</w:t>
            </w:r>
            <w:proofErr w:type="spellEnd"/>
            <w:r w:rsidRPr="003535BA">
              <w:rPr>
                <w:sz w:val="24"/>
                <w:szCs w:val="24"/>
              </w:rPr>
              <w:t xml:space="preserve">, рішення щодо аналізу та ефективності використання </w:t>
            </w:r>
            <w:proofErr w:type="spellStart"/>
            <w:r w:rsidRPr="003535BA">
              <w:rPr>
                <w:sz w:val="24"/>
                <w:szCs w:val="24"/>
              </w:rPr>
              <w:t>використання</w:t>
            </w:r>
            <w:proofErr w:type="spellEnd"/>
            <w:r w:rsidRPr="003535BA">
              <w:rPr>
                <w:sz w:val="24"/>
                <w:szCs w:val="24"/>
              </w:rPr>
              <w:t xml:space="preserve"> протоколів, технологій передачі та обробки великих обсягів даних, аналіз перспектив та тенденцій розвитку.</w:t>
            </w:r>
          </w:p>
          <w:p w14:paraId="374A3C76" w14:textId="77777777" w:rsidR="006A1AB2" w:rsidRPr="00081716" w:rsidRDefault="006A1AB2" w:rsidP="006A1AB2">
            <w:pPr>
              <w:widowControl w:val="0"/>
              <w:pBdr>
                <w:top w:val="nil"/>
                <w:left w:val="nil"/>
                <w:bottom w:val="nil"/>
                <w:right w:val="nil"/>
                <w:between w:val="nil"/>
              </w:pBdr>
              <w:spacing w:line="240" w:lineRule="auto"/>
              <w:ind w:left="131"/>
              <w:rPr>
                <w:sz w:val="24"/>
                <w:szCs w:val="24"/>
              </w:rPr>
            </w:pPr>
            <w:r w:rsidRPr="00081716">
              <w:rPr>
                <w:b/>
                <w:bCs/>
                <w:sz w:val="24"/>
                <w:szCs w:val="24"/>
              </w:rPr>
              <w:t>Дидактичні засоби:</w:t>
            </w:r>
            <w:r w:rsidRPr="00081716">
              <w:rPr>
                <w:sz w:val="24"/>
                <w:szCs w:val="24"/>
              </w:rPr>
              <w:t xml:space="preserve"> Слайди на даною темою та онлайн -підручники</w:t>
            </w:r>
          </w:p>
          <w:p w14:paraId="6321F961" w14:textId="35FE3935" w:rsidR="006A1AB2" w:rsidRPr="003535BA" w:rsidRDefault="006A1AB2" w:rsidP="006A1AB2">
            <w:pPr>
              <w:widowControl w:val="0"/>
              <w:pBdr>
                <w:top w:val="nil"/>
                <w:left w:val="nil"/>
                <w:bottom w:val="nil"/>
                <w:right w:val="nil"/>
                <w:between w:val="nil"/>
              </w:pBdr>
              <w:spacing w:before="12" w:line="244" w:lineRule="auto"/>
              <w:ind w:left="117" w:right="56" w:firstLine="4"/>
              <w:jc w:val="both"/>
              <w:rPr>
                <w:sz w:val="24"/>
                <w:szCs w:val="24"/>
              </w:rPr>
            </w:pPr>
            <w:r w:rsidRPr="00081716">
              <w:rPr>
                <w:sz w:val="24"/>
                <w:szCs w:val="24"/>
              </w:rPr>
              <w:t xml:space="preserve">    Завдання для самостійної роботи: повторити та провести поглиблений аналіз лекційних матеріалів з використанням рекомендованої літератури.</w:t>
            </w:r>
          </w:p>
        </w:tc>
      </w:tr>
      <w:tr w:rsidR="00EF486D" w:rsidRPr="003535BA" w14:paraId="7E87EB87" w14:textId="77777777" w:rsidTr="00393D6A">
        <w:trPr>
          <w:trHeight w:val="164"/>
        </w:trPr>
        <w:tc>
          <w:tcPr>
            <w:tcW w:w="1304" w:type="dxa"/>
            <w:tcMar>
              <w:top w:w="100" w:type="dxa"/>
              <w:left w:w="100" w:type="dxa"/>
              <w:bottom w:w="100" w:type="dxa"/>
              <w:right w:w="100" w:type="dxa"/>
            </w:tcMar>
          </w:tcPr>
          <w:p w14:paraId="54A84A63" w14:textId="4778409A" w:rsidR="00EF486D" w:rsidRPr="003535BA" w:rsidRDefault="00EF486D" w:rsidP="001B6A81">
            <w:pPr>
              <w:widowControl w:val="0"/>
              <w:pBdr>
                <w:top w:val="nil"/>
                <w:left w:val="nil"/>
                <w:bottom w:val="nil"/>
                <w:right w:val="nil"/>
                <w:between w:val="nil"/>
              </w:pBdr>
              <w:spacing w:line="240" w:lineRule="auto"/>
              <w:jc w:val="center"/>
              <w:rPr>
                <w:rFonts w:ascii="Calibri" w:eastAsia="Calibri" w:hAnsi="Calibri" w:cs="Calibri"/>
                <w:b/>
                <w:bCs/>
                <w:sz w:val="24"/>
                <w:szCs w:val="24"/>
                <w:lang w:eastAsia="uk-UA"/>
              </w:rPr>
            </w:pPr>
            <w:r w:rsidRPr="003535BA">
              <w:rPr>
                <w:rFonts w:ascii="Calibri" w:eastAsia="Calibri" w:hAnsi="Calibri" w:cs="Calibri"/>
                <w:b/>
                <w:bCs/>
                <w:sz w:val="24"/>
                <w:szCs w:val="24"/>
                <w:lang w:eastAsia="uk-UA"/>
              </w:rPr>
              <w:t>Лекція 11</w:t>
            </w:r>
          </w:p>
        </w:tc>
        <w:tc>
          <w:tcPr>
            <w:tcW w:w="8933" w:type="dxa"/>
            <w:tcMar>
              <w:top w:w="100" w:type="dxa"/>
              <w:left w:w="100" w:type="dxa"/>
              <w:bottom w:w="100" w:type="dxa"/>
              <w:right w:w="100" w:type="dxa"/>
            </w:tcMar>
          </w:tcPr>
          <w:p w14:paraId="31E2D04E" w14:textId="77777777" w:rsidR="00E305BE" w:rsidRPr="003535BA" w:rsidRDefault="00E305BE" w:rsidP="00E305BE">
            <w:pPr>
              <w:widowControl w:val="0"/>
              <w:pBdr>
                <w:top w:val="nil"/>
                <w:left w:val="nil"/>
                <w:bottom w:val="nil"/>
                <w:right w:val="nil"/>
                <w:between w:val="nil"/>
              </w:pBdr>
              <w:spacing w:line="240" w:lineRule="auto"/>
              <w:ind w:left="131"/>
              <w:rPr>
                <w:i/>
                <w:iCs/>
                <w:sz w:val="24"/>
                <w:szCs w:val="24"/>
              </w:rPr>
            </w:pPr>
            <w:r w:rsidRPr="003535BA">
              <w:rPr>
                <w:b/>
                <w:bCs/>
                <w:sz w:val="24"/>
                <w:szCs w:val="24"/>
              </w:rPr>
              <w:t>Назва:</w:t>
            </w:r>
            <w:r w:rsidRPr="003535BA">
              <w:rPr>
                <w:sz w:val="24"/>
                <w:szCs w:val="24"/>
              </w:rPr>
              <w:t xml:space="preserve"> </w:t>
            </w:r>
            <w:r w:rsidRPr="003535BA">
              <w:rPr>
                <w:i/>
                <w:iCs/>
                <w:sz w:val="24"/>
                <w:szCs w:val="24"/>
              </w:rPr>
              <w:t>Методологія побудови «цифрових двійників».</w:t>
            </w:r>
          </w:p>
          <w:p w14:paraId="44DE1C95" w14:textId="77777777" w:rsidR="00EF486D" w:rsidRDefault="00B03A4C" w:rsidP="001B6A81">
            <w:pPr>
              <w:widowControl w:val="0"/>
              <w:pBdr>
                <w:top w:val="nil"/>
                <w:left w:val="nil"/>
                <w:bottom w:val="nil"/>
                <w:right w:val="nil"/>
                <w:between w:val="nil"/>
              </w:pBdr>
              <w:spacing w:line="240" w:lineRule="auto"/>
              <w:ind w:left="131"/>
              <w:rPr>
                <w:sz w:val="24"/>
                <w:szCs w:val="24"/>
              </w:rPr>
            </w:pPr>
            <w:r w:rsidRPr="003535BA">
              <w:rPr>
                <w:sz w:val="24"/>
                <w:szCs w:val="24"/>
              </w:rPr>
              <w:t>Побудова структури «цифрового двійника», його компонентів та моделі його поведінки. Принципи побудови архітектурних рішень: дані, моделі та сервіси.</w:t>
            </w:r>
            <w:r w:rsidR="00DB5441" w:rsidRPr="003535BA">
              <w:rPr>
                <w:sz w:val="24"/>
                <w:szCs w:val="24"/>
              </w:rPr>
              <w:t xml:space="preserve"> </w:t>
            </w:r>
          </w:p>
          <w:p w14:paraId="17FB4FC8" w14:textId="77777777" w:rsidR="006A1AB2" w:rsidRPr="00081716" w:rsidRDefault="006A1AB2" w:rsidP="006A1AB2">
            <w:pPr>
              <w:widowControl w:val="0"/>
              <w:pBdr>
                <w:top w:val="nil"/>
                <w:left w:val="nil"/>
                <w:bottom w:val="nil"/>
                <w:right w:val="nil"/>
                <w:between w:val="nil"/>
              </w:pBdr>
              <w:spacing w:line="240" w:lineRule="auto"/>
              <w:ind w:left="131"/>
              <w:rPr>
                <w:sz w:val="24"/>
                <w:szCs w:val="24"/>
              </w:rPr>
            </w:pPr>
            <w:r w:rsidRPr="00081716">
              <w:rPr>
                <w:b/>
                <w:bCs/>
                <w:sz w:val="24"/>
                <w:szCs w:val="24"/>
              </w:rPr>
              <w:t>Дидактичні засоби:</w:t>
            </w:r>
            <w:r w:rsidRPr="00081716">
              <w:rPr>
                <w:sz w:val="24"/>
                <w:szCs w:val="24"/>
              </w:rPr>
              <w:t xml:space="preserve"> Слайди на даною темою та онлайн -підручники</w:t>
            </w:r>
          </w:p>
          <w:p w14:paraId="573A9C38" w14:textId="1F30625B" w:rsidR="006A1AB2" w:rsidRPr="003535BA" w:rsidRDefault="006A1AB2" w:rsidP="006A1AB2">
            <w:pPr>
              <w:widowControl w:val="0"/>
              <w:pBdr>
                <w:top w:val="nil"/>
                <w:left w:val="nil"/>
                <w:bottom w:val="nil"/>
                <w:right w:val="nil"/>
                <w:between w:val="nil"/>
              </w:pBdr>
              <w:spacing w:line="240" w:lineRule="auto"/>
              <w:ind w:left="131"/>
              <w:rPr>
                <w:sz w:val="24"/>
                <w:szCs w:val="24"/>
              </w:rPr>
            </w:pPr>
            <w:r w:rsidRPr="00081716">
              <w:rPr>
                <w:sz w:val="24"/>
                <w:szCs w:val="24"/>
              </w:rPr>
              <w:t xml:space="preserve">    Завдання для самостійної роботи: повторити та провести поглиблений аналіз лекційних матеріалів з використанням рекомендованої літератури.</w:t>
            </w:r>
          </w:p>
        </w:tc>
      </w:tr>
      <w:tr w:rsidR="00EF486D" w:rsidRPr="003535BA" w14:paraId="61907C72" w14:textId="77777777" w:rsidTr="00393D6A">
        <w:trPr>
          <w:trHeight w:val="164"/>
        </w:trPr>
        <w:tc>
          <w:tcPr>
            <w:tcW w:w="1304" w:type="dxa"/>
            <w:tcMar>
              <w:top w:w="100" w:type="dxa"/>
              <w:left w:w="100" w:type="dxa"/>
              <w:bottom w:w="100" w:type="dxa"/>
              <w:right w:w="100" w:type="dxa"/>
            </w:tcMar>
          </w:tcPr>
          <w:p w14:paraId="67482B46" w14:textId="6F0AE0F8" w:rsidR="00EF486D" w:rsidRPr="003535BA" w:rsidRDefault="00EF486D" w:rsidP="001B6A81">
            <w:pPr>
              <w:widowControl w:val="0"/>
              <w:pBdr>
                <w:top w:val="nil"/>
                <w:left w:val="nil"/>
                <w:bottom w:val="nil"/>
                <w:right w:val="nil"/>
                <w:between w:val="nil"/>
              </w:pBdr>
              <w:spacing w:line="240" w:lineRule="auto"/>
              <w:jc w:val="center"/>
              <w:rPr>
                <w:rFonts w:ascii="Calibri" w:eastAsia="Calibri" w:hAnsi="Calibri" w:cs="Calibri"/>
                <w:b/>
                <w:bCs/>
                <w:sz w:val="24"/>
                <w:szCs w:val="24"/>
                <w:lang w:eastAsia="uk-UA"/>
              </w:rPr>
            </w:pPr>
            <w:r w:rsidRPr="003535BA">
              <w:rPr>
                <w:rFonts w:ascii="Calibri" w:eastAsia="Calibri" w:hAnsi="Calibri" w:cs="Calibri"/>
                <w:b/>
                <w:bCs/>
                <w:sz w:val="24"/>
                <w:szCs w:val="24"/>
                <w:lang w:eastAsia="uk-UA"/>
              </w:rPr>
              <w:t>Лекція 12</w:t>
            </w:r>
          </w:p>
        </w:tc>
        <w:tc>
          <w:tcPr>
            <w:tcW w:w="8933" w:type="dxa"/>
            <w:tcMar>
              <w:top w:w="100" w:type="dxa"/>
              <w:left w:w="100" w:type="dxa"/>
              <w:bottom w:w="100" w:type="dxa"/>
              <w:right w:w="100" w:type="dxa"/>
            </w:tcMar>
          </w:tcPr>
          <w:p w14:paraId="5290E5F6" w14:textId="77777777" w:rsidR="00EF486D" w:rsidRPr="003535BA" w:rsidRDefault="00F35370" w:rsidP="001B6A81">
            <w:pPr>
              <w:widowControl w:val="0"/>
              <w:pBdr>
                <w:top w:val="nil"/>
                <w:left w:val="nil"/>
                <w:bottom w:val="nil"/>
                <w:right w:val="nil"/>
                <w:between w:val="nil"/>
              </w:pBdr>
              <w:spacing w:line="240" w:lineRule="auto"/>
              <w:ind w:left="131"/>
              <w:rPr>
                <w:i/>
                <w:iCs/>
                <w:sz w:val="24"/>
                <w:szCs w:val="24"/>
              </w:rPr>
            </w:pPr>
            <w:r w:rsidRPr="003535BA">
              <w:rPr>
                <w:b/>
                <w:bCs/>
                <w:sz w:val="24"/>
                <w:szCs w:val="24"/>
              </w:rPr>
              <w:t xml:space="preserve">Назва: </w:t>
            </w:r>
            <w:r w:rsidRPr="003535BA">
              <w:rPr>
                <w:i/>
                <w:iCs/>
                <w:sz w:val="24"/>
                <w:szCs w:val="24"/>
              </w:rPr>
              <w:t>Взаємодія між цифровими двійниками.</w:t>
            </w:r>
          </w:p>
          <w:p w14:paraId="235E13F9" w14:textId="77777777" w:rsidR="00F35370" w:rsidRDefault="00F35370" w:rsidP="001B6A81">
            <w:pPr>
              <w:widowControl w:val="0"/>
              <w:pBdr>
                <w:top w:val="nil"/>
                <w:left w:val="nil"/>
                <w:bottom w:val="nil"/>
                <w:right w:val="nil"/>
                <w:between w:val="nil"/>
              </w:pBdr>
              <w:spacing w:line="240" w:lineRule="auto"/>
              <w:ind w:left="131"/>
              <w:rPr>
                <w:sz w:val="24"/>
                <w:szCs w:val="24"/>
              </w:rPr>
            </w:pPr>
            <w:r w:rsidRPr="003535BA">
              <w:rPr>
                <w:sz w:val="24"/>
                <w:szCs w:val="24"/>
              </w:rPr>
              <w:t xml:space="preserve">Основні технології та підходи організації взаємодії між цифровими двійниками. </w:t>
            </w:r>
            <w:r w:rsidR="0072504D" w:rsidRPr="003535BA">
              <w:rPr>
                <w:sz w:val="24"/>
                <w:szCs w:val="24"/>
              </w:rPr>
              <w:t>Протоколи обміну інформацією.</w:t>
            </w:r>
          </w:p>
          <w:p w14:paraId="6B30F20C" w14:textId="77777777" w:rsidR="006A1AB2" w:rsidRPr="00081716" w:rsidRDefault="006A1AB2" w:rsidP="006A1AB2">
            <w:pPr>
              <w:widowControl w:val="0"/>
              <w:pBdr>
                <w:top w:val="nil"/>
                <w:left w:val="nil"/>
                <w:bottom w:val="nil"/>
                <w:right w:val="nil"/>
                <w:between w:val="nil"/>
              </w:pBdr>
              <w:spacing w:line="240" w:lineRule="auto"/>
              <w:ind w:left="131"/>
              <w:rPr>
                <w:sz w:val="24"/>
                <w:szCs w:val="24"/>
              </w:rPr>
            </w:pPr>
            <w:r w:rsidRPr="00081716">
              <w:rPr>
                <w:b/>
                <w:bCs/>
                <w:sz w:val="24"/>
                <w:szCs w:val="24"/>
              </w:rPr>
              <w:t>Дидактичні засоби:</w:t>
            </w:r>
            <w:r w:rsidRPr="00081716">
              <w:rPr>
                <w:sz w:val="24"/>
                <w:szCs w:val="24"/>
              </w:rPr>
              <w:t xml:space="preserve"> Слайди на даною темою та онлайн -підручники</w:t>
            </w:r>
          </w:p>
          <w:p w14:paraId="56B10EC5" w14:textId="4FC2B836" w:rsidR="006A1AB2" w:rsidRPr="003535BA" w:rsidRDefault="006A1AB2" w:rsidP="006A1AB2">
            <w:pPr>
              <w:widowControl w:val="0"/>
              <w:pBdr>
                <w:top w:val="nil"/>
                <w:left w:val="nil"/>
                <w:bottom w:val="nil"/>
                <w:right w:val="nil"/>
                <w:between w:val="nil"/>
              </w:pBdr>
              <w:spacing w:line="240" w:lineRule="auto"/>
              <w:ind w:left="131"/>
              <w:rPr>
                <w:sz w:val="24"/>
                <w:szCs w:val="24"/>
              </w:rPr>
            </w:pPr>
            <w:r w:rsidRPr="00081716">
              <w:rPr>
                <w:sz w:val="24"/>
                <w:szCs w:val="24"/>
              </w:rPr>
              <w:t xml:space="preserve">    Завдання для самостійної роботи: повторити та провести поглиблений аналіз лекційних матеріалів з використанням рекомендованої літератури.</w:t>
            </w:r>
          </w:p>
        </w:tc>
      </w:tr>
      <w:tr w:rsidR="00EF486D" w:rsidRPr="003535BA" w14:paraId="7ED40187" w14:textId="77777777" w:rsidTr="00393D6A">
        <w:trPr>
          <w:trHeight w:val="164"/>
        </w:trPr>
        <w:tc>
          <w:tcPr>
            <w:tcW w:w="1304" w:type="dxa"/>
            <w:tcMar>
              <w:top w:w="100" w:type="dxa"/>
              <w:left w:w="100" w:type="dxa"/>
              <w:bottom w:w="100" w:type="dxa"/>
              <w:right w:w="100" w:type="dxa"/>
            </w:tcMar>
          </w:tcPr>
          <w:p w14:paraId="747639C3" w14:textId="419A83D8" w:rsidR="00EF486D" w:rsidRPr="003535BA" w:rsidRDefault="00EF486D" w:rsidP="001B6A81">
            <w:pPr>
              <w:widowControl w:val="0"/>
              <w:pBdr>
                <w:top w:val="nil"/>
                <w:left w:val="nil"/>
                <w:bottom w:val="nil"/>
                <w:right w:val="nil"/>
                <w:between w:val="nil"/>
              </w:pBdr>
              <w:spacing w:line="240" w:lineRule="auto"/>
              <w:jc w:val="center"/>
              <w:rPr>
                <w:rFonts w:ascii="Calibri" w:eastAsia="Calibri" w:hAnsi="Calibri" w:cs="Calibri"/>
                <w:b/>
                <w:bCs/>
                <w:sz w:val="24"/>
                <w:szCs w:val="24"/>
                <w:lang w:eastAsia="uk-UA"/>
              </w:rPr>
            </w:pPr>
            <w:r w:rsidRPr="003535BA">
              <w:rPr>
                <w:rFonts w:ascii="Calibri" w:eastAsia="Calibri" w:hAnsi="Calibri" w:cs="Calibri"/>
                <w:b/>
                <w:bCs/>
                <w:sz w:val="24"/>
                <w:szCs w:val="24"/>
                <w:lang w:eastAsia="uk-UA"/>
              </w:rPr>
              <w:lastRenderedPageBreak/>
              <w:t>Лекція 13</w:t>
            </w:r>
          </w:p>
        </w:tc>
        <w:tc>
          <w:tcPr>
            <w:tcW w:w="8933" w:type="dxa"/>
            <w:tcMar>
              <w:top w:w="100" w:type="dxa"/>
              <w:left w:w="100" w:type="dxa"/>
              <w:bottom w:w="100" w:type="dxa"/>
              <w:right w:w="100" w:type="dxa"/>
            </w:tcMar>
          </w:tcPr>
          <w:p w14:paraId="3F57FB6D" w14:textId="15D11EB4" w:rsidR="00EF486D" w:rsidRPr="003535BA" w:rsidRDefault="00676438" w:rsidP="001B6A81">
            <w:pPr>
              <w:widowControl w:val="0"/>
              <w:pBdr>
                <w:top w:val="nil"/>
                <w:left w:val="nil"/>
                <w:bottom w:val="nil"/>
                <w:right w:val="nil"/>
                <w:between w:val="nil"/>
              </w:pBdr>
              <w:spacing w:line="240" w:lineRule="auto"/>
              <w:ind w:left="131"/>
              <w:rPr>
                <w:i/>
                <w:iCs/>
                <w:sz w:val="24"/>
                <w:szCs w:val="24"/>
              </w:rPr>
            </w:pPr>
            <w:r w:rsidRPr="003535BA">
              <w:rPr>
                <w:b/>
                <w:bCs/>
                <w:sz w:val="24"/>
                <w:szCs w:val="24"/>
              </w:rPr>
              <w:t>Назва:</w:t>
            </w:r>
            <w:r w:rsidR="0033508D" w:rsidRPr="003535BA">
              <w:rPr>
                <w:sz w:val="24"/>
                <w:szCs w:val="24"/>
              </w:rPr>
              <w:t xml:space="preserve"> </w:t>
            </w:r>
            <w:r w:rsidRPr="003535BA">
              <w:rPr>
                <w:i/>
                <w:iCs/>
                <w:sz w:val="24"/>
                <w:szCs w:val="24"/>
              </w:rPr>
              <w:t>Застосування основних технологій побудови та функціонування «цифрових двійників».</w:t>
            </w:r>
          </w:p>
          <w:p w14:paraId="3B4C82FD" w14:textId="77777777" w:rsidR="00676438" w:rsidRDefault="00395195" w:rsidP="001B6A81">
            <w:pPr>
              <w:widowControl w:val="0"/>
              <w:pBdr>
                <w:top w:val="nil"/>
                <w:left w:val="nil"/>
                <w:bottom w:val="nil"/>
                <w:right w:val="nil"/>
                <w:between w:val="nil"/>
              </w:pBdr>
              <w:spacing w:line="240" w:lineRule="auto"/>
              <w:ind w:left="131"/>
              <w:rPr>
                <w:sz w:val="24"/>
                <w:szCs w:val="24"/>
              </w:rPr>
            </w:pPr>
            <w:r w:rsidRPr="003535BA">
              <w:rPr>
                <w:sz w:val="24"/>
                <w:szCs w:val="24"/>
              </w:rPr>
              <w:t>Основн</w:t>
            </w:r>
            <w:r w:rsidR="00A34C16" w:rsidRPr="003535BA">
              <w:rPr>
                <w:sz w:val="24"/>
                <w:szCs w:val="24"/>
              </w:rPr>
              <w:t>і</w:t>
            </w:r>
            <w:r w:rsidRPr="003535BA">
              <w:rPr>
                <w:sz w:val="24"/>
                <w:szCs w:val="24"/>
              </w:rPr>
              <w:t xml:space="preserve"> технолог</w:t>
            </w:r>
            <w:r w:rsidR="00A34C16" w:rsidRPr="003535BA">
              <w:rPr>
                <w:sz w:val="24"/>
                <w:szCs w:val="24"/>
              </w:rPr>
              <w:t xml:space="preserve">ії </w:t>
            </w:r>
            <w:r w:rsidRPr="003535BA">
              <w:rPr>
                <w:sz w:val="24"/>
                <w:szCs w:val="24"/>
              </w:rPr>
              <w:t>по</w:t>
            </w:r>
            <w:r w:rsidR="00A34C16" w:rsidRPr="003535BA">
              <w:rPr>
                <w:sz w:val="24"/>
                <w:szCs w:val="24"/>
              </w:rPr>
              <w:t>будови</w:t>
            </w:r>
            <w:r w:rsidRPr="003535BA">
              <w:rPr>
                <w:sz w:val="24"/>
                <w:szCs w:val="24"/>
              </w:rPr>
              <w:t xml:space="preserve"> Цифрового дв</w:t>
            </w:r>
            <w:r w:rsidR="00A34C16" w:rsidRPr="003535BA">
              <w:rPr>
                <w:sz w:val="24"/>
                <w:szCs w:val="24"/>
              </w:rPr>
              <w:t>і</w:t>
            </w:r>
            <w:r w:rsidRPr="003535BA">
              <w:rPr>
                <w:sz w:val="24"/>
                <w:szCs w:val="24"/>
              </w:rPr>
              <w:t>йника</w:t>
            </w:r>
            <w:r w:rsidR="000B671D" w:rsidRPr="003535BA">
              <w:rPr>
                <w:sz w:val="24"/>
                <w:szCs w:val="24"/>
              </w:rPr>
              <w:t>. Технології збору даних з фізичного об’єкта (</w:t>
            </w:r>
            <w:proofErr w:type="spellStart"/>
            <w:r w:rsidR="000B671D" w:rsidRPr="003535BA">
              <w:rPr>
                <w:sz w:val="24"/>
                <w:szCs w:val="24"/>
              </w:rPr>
              <w:t>IoT</w:t>
            </w:r>
            <w:proofErr w:type="spellEnd"/>
            <w:r w:rsidR="000B671D" w:rsidRPr="003535BA">
              <w:rPr>
                <w:sz w:val="24"/>
                <w:szCs w:val="24"/>
              </w:rPr>
              <w:t>, сенсори), протоколи зв’язку.</w:t>
            </w:r>
            <w:r w:rsidR="00DB5441" w:rsidRPr="003535BA">
              <w:rPr>
                <w:sz w:val="24"/>
                <w:szCs w:val="24"/>
              </w:rPr>
              <w:t xml:space="preserve"> Технології моделювання та створення віртуальної копії</w:t>
            </w:r>
            <w:r w:rsidR="0077370F" w:rsidRPr="003535BA">
              <w:rPr>
                <w:sz w:val="24"/>
                <w:szCs w:val="24"/>
              </w:rPr>
              <w:t xml:space="preserve">: фізичне моделювання, </w:t>
            </w:r>
            <w:r w:rsidR="00B46A29" w:rsidRPr="003535BA">
              <w:rPr>
                <w:sz w:val="24"/>
                <w:szCs w:val="24"/>
              </w:rPr>
              <w:t xml:space="preserve">математичне та </w:t>
            </w:r>
            <w:r w:rsidR="0077370F" w:rsidRPr="003535BA">
              <w:rPr>
                <w:sz w:val="24"/>
                <w:szCs w:val="24"/>
              </w:rPr>
              <w:t xml:space="preserve">імітаційне </w:t>
            </w:r>
            <w:r w:rsidR="00B46A29" w:rsidRPr="003535BA">
              <w:rPr>
                <w:sz w:val="24"/>
                <w:szCs w:val="24"/>
              </w:rPr>
              <w:t xml:space="preserve">моделювання, </w:t>
            </w:r>
            <w:proofErr w:type="spellStart"/>
            <w:r w:rsidR="00B46A29" w:rsidRPr="003535BA">
              <w:rPr>
                <w:sz w:val="24"/>
                <w:szCs w:val="24"/>
              </w:rPr>
              <w:t>Data-Driven</w:t>
            </w:r>
            <w:proofErr w:type="spellEnd"/>
            <w:r w:rsidR="00B46A29" w:rsidRPr="003535BA">
              <w:rPr>
                <w:sz w:val="24"/>
                <w:szCs w:val="24"/>
              </w:rPr>
              <w:t xml:space="preserve"> моделі, </w:t>
            </w:r>
            <w:r w:rsidR="001D60B0" w:rsidRPr="003535BA">
              <w:rPr>
                <w:sz w:val="24"/>
                <w:szCs w:val="24"/>
              </w:rPr>
              <w:t>3D-моделювання і CAD, інфраструктура.</w:t>
            </w:r>
            <w:r w:rsidR="007F2E41" w:rsidRPr="003535BA">
              <w:rPr>
                <w:sz w:val="24"/>
                <w:szCs w:val="24"/>
              </w:rPr>
              <w:t xml:space="preserve"> Основні технології функціонування Цифрового двійник</w:t>
            </w:r>
            <w:r w:rsidR="009062EE" w:rsidRPr="003535BA">
              <w:rPr>
                <w:sz w:val="24"/>
                <w:szCs w:val="24"/>
              </w:rPr>
              <w:t>а.</w:t>
            </w:r>
          </w:p>
          <w:p w14:paraId="0149F8F5" w14:textId="77777777" w:rsidR="006A1AB2" w:rsidRPr="00081716" w:rsidRDefault="006A1AB2" w:rsidP="006A1AB2">
            <w:pPr>
              <w:widowControl w:val="0"/>
              <w:pBdr>
                <w:top w:val="nil"/>
                <w:left w:val="nil"/>
                <w:bottom w:val="nil"/>
                <w:right w:val="nil"/>
                <w:between w:val="nil"/>
              </w:pBdr>
              <w:spacing w:line="240" w:lineRule="auto"/>
              <w:ind w:left="131"/>
              <w:rPr>
                <w:sz w:val="24"/>
                <w:szCs w:val="24"/>
              </w:rPr>
            </w:pPr>
            <w:r w:rsidRPr="00081716">
              <w:rPr>
                <w:b/>
                <w:bCs/>
                <w:sz w:val="24"/>
                <w:szCs w:val="24"/>
              </w:rPr>
              <w:t>Дидактичні засоби:</w:t>
            </w:r>
            <w:r w:rsidRPr="00081716">
              <w:rPr>
                <w:sz w:val="24"/>
                <w:szCs w:val="24"/>
              </w:rPr>
              <w:t xml:space="preserve"> Слайди на даною темою та онлайн -підручники</w:t>
            </w:r>
          </w:p>
          <w:p w14:paraId="7692F528" w14:textId="0DE088B4" w:rsidR="006A1AB2" w:rsidRPr="003535BA" w:rsidRDefault="006A1AB2" w:rsidP="006A1AB2">
            <w:pPr>
              <w:widowControl w:val="0"/>
              <w:pBdr>
                <w:top w:val="nil"/>
                <w:left w:val="nil"/>
                <w:bottom w:val="nil"/>
                <w:right w:val="nil"/>
                <w:between w:val="nil"/>
              </w:pBdr>
              <w:spacing w:line="240" w:lineRule="auto"/>
              <w:ind w:left="131"/>
              <w:rPr>
                <w:sz w:val="24"/>
                <w:szCs w:val="24"/>
              </w:rPr>
            </w:pPr>
            <w:r w:rsidRPr="00081716">
              <w:rPr>
                <w:sz w:val="24"/>
                <w:szCs w:val="24"/>
              </w:rPr>
              <w:t xml:space="preserve">    Завдання для самостійної роботи: повторити та провести поглиблений аналіз лекційних матеріалів з використанням рекомендованої літератури.</w:t>
            </w:r>
          </w:p>
        </w:tc>
      </w:tr>
      <w:tr w:rsidR="00FF7999" w:rsidRPr="003535BA" w14:paraId="63D9E0DF" w14:textId="77777777" w:rsidTr="00393D6A">
        <w:trPr>
          <w:trHeight w:val="164"/>
        </w:trPr>
        <w:tc>
          <w:tcPr>
            <w:tcW w:w="1304" w:type="dxa"/>
            <w:tcMar>
              <w:top w:w="100" w:type="dxa"/>
              <w:left w:w="100" w:type="dxa"/>
              <w:bottom w:w="100" w:type="dxa"/>
              <w:right w:w="100" w:type="dxa"/>
            </w:tcMar>
          </w:tcPr>
          <w:p w14:paraId="18AD5B7D" w14:textId="069043A9" w:rsidR="00FF7999" w:rsidRPr="003535BA" w:rsidRDefault="00FF7999" w:rsidP="00EF486D">
            <w:pPr>
              <w:widowControl w:val="0"/>
              <w:pBdr>
                <w:top w:val="nil"/>
                <w:left w:val="nil"/>
                <w:bottom w:val="nil"/>
                <w:right w:val="nil"/>
                <w:between w:val="nil"/>
              </w:pBdr>
              <w:spacing w:line="240" w:lineRule="auto"/>
              <w:jc w:val="center"/>
              <w:rPr>
                <w:rFonts w:ascii="Calibri" w:eastAsia="Calibri" w:hAnsi="Calibri" w:cs="Calibri"/>
                <w:b/>
                <w:bCs/>
                <w:sz w:val="24"/>
                <w:szCs w:val="24"/>
                <w:lang w:eastAsia="uk-UA"/>
              </w:rPr>
            </w:pPr>
            <w:r w:rsidRPr="003535BA">
              <w:rPr>
                <w:rFonts w:ascii="Calibri" w:eastAsia="Calibri" w:hAnsi="Calibri" w:cs="Calibri"/>
                <w:b/>
                <w:bCs/>
                <w:sz w:val="24"/>
                <w:szCs w:val="24"/>
                <w:lang w:eastAsia="uk-UA"/>
              </w:rPr>
              <w:t>Лекція 14</w:t>
            </w:r>
          </w:p>
        </w:tc>
        <w:tc>
          <w:tcPr>
            <w:tcW w:w="8933" w:type="dxa"/>
            <w:tcMar>
              <w:top w:w="100" w:type="dxa"/>
              <w:left w:w="100" w:type="dxa"/>
              <w:bottom w:w="100" w:type="dxa"/>
              <w:right w:w="100" w:type="dxa"/>
            </w:tcMar>
          </w:tcPr>
          <w:p w14:paraId="5B6499E4" w14:textId="6B32657A" w:rsidR="0033508D" w:rsidRPr="003535BA" w:rsidRDefault="0033508D" w:rsidP="0033508D">
            <w:pPr>
              <w:widowControl w:val="0"/>
              <w:pBdr>
                <w:top w:val="nil"/>
                <w:left w:val="nil"/>
                <w:bottom w:val="nil"/>
                <w:right w:val="nil"/>
                <w:between w:val="nil"/>
              </w:pBdr>
              <w:spacing w:line="240" w:lineRule="auto"/>
              <w:ind w:left="131"/>
              <w:rPr>
                <w:i/>
                <w:iCs/>
                <w:sz w:val="24"/>
                <w:szCs w:val="24"/>
              </w:rPr>
            </w:pPr>
            <w:r w:rsidRPr="003535BA">
              <w:rPr>
                <w:b/>
                <w:bCs/>
                <w:sz w:val="24"/>
                <w:szCs w:val="24"/>
              </w:rPr>
              <w:t xml:space="preserve">Назва: </w:t>
            </w:r>
            <w:r w:rsidRPr="003535BA">
              <w:rPr>
                <w:i/>
                <w:iCs/>
                <w:sz w:val="24"/>
                <w:szCs w:val="24"/>
              </w:rPr>
              <w:t xml:space="preserve">Аналіз даних та отримання знань в системах «цифрових двійників».  </w:t>
            </w:r>
          </w:p>
          <w:p w14:paraId="6BFE93D8" w14:textId="77777777" w:rsidR="00FF7999" w:rsidRDefault="003C3A01" w:rsidP="00EF486D">
            <w:pPr>
              <w:widowControl w:val="0"/>
              <w:pBdr>
                <w:top w:val="nil"/>
                <w:left w:val="nil"/>
                <w:bottom w:val="nil"/>
                <w:right w:val="nil"/>
                <w:between w:val="nil"/>
              </w:pBdr>
              <w:spacing w:line="240" w:lineRule="auto"/>
              <w:ind w:left="131"/>
              <w:rPr>
                <w:sz w:val="24"/>
                <w:szCs w:val="24"/>
              </w:rPr>
            </w:pPr>
            <w:r w:rsidRPr="003535BA">
              <w:rPr>
                <w:sz w:val="24"/>
                <w:szCs w:val="24"/>
              </w:rPr>
              <w:t>Методи побудови логічних моделей у вигляді правил («якщо-то»). Методи побудови нечітких логічних моделей.</w:t>
            </w:r>
          </w:p>
          <w:p w14:paraId="3F5DA142" w14:textId="77777777" w:rsidR="006A1AB2" w:rsidRPr="00081716" w:rsidRDefault="006A1AB2" w:rsidP="006A1AB2">
            <w:pPr>
              <w:widowControl w:val="0"/>
              <w:pBdr>
                <w:top w:val="nil"/>
                <w:left w:val="nil"/>
                <w:bottom w:val="nil"/>
                <w:right w:val="nil"/>
                <w:between w:val="nil"/>
              </w:pBdr>
              <w:spacing w:line="240" w:lineRule="auto"/>
              <w:ind w:left="131"/>
              <w:rPr>
                <w:sz w:val="24"/>
                <w:szCs w:val="24"/>
              </w:rPr>
            </w:pPr>
            <w:r w:rsidRPr="00081716">
              <w:rPr>
                <w:b/>
                <w:bCs/>
                <w:sz w:val="24"/>
                <w:szCs w:val="24"/>
              </w:rPr>
              <w:t>Дидактичні засоби:</w:t>
            </w:r>
            <w:r w:rsidRPr="00081716">
              <w:rPr>
                <w:sz w:val="24"/>
                <w:szCs w:val="24"/>
              </w:rPr>
              <w:t xml:space="preserve"> Слайди на даною темою та онлайн -підручники</w:t>
            </w:r>
          </w:p>
          <w:p w14:paraId="4D9B8F6B" w14:textId="0600308E" w:rsidR="006A1AB2" w:rsidRPr="003535BA" w:rsidRDefault="006A1AB2" w:rsidP="006A1AB2">
            <w:pPr>
              <w:widowControl w:val="0"/>
              <w:pBdr>
                <w:top w:val="nil"/>
                <w:left w:val="nil"/>
                <w:bottom w:val="nil"/>
                <w:right w:val="nil"/>
                <w:between w:val="nil"/>
              </w:pBdr>
              <w:spacing w:line="240" w:lineRule="auto"/>
              <w:ind w:left="131"/>
              <w:rPr>
                <w:b/>
                <w:bCs/>
                <w:sz w:val="24"/>
                <w:szCs w:val="24"/>
              </w:rPr>
            </w:pPr>
            <w:r w:rsidRPr="00081716">
              <w:rPr>
                <w:sz w:val="24"/>
                <w:szCs w:val="24"/>
              </w:rPr>
              <w:t xml:space="preserve">    Завдання для самостійної роботи: повторити та провести поглиблений аналіз лекційних матеріалів з використанням рекомендованої літератури.</w:t>
            </w:r>
          </w:p>
        </w:tc>
      </w:tr>
      <w:tr w:rsidR="00EF486D" w:rsidRPr="003535BA" w14:paraId="3098C444" w14:textId="77777777" w:rsidTr="00393D6A">
        <w:trPr>
          <w:trHeight w:val="164"/>
        </w:trPr>
        <w:tc>
          <w:tcPr>
            <w:tcW w:w="1304" w:type="dxa"/>
            <w:tcMar>
              <w:top w:w="100" w:type="dxa"/>
              <w:left w:w="100" w:type="dxa"/>
              <w:bottom w:w="100" w:type="dxa"/>
              <w:right w:w="100" w:type="dxa"/>
            </w:tcMar>
          </w:tcPr>
          <w:p w14:paraId="0F3CDBCC" w14:textId="453327F0" w:rsidR="00EF486D" w:rsidRPr="003535BA" w:rsidRDefault="00EF486D" w:rsidP="00EF486D">
            <w:pPr>
              <w:widowControl w:val="0"/>
              <w:pBdr>
                <w:top w:val="nil"/>
                <w:left w:val="nil"/>
                <w:bottom w:val="nil"/>
                <w:right w:val="nil"/>
                <w:between w:val="nil"/>
              </w:pBdr>
              <w:spacing w:line="240" w:lineRule="auto"/>
              <w:jc w:val="center"/>
              <w:rPr>
                <w:rFonts w:ascii="Calibri" w:eastAsia="Calibri" w:hAnsi="Calibri" w:cs="Calibri"/>
                <w:b/>
                <w:bCs/>
                <w:sz w:val="24"/>
                <w:szCs w:val="24"/>
                <w:lang w:eastAsia="uk-UA"/>
              </w:rPr>
            </w:pPr>
            <w:r w:rsidRPr="003535BA">
              <w:rPr>
                <w:rFonts w:ascii="Calibri" w:eastAsia="Calibri" w:hAnsi="Calibri" w:cs="Calibri"/>
                <w:b/>
                <w:bCs/>
                <w:sz w:val="24"/>
                <w:szCs w:val="24"/>
                <w:lang w:eastAsia="uk-UA"/>
              </w:rPr>
              <w:t>Лекція 1</w:t>
            </w:r>
            <w:r w:rsidR="00FF7999" w:rsidRPr="003535BA">
              <w:rPr>
                <w:rFonts w:ascii="Calibri" w:eastAsia="Calibri" w:hAnsi="Calibri" w:cs="Calibri"/>
                <w:b/>
                <w:bCs/>
                <w:sz w:val="24"/>
                <w:szCs w:val="24"/>
                <w:lang w:eastAsia="uk-UA"/>
              </w:rPr>
              <w:t>5</w:t>
            </w:r>
          </w:p>
        </w:tc>
        <w:tc>
          <w:tcPr>
            <w:tcW w:w="8933" w:type="dxa"/>
            <w:tcMar>
              <w:top w:w="100" w:type="dxa"/>
              <w:left w:w="100" w:type="dxa"/>
              <w:bottom w:w="100" w:type="dxa"/>
              <w:right w:w="100" w:type="dxa"/>
            </w:tcMar>
          </w:tcPr>
          <w:p w14:paraId="65573DA6" w14:textId="77777777" w:rsidR="0033508D" w:rsidRPr="003535BA" w:rsidRDefault="0033508D" w:rsidP="0033508D">
            <w:pPr>
              <w:widowControl w:val="0"/>
              <w:pBdr>
                <w:top w:val="nil"/>
                <w:left w:val="nil"/>
                <w:bottom w:val="nil"/>
                <w:right w:val="nil"/>
                <w:between w:val="nil"/>
              </w:pBdr>
              <w:spacing w:line="240" w:lineRule="auto"/>
              <w:ind w:left="131"/>
              <w:rPr>
                <w:i/>
                <w:iCs/>
                <w:sz w:val="24"/>
                <w:szCs w:val="24"/>
              </w:rPr>
            </w:pPr>
            <w:r w:rsidRPr="003535BA">
              <w:rPr>
                <w:b/>
                <w:bCs/>
                <w:sz w:val="24"/>
                <w:szCs w:val="24"/>
              </w:rPr>
              <w:t xml:space="preserve">Назва: </w:t>
            </w:r>
            <w:r w:rsidRPr="003535BA">
              <w:rPr>
                <w:i/>
                <w:iCs/>
                <w:sz w:val="24"/>
                <w:szCs w:val="24"/>
              </w:rPr>
              <w:t xml:space="preserve">Аналіз даних та отримання знань в системах «цифрових двійників».  </w:t>
            </w:r>
          </w:p>
          <w:p w14:paraId="69359E93" w14:textId="77777777" w:rsidR="00EF486D" w:rsidRDefault="00741794" w:rsidP="00EF486D">
            <w:pPr>
              <w:widowControl w:val="0"/>
              <w:pBdr>
                <w:top w:val="nil"/>
                <w:left w:val="nil"/>
                <w:bottom w:val="nil"/>
                <w:right w:val="nil"/>
                <w:between w:val="nil"/>
              </w:pBdr>
              <w:spacing w:line="240" w:lineRule="auto"/>
              <w:ind w:left="131"/>
              <w:rPr>
                <w:sz w:val="24"/>
                <w:szCs w:val="24"/>
              </w:rPr>
            </w:pPr>
            <w:r w:rsidRPr="003535BA">
              <w:rPr>
                <w:sz w:val="24"/>
                <w:szCs w:val="24"/>
              </w:rPr>
              <w:t>Побудова баз даних та знан</w:t>
            </w:r>
            <w:r w:rsidR="003C3A01" w:rsidRPr="003535BA">
              <w:rPr>
                <w:sz w:val="24"/>
                <w:szCs w:val="24"/>
              </w:rPr>
              <w:t>ь</w:t>
            </w:r>
            <w:r w:rsidR="00A2154F" w:rsidRPr="003535BA">
              <w:rPr>
                <w:sz w:val="24"/>
                <w:szCs w:val="24"/>
              </w:rPr>
              <w:t xml:space="preserve"> на </w:t>
            </w:r>
            <w:r w:rsidR="002A67B6" w:rsidRPr="003535BA">
              <w:rPr>
                <w:sz w:val="24"/>
                <w:szCs w:val="24"/>
              </w:rPr>
              <w:t>основі логічних моделей у вигляді правил («якщо-то»)</w:t>
            </w:r>
            <w:r w:rsidR="003C3A01" w:rsidRPr="003535BA">
              <w:rPr>
                <w:sz w:val="24"/>
                <w:szCs w:val="24"/>
              </w:rPr>
              <w:t xml:space="preserve">. </w:t>
            </w:r>
            <w:r w:rsidR="00A2154F" w:rsidRPr="003535BA">
              <w:rPr>
                <w:sz w:val="24"/>
                <w:szCs w:val="24"/>
              </w:rPr>
              <w:t>Підходи щодо побудови нечітких баз знань.</w:t>
            </w:r>
          </w:p>
          <w:p w14:paraId="49114D16" w14:textId="77777777" w:rsidR="006A1AB2" w:rsidRPr="00081716" w:rsidRDefault="006A1AB2" w:rsidP="006A1AB2">
            <w:pPr>
              <w:widowControl w:val="0"/>
              <w:pBdr>
                <w:top w:val="nil"/>
                <w:left w:val="nil"/>
                <w:bottom w:val="nil"/>
                <w:right w:val="nil"/>
                <w:between w:val="nil"/>
              </w:pBdr>
              <w:spacing w:line="240" w:lineRule="auto"/>
              <w:ind w:left="131"/>
              <w:rPr>
                <w:sz w:val="24"/>
                <w:szCs w:val="24"/>
              </w:rPr>
            </w:pPr>
            <w:r w:rsidRPr="00081716">
              <w:rPr>
                <w:b/>
                <w:bCs/>
                <w:sz w:val="24"/>
                <w:szCs w:val="24"/>
              </w:rPr>
              <w:t>Дидактичні засоби:</w:t>
            </w:r>
            <w:r w:rsidRPr="00081716">
              <w:rPr>
                <w:sz w:val="24"/>
                <w:szCs w:val="24"/>
              </w:rPr>
              <w:t xml:space="preserve"> Слайди на даною темою та онлайн -підручники</w:t>
            </w:r>
          </w:p>
          <w:p w14:paraId="2CC8DB7B" w14:textId="37C71D1C" w:rsidR="006A1AB2" w:rsidRPr="003535BA" w:rsidRDefault="006A1AB2" w:rsidP="006A1AB2">
            <w:pPr>
              <w:widowControl w:val="0"/>
              <w:pBdr>
                <w:top w:val="nil"/>
                <w:left w:val="nil"/>
                <w:bottom w:val="nil"/>
                <w:right w:val="nil"/>
                <w:between w:val="nil"/>
              </w:pBdr>
              <w:spacing w:line="240" w:lineRule="auto"/>
              <w:ind w:left="131"/>
              <w:rPr>
                <w:sz w:val="24"/>
                <w:szCs w:val="24"/>
              </w:rPr>
            </w:pPr>
            <w:r w:rsidRPr="00081716">
              <w:rPr>
                <w:sz w:val="24"/>
                <w:szCs w:val="24"/>
              </w:rPr>
              <w:t xml:space="preserve">    Завдання для самостійної роботи: повторити та провести поглиблений аналіз лекційних матеріалів з використанням рекомендованої літератури.</w:t>
            </w:r>
          </w:p>
        </w:tc>
      </w:tr>
      <w:tr w:rsidR="00FF7999" w:rsidRPr="003535BA" w14:paraId="6231678E" w14:textId="77777777" w:rsidTr="00393D6A">
        <w:trPr>
          <w:trHeight w:val="164"/>
        </w:trPr>
        <w:tc>
          <w:tcPr>
            <w:tcW w:w="1304" w:type="dxa"/>
            <w:tcMar>
              <w:top w:w="100" w:type="dxa"/>
              <w:left w:w="100" w:type="dxa"/>
              <w:bottom w:w="100" w:type="dxa"/>
              <w:right w:w="100" w:type="dxa"/>
            </w:tcMar>
          </w:tcPr>
          <w:p w14:paraId="10D1465F" w14:textId="0C259F48" w:rsidR="00FF7999" w:rsidRPr="003535BA" w:rsidRDefault="00FF7999" w:rsidP="00FF7999">
            <w:pPr>
              <w:widowControl w:val="0"/>
              <w:pBdr>
                <w:top w:val="nil"/>
                <w:left w:val="nil"/>
                <w:bottom w:val="nil"/>
                <w:right w:val="nil"/>
                <w:between w:val="nil"/>
              </w:pBdr>
              <w:spacing w:line="240" w:lineRule="auto"/>
              <w:jc w:val="center"/>
              <w:rPr>
                <w:rFonts w:ascii="Calibri" w:eastAsia="Calibri" w:hAnsi="Calibri" w:cs="Calibri"/>
                <w:b/>
                <w:bCs/>
                <w:sz w:val="24"/>
                <w:szCs w:val="24"/>
                <w:lang w:eastAsia="uk-UA"/>
              </w:rPr>
            </w:pPr>
            <w:r w:rsidRPr="003535BA">
              <w:rPr>
                <w:rFonts w:ascii="Calibri" w:eastAsia="Calibri" w:hAnsi="Calibri" w:cs="Calibri"/>
                <w:b/>
                <w:bCs/>
                <w:sz w:val="24"/>
                <w:szCs w:val="24"/>
                <w:lang w:eastAsia="uk-UA"/>
              </w:rPr>
              <w:t>Лекція 16</w:t>
            </w:r>
          </w:p>
        </w:tc>
        <w:tc>
          <w:tcPr>
            <w:tcW w:w="8933" w:type="dxa"/>
            <w:tcMar>
              <w:top w:w="100" w:type="dxa"/>
              <w:left w:w="100" w:type="dxa"/>
              <w:bottom w:w="100" w:type="dxa"/>
              <w:right w:w="100" w:type="dxa"/>
            </w:tcMar>
          </w:tcPr>
          <w:p w14:paraId="19135E61" w14:textId="77777777" w:rsidR="00FF7999" w:rsidRPr="003535BA" w:rsidRDefault="0033508D" w:rsidP="00FF7999">
            <w:pPr>
              <w:widowControl w:val="0"/>
              <w:pBdr>
                <w:top w:val="nil"/>
                <w:left w:val="nil"/>
                <w:bottom w:val="nil"/>
                <w:right w:val="nil"/>
                <w:between w:val="nil"/>
              </w:pBdr>
              <w:spacing w:line="240" w:lineRule="auto"/>
              <w:ind w:left="131"/>
              <w:rPr>
                <w:i/>
                <w:iCs/>
                <w:sz w:val="24"/>
                <w:szCs w:val="24"/>
              </w:rPr>
            </w:pPr>
            <w:r w:rsidRPr="003535BA">
              <w:rPr>
                <w:b/>
                <w:bCs/>
                <w:sz w:val="24"/>
                <w:szCs w:val="24"/>
              </w:rPr>
              <w:t xml:space="preserve">Назва: </w:t>
            </w:r>
            <w:r w:rsidRPr="003535BA">
              <w:rPr>
                <w:i/>
                <w:iCs/>
                <w:sz w:val="24"/>
                <w:szCs w:val="24"/>
              </w:rPr>
              <w:t xml:space="preserve">Методи штучного інтелекту, зокрема </w:t>
            </w:r>
            <w:proofErr w:type="spellStart"/>
            <w:r w:rsidRPr="003535BA">
              <w:rPr>
                <w:i/>
                <w:iCs/>
                <w:sz w:val="24"/>
                <w:szCs w:val="24"/>
              </w:rPr>
              <w:t>Mashing</w:t>
            </w:r>
            <w:proofErr w:type="spellEnd"/>
            <w:r w:rsidRPr="003535BA">
              <w:rPr>
                <w:i/>
                <w:iCs/>
                <w:sz w:val="24"/>
                <w:szCs w:val="24"/>
              </w:rPr>
              <w:t xml:space="preserve"> </w:t>
            </w:r>
            <w:proofErr w:type="spellStart"/>
            <w:r w:rsidRPr="003535BA">
              <w:rPr>
                <w:i/>
                <w:iCs/>
                <w:sz w:val="24"/>
                <w:szCs w:val="24"/>
              </w:rPr>
              <w:t>Learning</w:t>
            </w:r>
            <w:proofErr w:type="spellEnd"/>
            <w:r w:rsidRPr="003535BA">
              <w:rPr>
                <w:i/>
                <w:iCs/>
                <w:sz w:val="24"/>
                <w:szCs w:val="24"/>
              </w:rPr>
              <w:t xml:space="preserve">, </w:t>
            </w:r>
            <w:proofErr w:type="spellStart"/>
            <w:r w:rsidRPr="003535BA">
              <w:rPr>
                <w:i/>
                <w:iCs/>
                <w:sz w:val="24"/>
                <w:szCs w:val="24"/>
              </w:rPr>
              <w:t>Deep</w:t>
            </w:r>
            <w:proofErr w:type="spellEnd"/>
            <w:r w:rsidRPr="003535BA">
              <w:rPr>
                <w:i/>
                <w:iCs/>
                <w:sz w:val="24"/>
                <w:szCs w:val="24"/>
              </w:rPr>
              <w:t xml:space="preserve"> </w:t>
            </w:r>
            <w:proofErr w:type="spellStart"/>
            <w:r w:rsidRPr="003535BA">
              <w:rPr>
                <w:i/>
                <w:iCs/>
                <w:sz w:val="24"/>
                <w:szCs w:val="24"/>
              </w:rPr>
              <w:t>Learning</w:t>
            </w:r>
            <w:proofErr w:type="spellEnd"/>
            <w:r w:rsidRPr="003535BA">
              <w:rPr>
                <w:i/>
                <w:iCs/>
                <w:sz w:val="24"/>
                <w:szCs w:val="24"/>
              </w:rPr>
              <w:t>.</w:t>
            </w:r>
          </w:p>
          <w:p w14:paraId="6F818E45" w14:textId="77777777" w:rsidR="0096076E" w:rsidRDefault="0079039E" w:rsidP="00FF7999">
            <w:pPr>
              <w:widowControl w:val="0"/>
              <w:pBdr>
                <w:top w:val="nil"/>
                <w:left w:val="nil"/>
                <w:bottom w:val="nil"/>
                <w:right w:val="nil"/>
                <w:between w:val="nil"/>
              </w:pBdr>
              <w:spacing w:line="240" w:lineRule="auto"/>
              <w:ind w:left="131"/>
              <w:rPr>
                <w:sz w:val="24"/>
                <w:szCs w:val="24"/>
              </w:rPr>
            </w:pPr>
            <w:r w:rsidRPr="003535BA">
              <w:rPr>
                <w:sz w:val="24"/>
                <w:szCs w:val="24"/>
              </w:rPr>
              <w:t>ML-м</w:t>
            </w:r>
            <w:r w:rsidR="00284F27" w:rsidRPr="003535BA">
              <w:rPr>
                <w:sz w:val="24"/>
                <w:szCs w:val="24"/>
              </w:rPr>
              <w:t xml:space="preserve">етоди </w:t>
            </w:r>
            <w:r w:rsidRPr="003535BA">
              <w:rPr>
                <w:sz w:val="24"/>
                <w:szCs w:val="24"/>
              </w:rPr>
              <w:t xml:space="preserve">машинного </w:t>
            </w:r>
            <w:r w:rsidR="000F3262" w:rsidRPr="003535BA">
              <w:rPr>
                <w:sz w:val="24"/>
                <w:szCs w:val="24"/>
              </w:rPr>
              <w:t xml:space="preserve">навчання: </w:t>
            </w:r>
            <w:proofErr w:type="spellStart"/>
            <w:r w:rsidR="000F3262" w:rsidRPr="003535BA">
              <w:rPr>
                <w:sz w:val="24"/>
                <w:szCs w:val="24"/>
              </w:rPr>
              <w:t>Supervised</w:t>
            </w:r>
            <w:proofErr w:type="spellEnd"/>
            <w:r w:rsidR="000F3262" w:rsidRPr="003535BA">
              <w:rPr>
                <w:sz w:val="24"/>
                <w:szCs w:val="24"/>
              </w:rPr>
              <w:t xml:space="preserve"> </w:t>
            </w:r>
            <w:proofErr w:type="spellStart"/>
            <w:r w:rsidR="000F3262" w:rsidRPr="003535BA">
              <w:rPr>
                <w:sz w:val="24"/>
                <w:szCs w:val="24"/>
              </w:rPr>
              <w:t>Learning</w:t>
            </w:r>
            <w:proofErr w:type="spellEnd"/>
            <w:r w:rsidR="000F3262" w:rsidRPr="003535BA">
              <w:rPr>
                <w:sz w:val="24"/>
                <w:szCs w:val="24"/>
              </w:rPr>
              <w:t xml:space="preserve">, </w:t>
            </w:r>
            <w:proofErr w:type="spellStart"/>
            <w:r w:rsidR="000F3262" w:rsidRPr="003535BA">
              <w:rPr>
                <w:sz w:val="24"/>
                <w:szCs w:val="24"/>
              </w:rPr>
              <w:t>Unsupervised</w:t>
            </w:r>
            <w:proofErr w:type="spellEnd"/>
            <w:r w:rsidR="000F3262" w:rsidRPr="003535BA">
              <w:rPr>
                <w:sz w:val="24"/>
                <w:szCs w:val="24"/>
              </w:rPr>
              <w:t xml:space="preserve"> </w:t>
            </w:r>
            <w:proofErr w:type="spellStart"/>
            <w:r w:rsidR="000F3262" w:rsidRPr="003535BA">
              <w:rPr>
                <w:sz w:val="24"/>
                <w:szCs w:val="24"/>
              </w:rPr>
              <w:t>Learning</w:t>
            </w:r>
            <w:proofErr w:type="spellEnd"/>
            <w:r w:rsidR="000F3262" w:rsidRPr="003535BA">
              <w:rPr>
                <w:sz w:val="24"/>
                <w:szCs w:val="24"/>
              </w:rPr>
              <w:t xml:space="preserve">, </w:t>
            </w:r>
            <w:proofErr w:type="spellStart"/>
            <w:r w:rsidR="000F3262" w:rsidRPr="003535BA">
              <w:rPr>
                <w:sz w:val="24"/>
                <w:szCs w:val="24"/>
              </w:rPr>
              <w:t>Reinforcement</w:t>
            </w:r>
            <w:proofErr w:type="spellEnd"/>
            <w:r w:rsidR="000F3262" w:rsidRPr="003535BA">
              <w:rPr>
                <w:sz w:val="24"/>
                <w:szCs w:val="24"/>
              </w:rPr>
              <w:t xml:space="preserve"> </w:t>
            </w:r>
            <w:proofErr w:type="spellStart"/>
            <w:r w:rsidR="000F3262" w:rsidRPr="003535BA">
              <w:rPr>
                <w:sz w:val="24"/>
                <w:szCs w:val="24"/>
              </w:rPr>
              <w:t>Learning</w:t>
            </w:r>
            <w:proofErr w:type="spellEnd"/>
            <w:r w:rsidR="000F3262" w:rsidRPr="003535BA">
              <w:rPr>
                <w:sz w:val="24"/>
                <w:szCs w:val="24"/>
              </w:rPr>
              <w:t>,</w:t>
            </w:r>
            <w:r w:rsidR="000F3262" w:rsidRPr="003535BA">
              <w:t xml:space="preserve"> </w:t>
            </w:r>
            <w:proofErr w:type="spellStart"/>
            <w:r w:rsidR="000F3262" w:rsidRPr="003535BA">
              <w:rPr>
                <w:sz w:val="24"/>
                <w:szCs w:val="24"/>
              </w:rPr>
              <w:t>Semi-supervised</w:t>
            </w:r>
            <w:proofErr w:type="spellEnd"/>
            <w:r w:rsidR="000F3262" w:rsidRPr="003535BA">
              <w:rPr>
                <w:sz w:val="24"/>
                <w:szCs w:val="24"/>
              </w:rPr>
              <w:t xml:space="preserve"> </w:t>
            </w:r>
            <w:proofErr w:type="spellStart"/>
            <w:r w:rsidR="000F3262" w:rsidRPr="003535BA">
              <w:rPr>
                <w:sz w:val="24"/>
                <w:szCs w:val="24"/>
              </w:rPr>
              <w:t>Learning</w:t>
            </w:r>
            <w:proofErr w:type="spellEnd"/>
            <w:r w:rsidRPr="003535BA">
              <w:rPr>
                <w:sz w:val="24"/>
                <w:szCs w:val="24"/>
              </w:rPr>
              <w:t xml:space="preserve">, </w:t>
            </w:r>
            <w:proofErr w:type="spellStart"/>
            <w:r w:rsidRPr="003535BA">
              <w:rPr>
                <w:sz w:val="24"/>
                <w:szCs w:val="24"/>
              </w:rPr>
              <w:t>Self-supervised</w:t>
            </w:r>
            <w:proofErr w:type="spellEnd"/>
            <w:r w:rsidRPr="003535BA">
              <w:rPr>
                <w:sz w:val="24"/>
                <w:szCs w:val="24"/>
              </w:rPr>
              <w:t xml:space="preserve"> </w:t>
            </w:r>
            <w:proofErr w:type="spellStart"/>
            <w:r w:rsidRPr="003535BA">
              <w:rPr>
                <w:sz w:val="24"/>
                <w:szCs w:val="24"/>
              </w:rPr>
              <w:t>Learning</w:t>
            </w:r>
            <w:proofErr w:type="spellEnd"/>
            <w:r w:rsidRPr="003535BA">
              <w:rPr>
                <w:sz w:val="24"/>
                <w:szCs w:val="24"/>
              </w:rPr>
              <w:t>,</w:t>
            </w:r>
            <w:r w:rsidRPr="003535BA">
              <w:t xml:space="preserve"> </w:t>
            </w:r>
            <w:proofErr w:type="spellStart"/>
            <w:r w:rsidRPr="003535BA">
              <w:rPr>
                <w:sz w:val="24"/>
                <w:szCs w:val="24"/>
              </w:rPr>
              <w:t>Ensemble</w:t>
            </w:r>
            <w:proofErr w:type="spellEnd"/>
            <w:r w:rsidRPr="003535BA">
              <w:rPr>
                <w:sz w:val="24"/>
                <w:szCs w:val="24"/>
              </w:rPr>
              <w:t xml:space="preserve"> </w:t>
            </w:r>
            <w:proofErr w:type="spellStart"/>
            <w:r w:rsidRPr="003535BA">
              <w:rPr>
                <w:sz w:val="24"/>
                <w:szCs w:val="24"/>
              </w:rPr>
              <w:t>Methods</w:t>
            </w:r>
            <w:proofErr w:type="spellEnd"/>
            <w:r w:rsidRPr="003535BA">
              <w:rPr>
                <w:sz w:val="24"/>
                <w:szCs w:val="24"/>
              </w:rPr>
              <w:t>.</w:t>
            </w:r>
          </w:p>
          <w:p w14:paraId="78016217" w14:textId="77777777" w:rsidR="006A1AB2" w:rsidRPr="00081716" w:rsidRDefault="006A1AB2" w:rsidP="006A1AB2">
            <w:pPr>
              <w:widowControl w:val="0"/>
              <w:pBdr>
                <w:top w:val="nil"/>
                <w:left w:val="nil"/>
                <w:bottom w:val="nil"/>
                <w:right w:val="nil"/>
                <w:between w:val="nil"/>
              </w:pBdr>
              <w:spacing w:line="240" w:lineRule="auto"/>
              <w:ind w:left="131"/>
              <w:rPr>
                <w:sz w:val="24"/>
                <w:szCs w:val="24"/>
              </w:rPr>
            </w:pPr>
            <w:r w:rsidRPr="00081716">
              <w:rPr>
                <w:b/>
                <w:bCs/>
                <w:sz w:val="24"/>
                <w:szCs w:val="24"/>
              </w:rPr>
              <w:t>Дидактичні засоби:</w:t>
            </w:r>
            <w:r w:rsidRPr="00081716">
              <w:rPr>
                <w:sz w:val="24"/>
                <w:szCs w:val="24"/>
              </w:rPr>
              <w:t xml:space="preserve"> Слайди на даною темою та онлайн -підручники</w:t>
            </w:r>
          </w:p>
          <w:p w14:paraId="47855C44" w14:textId="681CFB9F" w:rsidR="006A1AB2" w:rsidRPr="003535BA" w:rsidRDefault="006A1AB2" w:rsidP="006A1AB2">
            <w:pPr>
              <w:widowControl w:val="0"/>
              <w:pBdr>
                <w:top w:val="nil"/>
                <w:left w:val="nil"/>
                <w:bottom w:val="nil"/>
                <w:right w:val="nil"/>
                <w:between w:val="nil"/>
              </w:pBdr>
              <w:spacing w:line="240" w:lineRule="auto"/>
              <w:ind w:left="131"/>
              <w:rPr>
                <w:b/>
                <w:bCs/>
                <w:sz w:val="24"/>
                <w:szCs w:val="24"/>
              </w:rPr>
            </w:pPr>
            <w:r w:rsidRPr="00081716">
              <w:rPr>
                <w:sz w:val="24"/>
                <w:szCs w:val="24"/>
              </w:rPr>
              <w:t xml:space="preserve">    Завдання для самостійної роботи: повторити та провести поглиблений аналіз лекційних матеріалів з використанням рекомендованої літератури.</w:t>
            </w:r>
          </w:p>
        </w:tc>
      </w:tr>
      <w:tr w:rsidR="00FF7999" w:rsidRPr="003535BA" w14:paraId="3BE21417" w14:textId="77777777" w:rsidTr="00393D6A">
        <w:trPr>
          <w:trHeight w:val="164"/>
        </w:trPr>
        <w:tc>
          <w:tcPr>
            <w:tcW w:w="1304" w:type="dxa"/>
            <w:tcMar>
              <w:top w:w="100" w:type="dxa"/>
              <w:left w:w="100" w:type="dxa"/>
              <w:bottom w:w="100" w:type="dxa"/>
              <w:right w:w="100" w:type="dxa"/>
            </w:tcMar>
          </w:tcPr>
          <w:p w14:paraId="01051CC6" w14:textId="39F4934B" w:rsidR="00FF7999" w:rsidRPr="003535BA" w:rsidRDefault="002C7C83" w:rsidP="00FF7999">
            <w:pPr>
              <w:widowControl w:val="0"/>
              <w:pBdr>
                <w:top w:val="nil"/>
                <w:left w:val="nil"/>
                <w:bottom w:val="nil"/>
                <w:right w:val="nil"/>
                <w:between w:val="nil"/>
              </w:pBdr>
              <w:spacing w:line="240" w:lineRule="auto"/>
              <w:jc w:val="center"/>
              <w:rPr>
                <w:rFonts w:ascii="Calibri" w:eastAsia="Calibri" w:hAnsi="Calibri" w:cs="Calibri"/>
                <w:b/>
                <w:bCs/>
                <w:sz w:val="24"/>
                <w:szCs w:val="24"/>
                <w:lang w:eastAsia="uk-UA"/>
              </w:rPr>
            </w:pPr>
            <w:r w:rsidRPr="003535BA">
              <w:rPr>
                <w:rFonts w:ascii="Calibri" w:eastAsia="Calibri" w:hAnsi="Calibri" w:cs="Calibri"/>
                <w:b/>
                <w:bCs/>
                <w:sz w:val="24"/>
                <w:szCs w:val="24"/>
                <w:lang w:eastAsia="uk-UA"/>
              </w:rPr>
              <w:t>Лекція 17</w:t>
            </w:r>
          </w:p>
        </w:tc>
        <w:tc>
          <w:tcPr>
            <w:tcW w:w="8933" w:type="dxa"/>
            <w:tcMar>
              <w:top w:w="100" w:type="dxa"/>
              <w:left w:w="100" w:type="dxa"/>
              <w:bottom w:w="100" w:type="dxa"/>
              <w:right w:w="100" w:type="dxa"/>
            </w:tcMar>
          </w:tcPr>
          <w:p w14:paraId="6BE418CF" w14:textId="77777777" w:rsidR="00FF7999" w:rsidRPr="003535BA" w:rsidRDefault="0033508D" w:rsidP="00FF7999">
            <w:pPr>
              <w:widowControl w:val="0"/>
              <w:pBdr>
                <w:top w:val="nil"/>
                <w:left w:val="nil"/>
                <w:bottom w:val="nil"/>
                <w:right w:val="nil"/>
                <w:between w:val="nil"/>
              </w:pBdr>
              <w:spacing w:line="240" w:lineRule="auto"/>
              <w:ind w:left="131"/>
              <w:rPr>
                <w:i/>
                <w:iCs/>
                <w:sz w:val="24"/>
                <w:szCs w:val="24"/>
              </w:rPr>
            </w:pPr>
            <w:r w:rsidRPr="003535BA">
              <w:rPr>
                <w:b/>
                <w:bCs/>
                <w:sz w:val="24"/>
                <w:szCs w:val="24"/>
              </w:rPr>
              <w:t xml:space="preserve">Назва: </w:t>
            </w:r>
            <w:r w:rsidRPr="003535BA">
              <w:rPr>
                <w:i/>
                <w:iCs/>
                <w:sz w:val="24"/>
                <w:szCs w:val="24"/>
              </w:rPr>
              <w:t xml:space="preserve">Методи штучного інтелекту, зокрема </w:t>
            </w:r>
            <w:proofErr w:type="spellStart"/>
            <w:r w:rsidRPr="003535BA">
              <w:rPr>
                <w:i/>
                <w:iCs/>
                <w:sz w:val="24"/>
                <w:szCs w:val="24"/>
              </w:rPr>
              <w:t>Mashing</w:t>
            </w:r>
            <w:proofErr w:type="spellEnd"/>
            <w:r w:rsidRPr="003535BA">
              <w:rPr>
                <w:i/>
                <w:iCs/>
                <w:sz w:val="24"/>
                <w:szCs w:val="24"/>
              </w:rPr>
              <w:t xml:space="preserve"> </w:t>
            </w:r>
            <w:proofErr w:type="spellStart"/>
            <w:r w:rsidRPr="003535BA">
              <w:rPr>
                <w:i/>
                <w:iCs/>
                <w:sz w:val="24"/>
                <w:szCs w:val="24"/>
              </w:rPr>
              <w:t>Learning</w:t>
            </w:r>
            <w:proofErr w:type="spellEnd"/>
            <w:r w:rsidRPr="003535BA">
              <w:rPr>
                <w:i/>
                <w:iCs/>
                <w:sz w:val="24"/>
                <w:szCs w:val="24"/>
              </w:rPr>
              <w:t xml:space="preserve">, </w:t>
            </w:r>
            <w:proofErr w:type="spellStart"/>
            <w:r w:rsidRPr="003535BA">
              <w:rPr>
                <w:i/>
                <w:iCs/>
                <w:sz w:val="24"/>
                <w:szCs w:val="24"/>
              </w:rPr>
              <w:t>Deep</w:t>
            </w:r>
            <w:proofErr w:type="spellEnd"/>
            <w:r w:rsidRPr="003535BA">
              <w:rPr>
                <w:i/>
                <w:iCs/>
                <w:sz w:val="24"/>
                <w:szCs w:val="24"/>
              </w:rPr>
              <w:t xml:space="preserve"> </w:t>
            </w:r>
            <w:proofErr w:type="spellStart"/>
            <w:r w:rsidRPr="003535BA">
              <w:rPr>
                <w:i/>
                <w:iCs/>
                <w:sz w:val="24"/>
                <w:szCs w:val="24"/>
              </w:rPr>
              <w:t>Learning</w:t>
            </w:r>
            <w:proofErr w:type="spellEnd"/>
            <w:r w:rsidRPr="003535BA">
              <w:rPr>
                <w:i/>
                <w:iCs/>
                <w:sz w:val="24"/>
                <w:szCs w:val="24"/>
              </w:rPr>
              <w:t>.</w:t>
            </w:r>
          </w:p>
          <w:p w14:paraId="7FC36266" w14:textId="77777777" w:rsidR="0079039E" w:rsidRDefault="0079039E" w:rsidP="00FF7999">
            <w:pPr>
              <w:widowControl w:val="0"/>
              <w:pBdr>
                <w:top w:val="nil"/>
                <w:left w:val="nil"/>
                <w:bottom w:val="nil"/>
                <w:right w:val="nil"/>
                <w:between w:val="nil"/>
              </w:pBdr>
              <w:spacing w:line="240" w:lineRule="auto"/>
              <w:ind w:left="131"/>
              <w:rPr>
                <w:sz w:val="24"/>
                <w:szCs w:val="24"/>
              </w:rPr>
            </w:pPr>
            <w:proofErr w:type="spellStart"/>
            <w:r w:rsidRPr="003535BA">
              <w:rPr>
                <w:sz w:val="24"/>
                <w:szCs w:val="24"/>
              </w:rPr>
              <w:t>Deep</w:t>
            </w:r>
            <w:proofErr w:type="spellEnd"/>
            <w:r w:rsidRPr="003535BA">
              <w:rPr>
                <w:sz w:val="24"/>
                <w:szCs w:val="24"/>
              </w:rPr>
              <w:t xml:space="preserve"> </w:t>
            </w:r>
            <w:proofErr w:type="spellStart"/>
            <w:r w:rsidRPr="003535BA">
              <w:rPr>
                <w:sz w:val="24"/>
                <w:szCs w:val="24"/>
              </w:rPr>
              <w:t>Learning</w:t>
            </w:r>
            <w:proofErr w:type="spellEnd"/>
            <w:r w:rsidRPr="003535BA">
              <w:rPr>
                <w:sz w:val="24"/>
                <w:szCs w:val="24"/>
              </w:rPr>
              <w:t xml:space="preserve"> методи машинного навчання:</w:t>
            </w:r>
            <w:r w:rsidR="00587F54" w:rsidRPr="003535BA">
              <w:t xml:space="preserve"> </w:t>
            </w:r>
            <w:proofErr w:type="spellStart"/>
            <w:r w:rsidR="00587F54" w:rsidRPr="003535BA">
              <w:rPr>
                <w:sz w:val="24"/>
                <w:szCs w:val="24"/>
              </w:rPr>
              <w:t>Convolutional</w:t>
            </w:r>
            <w:proofErr w:type="spellEnd"/>
            <w:r w:rsidR="00587F54" w:rsidRPr="003535BA">
              <w:rPr>
                <w:sz w:val="24"/>
                <w:szCs w:val="24"/>
              </w:rPr>
              <w:t xml:space="preserve"> </w:t>
            </w:r>
            <w:proofErr w:type="spellStart"/>
            <w:r w:rsidR="00587F54" w:rsidRPr="003535BA">
              <w:rPr>
                <w:sz w:val="24"/>
                <w:szCs w:val="24"/>
              </w:rPr>
              <w:t>Neural</w:t>
            </w:r>
            <w:proofErr w:type="spellEnd"/>
            <w:r w:rsidR="00587F54" w:rsidRPr="003535BA">
              <w:rPr>
                <w:sz w:val="24"/>
                <w:szCs w:val="24"/>
              </w:rPr>
              <w:t xml:space="preserve"> </w:t>
            </w:r>
            <w:proofErr w:type="spellStart"/>
            <w:r w:rsidR="00587F54" w:rsidRPr="003535BA">
              <w:rPr>
                <w:sz w:val="24"/>
                <w:szCs w:val="24"/>
              </w:rPr>
              <w:t>Networks</w:t>
            </w:r>
            <w:proofErr w:type="spellEnd"/>
            <w:r w:rsidR="00587F54" w:rsidRPr="003535BA">
              <w:rPr>
                <w:sz w:val="24"/>
                <w:szCs w:val="24"/>
              </w:rPr>
              <w:t xml:space="preserve">, CNN, </w:t>
            </w:r>
            <w:proofErr w:type="spellStart"/>
            <w:r w:rsidR="00587F54" w:rsidRPr="003535BA">
              <w:rPr>
                <w:sz w:val="24"/>
                <w:szCs w:val="24"/>
              </w:rPr>
              <w:t>ConvNet</w:t>
            </w:r>
            <w:proofErr w:type="spellEnd"/>
            <w:r w:rsidR="00587F54" w:rsidRPr="003535BA">
              <w:rPr>
                <w:sz w:val="24"/>
                <w:szCs w:val="24"/>
              </w:rPr>
              <w:t xml:space="preserve">, </w:t>
            </w:r>
            <w:proofErr w:type="spellStart"/>
            <w:r w:rsidR="00587F54" w:rsidRPr="003535BA">
              <w:rPr>
                <w:sz w:val="24"/>
                <w:szCs w:val="24"/>
              </w:rPr>
              <w:t>Recurrent</w:t>
            </w:r>
            <w:proofErr w:type="spellEnd"/>
            <w:r w:rsidR="00587F54" w:rsidRPr="003535BA">
              <w:rPr>
                <w:sz w:val="24"/>
                <w:szCs w:val="24"/>
              </w:rPr>
              <w:t xml:space="preserve"> </w:t>
            </w:r>
            <w:proofErr w:type="spellStart"/>
            <w:r w:rsidR="00587F54" w:rsidRPr="003535BA">
              <w:rPr>
                <w:sz w:val="24"/>
                <w:szCs w:val="24"/>
              </w:rPr>
              <w:t>Neural</w:t>
            </w:r>
            <w:proofErr w:type="spellEnd"/>
            <w:r w:rsidR="00587F54" w:rsidRPr="003535BA">
              <w:rPr>
                <w:sz w:val="24"/>
                <w:szCs w:val="24"/>
              </w:rPr>
              <w:t xml:space="preserve"> </w:t>
            </w:r>
            <w:proofErr w:type="spellStart"/>
            <w:r w:rsidR="00587F54" w:rsidRPr="003535BA">
              <w:rPr>
                <w:sz w:val="24"/>
                <w:szCs w:val="24"/>
              </w:rPr>
              <w:t>Networks</w:t>
            </w:r>
            <w:proofErr w:type="spellEnd"/>
            <w:r w:rsidR="00587F54" w:rsidRPr="003535BA">
              <w:rPr>
                <w:sz w:val="24"/>
                <w:szCs w:val="24"/>
              </w:rPr>
              <w:t xml:space="preserve"> (RNN), </w:t>
            </w:r>
            <w:proofErr w:type="spellStart"/>
            <w:r w:rsidR="005542D0" w:rsidRPr="003535BA">
              <w:rPr>
                <w:sz w:val="24"/>
                <w:szCs w:val="24"/>
              </w:rPr>
              <w:t>Transformers</w:t>
            </w:r>
            <w:proofErr w:type="spellEnd"/>
            <w:r w:rsidR="005542D0" w:rsidRPr="003535BA">
              <w:rPr>
                <w:sz w:val="24"/>
                <w:szCs w:val="24"/>
              </w:rPr>
              <w:t xml:space="preserve">, </w:t>
            </w:r>
            <w:proofErr w:type="spellStart"/>
            <w:r w:rsidR="008E4A30" w:rsidRPr="003535BA">
              <w:rPr>
                <w:sz w:val="24"/>
                <w:szCs w:val="24"/>
              </w:rPr>
              <w:t>Self-Attention</w:t>
            </w:r>
            <w:proofErr w:type="spellEnd"/>
            <w:r w:rsidR="008E4A30" w:rsidRPr="003535BA">
              <w:rPr>
                <w:sz w:val="24"/>
                <w:szCs w:val="24"/>
              </w:rPr>
              <w:t xml:space="preserve">, </w:t>
            </w:r>
            <w:proofErr w:type="spellStart"/>
            <w:r w:rsidR="008E4A30" w:rsidRPr="003535BA">
              <w:rPr>
                <w:sz w:val="24"/>
                <w:szCs w:val="24"/>
              </w:rPr>
              <w:t>Autoencoders</w:t>
            </w:r>
            <w:proofErr w:type="spellEnd"/>
            <w:r w:rsidR="008E4A30" w:rsidRPr="003535BA">
              <w:rPr>
                <w:sz w:val="24"/>
                <w:szCs w:val="24"/>
              </w:rPr>
              <w:t>,</w:t>
            </w:r>
            <w:r w:rsidR="00642C56" w:rsidRPr="003535BA">
              <w:rPr>
                <w:sz w:val="24"/>
                <w:szCs w:val="24"/>
              </w:rPr>
              <w:t xml:space="preserve"> </w:t>
            </w:r>
            <w:proofErr w:type="spellStart"/>
            <w:r w:rsidR="00642C56" w:rsidRPr="003535BA">
              <w:rPr>
                <w:sz w:val="24"/>
                <w:szCs w:val="24"/>
              </w:rPr>
              <w:t>Generative</w:t>
            </w:r>
            <w:proofErr w:type="spellEnd"/>
            <w:r w:rsidR="00642C56" w:rsidRPr="003535BA">
              <w:rPr>
                <w:sz w:val="24"/>
                <w:szCs w:val="24"/>
              </w:rPr>
              <w:t xml:space="preserve"> </w:t>
            </w:r>
            <w:proofErr w:type="spellStart"/>
            <w:r w:rsidR="00642C56" w:rsidRPr="003535BA">
              <w:rPr>
                <w:sz w:val="24"/>
                <w:szCs w:val="24"/>
              </w:rPr>
              <w:t>Adversarial</w:t>
            </w:r>
            <w:proofErr w:type="spellEnd"/>
            <w:r w:rsidR="00642C56" w:rsidRPr="003535BA">
              <w:rPr>
                <w:sz w:val="24"/>
                <w:szCs w:val="24"/>
              </w:rPr>
              <w:t xml:space="preserve"> </w:t>
            </w:r>
            <w:proofErr w:type="spellStart"/>
            <w:r w:rsidR="00642C56" w:rsidRPr="003535BA">
              <w:rPr>
                <w:sz w:val="24"/>
                <w:szCs w:val="24"/>
              </w:rPr>
              <w:t>Networks</w:t>
            </w:r>
            <w:proofErr w:type="spellEnd"/>
            <w:r w:rsidR="00642C56" w:rsidRPr="003535BA">
              <w:rPr>
                <w:sz w:val="24"/>
                <w:szCs w:val="24"/>
              </w:rPr>
              <w:t xml:space="preserve"> (GAN),</w:t>
            </w:r>
            <w:r w:rsidR="00C735C4" w:rsidRPr="003535BA">
              <w:t xml:space="preserve"> </w:t>
            </w:r>
            <w:proofErr w:type="spellStart"/>
            <w:r w:rsidR="00C735C4" w:rsidRPr="003535BA">
              <w:rPr>
                <w:sz w:val="24"/>
                <w:szCs w:val="24"/>
              </w:rPr>
              <w:t>Diffusion</w:t>
            </w:r>
            <w:proofErr w:type="spellEnd"/>
            <w:r w:rsidR="00C735C4" w:rsidRPr="003535BA">
              <w:rPr>
                <w:sz w:val="24"/>
                <w:szCs w:val="24"/>
              </w:rPr>
              <w:t xml:space="preserve"> </w:t>
            </w:r>
            <w:proofErr w:type="spellStart"/>
            <w:r w:rsidR="00C735C4" w:rsidRPr="003535BA">
              <w:rPr>
                <w:sz w:val="24"/>
                <w:szCs w:val="24"/>
              </w:rPr>
              <w:t>Models</w:t>
            </w:r>
            <w:proofErr w:type="spellEnd"/>
            <w:r w:rsidR="000D53CB" w:rsidRPr="003535BA">
              <w:rPr>
                <w:sz w:val="24"/>
                <w:szCs w:val="24"/>
              </w:rPr>
              <w:t xml:space="preserve">, </w:t>
            </w:r>
            <w:proofErr w:type="spellStart"/>
            <w:r w:rsidR="000D53CB" w:rsidRPr="003535BA">
              <w:rPr>
                <w:sz w:val="24"/>
                <w:szCs w:val="24"/>
              </w:rPr>
              <w:t>Graph</w:t>
            </w:r>
            <w:proofErr w:type="spellEnd"/>
            <w:r w:rsidR="000D53CB" w:rsidRPr="003535BA">
              <w:rPr>
                <w:sz w:val="24"/>
                <w:szCs w:val="24"/>
              </w:rPr>
              <w:t xml:space="preserve"> </w:t>
            </w:r>
            <w:proofErr w:type="spellStart"/>
            <w:r w:rsidR="000D53CB" w:rsidRPr="003535BA">
              <w:rPr>
                <w:sz w:val="24"/>
                <w:szCs w:val="24"/>
              </w:rPr>
              <w:t>Neural</w:t>
            </w:r>
            <w:proofErr w:type="spellEnd"/>
            <w:r w:rsidR="000D53CB" w:rsidRPr="003535BA">
              <w:rPr>
                <w:sz w:val="24"/>
                <w:szCs w:val="24"/>
              </w:rPr>
              <w:t xml:space="preserve"> </w:t>
            </w:r>
            <w:proofErr w:type="spellStart"/>
            <w:r w:rsidR="000D53CB" w:rsidRPr="003535BA">
              <w:rPr>
                <w:sz w:val="24"/>
                <w:szCs w:val="24"/>
              </w:rPr>
              <w:t>Networks</w:t>
            </w:r>
            <w:proofErr w:type="spellEnd"/>
            <w:r w:rsidR="000D53CB" w:rsidRPr="003535BA">
              <w:rPr>
                <w:sz w:val="24"/>
                <w:szCs w:val="24"/>
              </w:rPr>
              <w:t xml:space="preserve"> (GNN).</w:t>
            </w:r>
          </w:p>
          <w:p w14:paraId="6EB05208" w14:textId="77777777" w:rsidR="00155062" w:rsidRPr="00081716" w:rsidRDefault="00155062" w:rsidP="00155062">
            <w:pPr>
              <w:widowControl w:val="0"/>
              <w:pBdr>
                <w:top w:val="nil"/>
                <w:left w:val="nil"/>
                <w:bottom w:val="nil"/>
                <w:right w:val="nil"/>
                <w:between w:val="nil"/>
              </w:pBdr>
              <w:spacing w:line="240" w:lineRule="auto"/>
              <w:ind w:left="131"/>
              <w:rPr>
                <w:sz w:val="24"/>
                <w:szCs w:val="24"/>
              </w:rPr>
            </w:pPr>
            <w:r w:rsidRPr="00081716">
              <w:rPr>
                <w:b/>
                <w:bCs/>
                <w:sz w:val="24"/>
                <w:szCs w:val="24"/>
              </w:rPr>
              <w:t>Дидактичні засоби:</w:t>
            </w:r>
            <w:r w:rsidRPr="00081716">
              <w:rPr>
                <w:sz w:val="24"/>
                <w:szCs w:val="24"/>
              </w:rPr>
              <w:t xml:space="preserve"> Слайди на даною темою та онлайн -підручники</w:t>
            </w:r>
          </w:p>
          <w:p w14:paraId="3C2D960C" w14:textId="7D4800B4" w:rsidR="00155062" w:rsidRPr="003535BA" w:rsidRDefault="00155062" w:rsidP="00155062">
            <w:pPr>
              <w:widowControl w:val="0"/>
              <w:pBdr>
                <w:top w:val="nil"/>
                <w:left w:val="nil"/>
                <w:bottom w:val="nil"/>
                <w:right w:val="nil"/>
                <w:between w:val="nil"/>
              </w:pBdr>
              <w:spacing w:line="240" w:lineRule="auto"/>
              <w:ind w:left="131"/>
              <w:rPr>
                <w:b/>
                <w:bCs/>
                <w:sz w:val="24"/>
                <w:szCs w:val="24"/>
              </w:rPr>
            </w:pPr>
            <w:r w:rsidRPr="00081716">
              <w:rPr>
                <w:sz w:val="24"/>
                <w:szCs w:val="24"/>
              </w:rPr>
              <w:t xml:space="preserve">    Завдання для самостійної роботи: повторити та провести поглиблений аналіз лекційних матеріалів з використанням рекомендованої літератури.</w:t>
            </w:r>
          </w:p>
        </w:tc>
      </w:tr>
      <w:tr w:rsidR="00FF7999" w:rsidRPr="003535BA" w14:paraId="66E21AA7" w14:textId="77777777" w:rsidTr="00393D6A">
        <w:trPr>
          <w:trHeight w:val="164"/>
        </w:trPr>
        <w:tc>
          <w:tcPr>
            <w:tcW w:w="1304" w:type="dxa"/>
            <w:tcMar>
              <w:top w:w="100" w:type="dxa"/>
              <w:left w:w="100" w:type="dxa"/>
              <w:bottom w:w="100" w:type="dxa"/>
              <w:right w:w="100" w:type="dxa"/>
            </w:tcMar>
          </w:tcPr>
          <w:p w14:paraId="02D0B09C" w14:textId="354C2A46" w:rsidR="00FF7999" w:rsidRPr="003535BA" w:rsidRDefault="002C7C83" w:rsidP="00FF7999">
            <w:pPr>
              <w:widowControl w:val="0"/>
              <w:pBdr>
                <w:top w:val="nil"/>
                <w:left w:val="nil"/>
                <w:bottom w:val="nil"/>
                <w:right w:val="nil"/>
                <w:between w:val="nil"/>
              </w:pBdr>
              <w:spacing w:line="240" w:lineRule="auto"/>
              <w:jc w:val="center"/>
              <w:rPr>
                <w:rFonts w:ascii="Calibri" w:eastAsia="Calibri" w:hAnsi="Calibri" w:cs="Calibri"/>
                <w:b/>
                <w:bCs/>
                <w:sz w:val="24"/>
                <w:szCs w:val="24"/>
                <w:lang w:eastAsia="uk-UA"/>
              </w:rPr>
            </w:pPr>
            <w:r w:rsidRPr="003535BA">
              <w:rPr>
                <w:rFonts w:ascii="Calibri" w:eastAsia="Calibri" w:hAnsi="Calibri" w:cs="Calibri"/>
                <w:b/>
                <w:bCs/>
                <w:sz w:val="24"/>
                <w:szCs w:val="24"/>
                <w:lang w:eastAsia="uk-UA"/>
              </w:rPr>
              <w:t>Лекція 18</w:t>
            </w:r>
          </w:p>
        </w:tc>
        <w:tc>
          <w:tcPr>
            <w:tcW w:w="8933" w:type="dxa"/>
            <w:tcMar>
              <w:top w:w="100" w:type="dxa"/>
              <w:left w:w="100" w:type="dxa"/>
              <w:bottom w:w="100" w:type="dxa"/>
              <w:right w:w="100" w:type="dxa"/>
            </w:tcMar>
          </w:tcPr>
          <w:p w14:paraId="02321839" w14:textId="1A97A076" w:rsidR="00FF7999" w:rsidRPr="003535BA" w:rsidRDefault="004E735F" w:rsidP="00FF7999">
            <w:pPr>
              <w:widowControl w:val="0"/>
              <w:pBdr>
                <w:top w:val="nil"/>
                <w:left w:val="nil"/>
                <w:bottom w:val="nil"/>
                <w:right w:val="nil"/>
                <w:between w:val="nil"/>
              </w:pBdr>
              <w:spacing w:line="240" w:lineRule="auto"/>
              <w:ind w:left="131"/>
              <w:rPr>
                <w:i/>
                <w:iCs/>
                <w:sz w:val="24"/>
                <w:szCs w:val="24"/>
              </w:rPr>
            </w:pPr>
            <w:r w:rsidRPr="003535BA">
              <w:rPr>
                <w:b/>
                <w:bCs/>
                <w:sz w:val="24"/>
                <w:szCs w:val="24"/>
              </w:rPr>
              <w:t xml:space="preserve">Назва: </w:t>
            </w:r>
            <w:r w:rsidRPr="003535BA">
              <w:rPr>
                <w:i/>
                <w:iCs/>
                <w:sz w:val="24"/>
                <w:szCs w:val="24"/>
              </w:rPr>
              <w:t xml:space="preserve">Особливості побудови сценаріїв </w:t>
            </w:r>
            <w:proofErr w:type="spellStart"/>
            <w:r w:rsidRPr="003535BA">
              <w:rPr>
                <w:i/>
                <w:iCs/>
                <w:sz w:val="24"/>
                <w:szCs w:val="24"/>
              </w:rPr>
              <w:t>кібер</w:t>
            </w:r>
            <w:proofErr w:type="spellEnd"/>
            <w:r w:rsidRPr="003535BA">
              <w:rPr>
                <w:i/>
                <w:iCs/>
                <w:sz w:val="24"/>
                <w:szCs w:val="24"/>
              </w:rPr>
              <w:t>-фізичної системи</w:t>
            </w:r>
            <w:r w:rsidR="00734A08" w:rsidRPr="003535BA">
              <w:rPr>
                <w:i/>
                <w:iCs/>
                <w:sz w:val="24"/>
                <w:szCs w:val="24"/>
              </w:rPr>
              <w:t xml:space="preserve"> (</w:t>
            </w:r>
            <w:r w:rsidR="003642B7" w:rsidRPr="003535BA">
              <w:rPr>
                <w:i/>
                <w:iCs/>
                <w:sz w:val="24"/>
                <w:szCs w:val="24"/>
              </w:rPr>
              <w:t>КФС)</w:t>
            </w:r>
            <w:r w:rsidRPr="003535BA">
              <w:rPr>
                <w:i/>
                <w:iCs/>
                <w:sz w:val="24"/>
                <w:szCs w:val="24"/>
              </w:rPr>
              <w:t xml:space="preserve"> та їх оцінювання.</w:t>
            </w:r>
          </w:p>
          <w:p w14:paraId="575184FA" w14:textId="77777777" w:rsidR="000125FE" w:rsidRPr="003535BA" w:rsidRDefault="003642B7" w:rsidP="00FF7999">
            <w:pPr>
              <w:widowControl w:val="0"/>
              <w:pBdr>
                <w:top w:val="nil"/>
                <w:left w:val="nil"/>
                <w:bottom w:val="nil"/>
                <w:right w:val="nil"/>
                <w:between w:val="nil"/>
              </w:pBdr>
              <w:spacing w:line="240" w:lineRule="auto"/>
              <w:ind w:left="131"/>
              <w:rPr>
                <w:sz w:val="24"/>
                <w:szCs w:val="24"/>
              </w:rPr>
            </w:pPr>
            <w:r w:rsidRPr="003535BA">
              <w:rPr>
                <w:sz w:val="24"/>
                <w:szCs w:val="24"/>
              </w:rPr>
              <w:t>Особливості побудови сценар</w:t>
            </w:r>
            <w:r w:rsidR="00622234" w:rsidRPr="003535BA">
              <w:rPr>
                <w:sz w:val="24"/>
                <w:szCs w:val="24"/>
              </w:rPr>
              <w:t>ії</w:t>
            </w:r>
            <w:r w:rsidRPr="003535BA">
              <w:rPr>
                <w:sz w:val="24"/>
                <w:szCs w:val="24"/>
              </w:rPr>
              <w:t>в для КФС</w:t>
            </w:r>
            <w:r w:rsidR="00622234" w:rsidRPr="003535BA">
              <w:rPr>
                <w:sz w:val="24"/>
                <w:szCs w:val="24"/>
              </w:rPr>
              <w:t>, неперервно-дискретна природа, врахування взаємод</w:t>
            </w:r>
            <w:r w:rsidR="00E05E0C" w:rsidRPr="003535BA">
              <w:rPr>
                <w:sz w:val="24"/>
                <w:szCs w:val="24"/>
              </w:rPr>
              <w:t>ії фізичних та програмних систем, нелінійність та складні причинно-наслідкові зв’язки</w:t>
            </w:r>
            <w:r w:rsidR="004446CA" w:rsidRPr="003535BA">
              <w:rPr>
                <w:sz w:val="24"/>
                <w:szCs w:val="24"/>
              </w:rPr>
              <w:t xml:space="preserve">, </w:t>
            </w:r>
            <w:proofErr w:type="spellStart"/>
            <w:r w:rsidR="000D42A2" w:rsidRPr="003535BA">
              <w:rPr>
                <w:sz w:val="24"/>
                <w:szCs w:val="24"/>
              </w:rPr>
              <w:t>Worst-Case</w:t>
            </w:r>
            <w:proofErr w:type="spellEnd"/>
            <w:r w:rsidR="000D42A2" w:rsidRPr="003535BA">
              <w:rPr>
                <w:sz w:val="24"/>
                <w:szCs w:val="24"/>
              </w:rPr>
              <w:t xml:space="preserve"> </w:t>
            </w:r>
            <w:proofErr w:type="spellStart"/>
            <w:r w:rsidR="000D42A2" w:rsidRPr="003535BA">
              <w:rPr>
                <w:sz w:val="24"/>
                <w:szCs w:val="24"/>
              </w:rPr>
              <w:t>Scenarios</w:t>
            </w:r>
            <w:proofErr w:type="spellEnd"/>
            <w:r w:rsidR="000D42A2" w:rsidRPr="003535BA">
              <w:rPr>
                <w:sz w:val="24"/>
                <w:szCs w:val="24"/>
              </w:rPr>
              <w:t xml:space="preserve">, </w:t>
            </w:r>
            <w:r w:rsidR="009A0C49" w:rsidRPr="003535BA">
              <w:rPr>
                <w:sz w:val="24"/>
                <w:szCs w:val="24"/>
              </w:rPr>
              <w:t>взаємодія</w:t>
            </w:r>
            <w:r w:rsidR="00146C0E" w:rsidRPr="003535BA">
              <w:rPr>
                <w:sz w:val="24"/>
                <w:szCs w:val="24"/>
              </w:rPr>
              <w:t xml:space="preserve"> з</w:t>
            </w:r>
            <w:r w:rsidR="000D42A2" w:rsidRPr="003535BA">
              <w:rPr>
                <w:sz w:val="24"/>
                <w:szCs w:val="24"/>
              </w:rPr>
              <w:t xml:space="preserve"> неп</w:t>
            </w:r>
            <w:r w:rsidR="00146C0E" w:rsidRPr="003535BA">
              <w:rPr>
                <w:sz w:val="24"/>
                <w:szCs w:val="24"/>
              </w:rPr>
              <w:t>ередбачуваним</w:t>
            </w:r>
            <w:r w:rsidR="000D42A2" w:rsidRPr="003535BA">
              <w:rPr>
                <w:sz w:val="24"/>
                <w:szCs w:val="24"/>
              </w:rPr>
              <w:t xml:space="preserve"> о</w:t>
            </w:r>
            <w:r w:rsidR="00146C0E" w:rsidRPr="003535BA">
              <w:rPr>
                <w:sz w:val="24"/>
                <w:szCs w:val="24"/>
              </w:rPr>
              <w:t xml:space="preserve">точенням, </w:t>
            </w:r>
            <w:proofErr w:type="spellStart"/>
            <w:r w:rsidR="00146C0E" w:rsidRPr="003535BA">
              <w:rPr>
                <w:sz w:val="24"/>
                <w:szCs w:val="24"/>
              </w:rPr>
              <w:t>розподіленість</w:t>
            </w:r>
            <w:proofErr w:type="spellEnd"/>
            <w:r w:rsidR="00146C0E" w:rsidRPr="003535BA">
              <w:rPr>
                <w:sz w:val="24"/>
                <w:szCs w:val="24"/>
              </w:rPr>
              <w:t xml:space="preserve"> та </w:t>
            </w:r>
            <w:r w:rsidR="009A0C49" w:rsidRPr="003535BA">
              <w:rPr>
                <w:sz w:val="24"/>
                <w:szCs w:val="24"/>
              </w:rPr>
              <w:t>паралелізм</w:t>
            </w:r>
            <w:r w:rsidR="00146C0E" w:rsidRPr="003535BA">
              <w:rPr>
                <w:sz w:val="24"/>
                <w:szCs w:val="24"/>
              </w:rPr>
              <w:t xml:space="preserve">. Формальні </w:t>
            </w:r>
            <w:r w:rsidR="009A0C49" w:rsidRPr="003535BA">
              <w:rPr>
                <w:sz w:val="24"/>
                <w:szCs w:val="24"/>
              </w:rPr>
              <w:t>методи побудови сценаріїв</w:t>
            </w:r>
            <w:r w:rsidR="005D6DF0" w:rsidRPr="003535BA">
              <w:rPr>
                <w:sz w:val="24"/>
                <w:szCs w:val="24"/>
              </w:rPr>
              <w:t xml:space="preserve">. </w:t>
            </w:r>
            <w:proofErr w:type="spellStart"/>
            <w:r w:rsidR="005D6DF0" w:rsidRPr="003535BA">
              <w:rPr>
                <w:sz w:val="24"/>
                <w:szCs w:val="24"/>
              </w:rPr>
              <w:t>Модельно</w:t>
            </w:r>
            <w:proofErr w:type="spellEnd"/>
            <w:r w:rsidR="005D6DF0" w:rsidRPr="003535BA">
              <w:rPr>
                <w:sz w:val="24"/>
                <w:szCs w:val="24"/>
              </w:rPr>
              <w:t xml:space="preserve">-орієнтоване </w:t>
            </w:r>
            <w:proofErr w:type="spellStart"/>
            <w:r w:rsidR="005D6DF0" w:rsidRPr="003535BA">
              <w:rPr>
                <w:sz w:val="24"/>
                <w:szCs w:val="24"/>
              </w:rPr>
              <w:t>проєктування</w:t>
            </w:r>
            <w:proofErr w:type="spellEnd"/>
            <w:r w:rsidR="005D6DF0" w:rsidRPr="003535BA">
              <w:rPr>
                <w:sz w:val="24"/>
                <w:szCs w:val="24"/>
              </w:rPr>
              <w:t>.</w:t>
            </w:r>
            <w:r w:rsidR="00B54790" w:rsidRPr="003535BA">
              <w:t xml:space="preserve"> </w:t>
            </w:r>
            <w:r w:rsidR="00B54790" w:rsidRPr="003535BA">
              <w:rPr>
                <w:sz w:val="24"/>
                <w:szCs w:val="24"/>
              </w:rPr>
              <w:t>Оцінювання функціональних характеристик.</w:t>
            </w:r>
          </w:p>
          <w:p w14:paraId="5D0FF225" w14:textId="77777777" w:rsidR="00B54790" w:rsidRDefault="00B54790" w:rsidP="00FF7999">
            <w:pPr>
              <w:widowControl w:val="0"/>
              <w:pBdr>
                <w:top w:val="nil"/>
                <w:left w:val="nil"/>
                <w:bottom w:val="nil"/>
                <w:right w:val="nil"/>
                <w:between w:val="nil"/>
              </w:pBdr>
              <w:spacing w:line="240" w:lineRule="auto"/>
              <w:ind w:left="131"/>
              <w:rPr>
                <w:sz w:val="24"/>
                <w:szCs w:val="24"/>
              </w:rPr>
            </w:pPr>
            <w:r w:rsidRPr="003535BA">
              <w:rPr>
                <w:sz w:val="24"/>
                <w:szCs w:val="24"/>
              </w:rPr>
              <w:t xml:space="preserve">Оцінювання надійності та безпеки, стійкості та </w:t>
            </w:r>
            <w:proofErr w:type="spellStart"/>
            <w:r w:rsidRPr="003535BA">
              <w:rPr>
                <w:sz w:val="24"/>
                <w:szCs w:val="24"/>
              </w:rPr>
              <w:t>живучесті</w:t>
            </w:r>
            <w:proofErr w:type="spellEnd"/>
            <w:r w:rsidRPr="003535BA">
              <w:rPr>
                <w:sz w:val="24"/>
                <w:szCs w:val="24"/>
              </w:rPr>
              <w:t xml:space="preserve">. </w:t>
            </w:r>
            <w:proofErr w:type="spellStart"/>
            <w:r w:rsidRPr="003535BA">
              <w:rPr>
                <w:sz w:val="24"/>
                <w:szCs w:val="24"/>
              </w:rPr>
              <w:t>Веріфікація</w:t>
            </w:r>
            <w:proofErr w:type="spellEnd"/>
            <w:r w:rsidRPr="003535BA">
              <w:rPr>
                <w:sz w:val="24"/>
                <w:szCs w:val="24"/>
              </w:rPr>
              <w:t xml:space="preserve"> та </w:t>
            </w:r>
            <w:proofErr w:type="spellStart"/>
            <w:r w:rsidRPr="003535BA">
              <w:rPr>
                <w:sz w:val="24"/>
                <w:szCs w:val="24"/>
              </w:rPr>
              <w:t>валідація</w:t>
            </w:r>
            <w:proofErr w:type="spellEnd"/>
            <w:r w:rsidRPr="003535BA">
              <w:rPr>
                <w:sz w:val="24"/>
                <w:szCs w:val="24"/>
              </w:rPr>
              <w:t>.</w:t>
            </w:r>
          </w:p>
          <w:p w14:paraId="47C9683B" w14:textId="77777777" w:rsidR="005902E5" w:rsidRPr="00081716" w:rsidRDefault="005902E5" w:rsidP="005902E5">
            <w:pPr>
              <w:widowControl w:val="0"/>
              <w:pBdr>
                <w:top w:val="nil"/>
                <w:left w:val="nil"/>
                <w:bottom w:val="nil"/>
                <w:right w:val="nil"/>
                <w:between w:val="nil"/>
              </w:pBdr>
              <w:spacing w:line="240" w:lineRule="auto"/>
              <w:ind w:left="131"/>
              <w:rPr>
                <w:sz w:val="24"/>
                <w:szCs w:val="24"/>
              </w:rPr>
            </w:pPr>
            <w:r w:rsidRPr="00081716">
              <w:rPr>
                <w:b/>
                <w:bCs/>
                <w:sz w:val="24"/>
                <w:szCs w:val="24"/>
              </w:rPr>
              <w:t>Дидактичні засоби:</w:t>
            </w:r>
            <w:r w:rsidRPr="00081716">
              <w:rPr>
                <w:sz w:val="24"/>
                <w:szCs w:val="24"/>
              </w:rPr>
              <w:t xml:space="preserve"> Слайди на даною темою та онлайн -підручники</w:t>
            </w:r>
          </w:p>
          <w:p w14:paraId="1B13EFC5" w14:textId="14B083C4" w:rsidR="005902E5" w:rsidRPr="003535BA" w:rsidRDefault="005902E5" w:rsidP="005902E5">
            <w:pPr>
              <w:widowControl w:val="0"/>
              <w:pBdr>
                <w:top w:val="nil"/>
                <w:left w:val="nil"/>
                <w:bottom w:val="nil"/>
                <w:right w:val="nil"/>
                <w:between w:val="nil"/>
              </w:pBdr>
              <w:spacing w:line="240" w:lineRule="auto"/>
              <w:ind w:left="131"/>
              <w:rPr>
                <w:sz w:val="24"/>
                <w:szCs w:val="24"/>
              </w:rPr>
            </w:pPr>
            <w:r w:rsidRPr="00081716">
              <w:rPr>
                <w:sz w:val="24"/>
                <w:szCs w:val="24"/>
              </w:rPr>
              <w:t xml:space="preserve">    Завдання для самостійної роботи: повторити та провести поглиблений аналіз лекційних матеріалів з використанням рекомендованої літератури.</w:t>
            </w:r>
          </w:p>
        </w:tc>
      </w:tr>
      <w:tr w:rsidR="00FF7999" w:rsidRPr="003535BA" w14:paraId="30BA6C3A" w14:textId="77777777" w:rsidTr="00393D6A">
        <w:trPr>
          <w:trHeight w:val="164"/>
        </w:trPr>
        <w:tc>
          <w:tcPr>
            <w:tcW w:w="1304" w:type="dxa"/>
            <w:tcMar>
              <w:top w:w="100" w:type="dxa"/>
              <w:left w:w="100" w:type="dxa"/>
              <w:bottom w:w="100" w:type="dxa"/>
              <w:right w:w="100" w:type="dxa"/>
            </w:tcMar>
          </w:tcPr>
          <w:p w14:paraId="24A323CA" w14:textId="032B0225" w:rsidR="00FF7999" w:rsidRPr="003535BA" w:rsidRDefault="002C7C83" w:rsidP="00FF7999">
            <w:pPr>
              <w:widowControl w:val="0"/>
              <w:pBdr>
                <w:top w:val="nil"/>
                <w:left w:val="nil"/>
                <w:bottom w:val="nil"/>
                <w:right w:val="nil"/>
                <w:between w:val="nil"/>
              </w:pBdr>
              <w:spacing w:line="240" w:lineRule="auto"/>
              <w:jc w:val="center"/>
              <w:rPr>
                <w:rFonts w:ascii="Calibri" w:eastAsia="Calibri" w:hAnsi="Calibri" w:cs="Calibri"/>
                <w:b/>
                <w:bCs/>
                <w:sz w:val="24"/>
                <w:szCs w:val="24"/>
                <w:lang w:eastAsia="uk-UA"/>
              </w:rPr>
            </w:pPr>
            <w:r w:rsidRPr="003535BA">
              <w:rPr>
                <w:rFonts w:ascii="Calibri" w:eastAsia="Calibri" w:hAnsi="Calibri" w:cs="Calibri"/>
                <w:b/>
                <w:bCs/>
                <w:sz w:val="24"/>
                <w:szCs w:val="24"/>
                <w:lang w:eastAsia="uk-UA"/>
              </w:rPr>
              <w:lastRenderedPageBreak/>
              <w:t>Лекція 19</w:t>
            </w:r>
          </w:p>
        </w:tc>
        <w:tc>
          <w:tcPr>
            <w:tcW w:w="8933" w:type="dxa"/>
            <w:tcMar>
              <w:top w:w="100" w:type="dxa"/>
              <w:left w:w="100" w:type="dxa"/>
              <w:bottom w:w="100" w:type="dxa"/>
              <w:right w:w="100" w:type="dxa"/>
            </w:tcMar>
          </w:tcPr>
          <w:p w14:paraId="381A9BCC" w14:textId="2C873E95" w:rsidR="000E62AA" w:rsidRPr="003535BA" w:rsidRDefault="000E62AA" w:rsidP="000E62AA">
            <w:pPr>
              <w:widowControl w:val="0"/>
              <w:pBdr>
                <w:top w:val="nil"/>
                <w:left w:val="nil"/>
                <w:bottom w:val="nil"/>
                <w:right w:val="nil"/>
                <w:between w:val="nil"/>
              </w:pBdr>
              <w:spacing w:line="240" w:lineRule="auto"/>
              <w:ind w:left="131"/>
              <w:rPr>
                <w:i/>
                <w:iCs/>
                <w:sz w:val="24"/>
                <w:szCs w:val="24"/>
              </w:rPr>
            </w:pPr>
            <w:r w:rsidRPr="003535BA">
              <w:rPr>
                <w:b/>
                <w:bCs/>
                <w:sz w:val="24"/>
                <w:szCs w:val="24"/>
              </w:rPr>
              <w:t xml:space="preserve">Назва: </w:t>
            </w:r>
            <w:r w:rsidRPr="003535BA">
              <w:rPr>
                <w:i/>
                <w:iCs/>
                <w:sz w:val="24"/>
                <w:szCs w:val="24"/>
              </w:rPr>
              <w:t xml:space="preserve">Віртуальна та доповнена реальність, життєвий цикл цифрових </w:t>
            </w:r>
            <w:proofErr w:type="spellStart"/>
            <w:r w:rsidRPr="003535BA">
              <w:rPr>
                <w:i/>
                <w:iCs/>
                <w:sz w:val="24"/>
                <w:szCs w:val="24"/>
              </w:rPr>
              <w:t>двійніків</w:t>
            </w:r>
            <w:proofErr w:type="spellEnd"/>
            <w:r w:rsidRPr="003535BA">
              <w:rPr>
                <w:i/>
                <w:iCs/>
                <w:sz w:val="24"/>
                <w:szCs w:val="24"/>
              </w:rPr>
              <w:t xml:space="preserve"> та їх функції.</w:t>
            </w:r>
          </w:p>
          <w:p w14:paraId="6D6A0667" w14:textId="77777777" w:rsidR="00FF7999" w:rsidRDefault="000E62AA" w:rsidP="00522058">
            <w:pPr>
              <w:widowControl w:val="0"/>
              <w:pBdr>
                <w:top w:val="nil"/>
                <w:left w:val="nil"/>
                <w:bottom w:val="nil"/>
                <w:right w:val="nil"/>
                <w:between w:val="nil"/>
              </w:pBdr>
              <w:spacing w:line="240" w:lineRule="auto"/>
              <w:ind w:left="131"/>
              <w:rPr>
                <w:sz w:val="24"/>
                <w:szCs w:val="24"/>
              </w:rPr>
            </w:pPr>
            <w:r w:rsidRPr="000E62AA">
              <w:rPr>
                <w:sz w:val="24"/>
                <w:szCs w:val="24"/>
              </w:rPr>
              <w:t>Єдність трьох концепцій</w:t>
            </w:r>
            <w:r w:rsidRPr="003535BA">
              <w:rPr>
                <w:sz w:val="24"/>
                <w:szCs w:val="24"/>
              </w:rPr>
              <w:t>:</w:t>
            </w:r>
            <w:r w:rsidR="00D52225" w:rsidRPr="003535BA">
              <w:t xml:space="preserve"> </w:t>
            </w:r>
            <w:r w:rsidR="00D52225" w:rsidRPr="003535BA">
              <w:rPr>
                <w:sz w:val="24"/>
                <w:szCs w:val="24"/>
              </w:rPr>
              <w:t xml:space="preserve">Цифровий двійник (ЦД), </w:t>
            </w:r>
            <w:r w:rsidR="00522058" w:rsidRPr="003535BA">
              <w:rPr>
                <w:sz w:val="24"/>
                <w:szCs w:val="24"/>
              </w:rPr>
              <w:t>в</w:t>
            </w:r>
            <w:r w:rsidR="00D52225" w:rsidRPr="003535BA">
              <w:rPr>
                <w:sz w:val="24"/>
                <w:szCs w:val="24"/>
              </w:rPr>
              <w:t>іртуальна реальність (VR) та доповнена реальність (AR)</w:t>
            </w:r>
            <w:r w:rsidR="00522058" w:rsidRPr="003535BA">
              <w:rPr>
                <w:sz w:val="24"/>
                <w:szCs w:val="24"/>
              </w:rPr>
              <w:t>. Життєвий цикл цифрових двійників</w:t>
            </w:r>
            <w:r w:rsidR="0008081A" w:rsidRPr="003535BA">
              <w:rPr>
                <w:sz w:val="24"/>
                <w:szCs w:val="24"/>
              </w:rPr>
              <w:t>. Функції цифрових двійників.</w:t>
            </w:r>
          </w:p>
          <w:p w14:paraId="17847C94" w14:textId="77777777" w:rsidR="005902E5" w:rsidRPr="00081716" w:rsidRDefault="005902E5" w:rsidP="005902E5">
            <w:pPr>
              <w:widowControl w:val="0"/>
              <w:pBdr>
                <w:top w:val="nil"/>
                <w:left w:val="nil"/>
                <w:bottom w:val="nil"/>
                <w:right w:val="nil"/>
                <w:between w:val="nil"/>
              </w:pBdr>
              <w:spacing w:line="240" w:lineRule="auto"/>
              <w:ind w:left="131"/>
              <w:rPr>
                <w:sz w:val="24"/>
                <w:szCs w:val="24"/>
              </w:rPr>
            </w:pPr>
            <w:r w:rsidRPr="00081716">
              <w:rPr>
                <w:b/>
                <w:bCs/>
                <w:sz w:val="24"/>
                <w:szCs w:val="24"/>
              </w:rPr>
              <w:t>Дидактичні засоби:</w:t>
            </w:r>
            <w:r w:rsidRPr="00081716">
              <w:rPr>
                <w:sz w:val="24"/>
                <w:szCs w:val="24"/>
              </w:rPr>
              <w:t xml:space="preserve"> Слайди на даною темою та онлайн -підручники</w:t>
            </w:r>
          </w:p>
          <w:p w14:paraId="21A0CBE2" w14:textId="50AC079E" w:rsidR="005902E5" w:rsidRPr="003535BA" w:rsidRDefault="005902E5" w:rsidP="005902E5">
            <w:pPr>
              <w:widowControl w:val="0"/>
              <w:pBdr>
                <w:top w:val="nil"/>
                <w:left w:val="nil"/>
                <w:bottom w:val="nil"/>
                <w:right w:val="nil"/>
                <w:between w:val="nil"/>
              </w:pBdr>
              <w:spacing w:line="240" w:lineRule="auto"/>
              <w:ind w:left="131"/>
              <w:rPr>
                <w:sz w:val="24"/>
                <w:szCs w:val="24"/>
              </w:rPr>
            </w:pPr>
            <w:r w:rsidRPr="00081716">
              <w:rPr>
                <w:sz w:val="24"/>
                <w:szCs w:val="24"/>
              </w:rPr>
              <w:t xml:space="preserve">    Завдання для самостійної роботи: повторити та провести поглиблений аналіз лекційних матеріалів з використанням рекомендованої літератури.</w:t>
            </w:r>
          </w:p>
        </w:tc>
      </w:tr>
      <w:tr w:rsidR="00FF7999" w:rsidRPr="003535BA" w14:paraId="5D90826D" w14:textId="77777777" w:rsidTr="00393D6A">
        <w:trPr>
          <w:trHeight w:val="164"/>
        </w:trPr>
        <w:tc>
          <w:tcPr>
            <w:tcW w:w="1304" w:type="dxa"/>
            <w:tcMar>
              <w:top w:w="100" w:type="dxa"/>
              <w:left w:w="100" w:type="dxa"/>
              <w:bottom w:w="100" w:type="dxa"/>
              <w:right w:w="100" w:type="dxa"/>
            </w:tcMar>
          </w:tcPr>
          <w:p w14:paraId="73C00975" w14:textId="2D3A8785" w:rsidR="00FF7999" w:rsidRPr="003535BA" w:rsidRDefault="002C7C83" w:rsidP="00FF7999">
            <w:pPr>
              <w:widowControl w:val="0"/>
              <w:pBdr>
                <w:top w:val="nil"/>
                <w:left w:val="nil"/>
                <w:bottom w:val="nil"/>
                <w:right w:val="nil"/>
                <w:between w:val="nil"/>
              </w:pBdr>
              <w:spacing w:line="240" w:lineRule="auto"/>
              <w:jc w:val="center"/>
              <w:rPr>
                <w:rFonts w:ascii="Calibri" w:eastAsia="Calibri" w:hAnsi="Calibri" w:cs="Calibri"/>
                <w:b/>
                <w:bCs/>
                <w:sz w:val="24"/>
                <w:szCs w:val="24"/>
                <w:lang w:eastAsia="uk-UA"/>
              </w:rPr>
            </w:pPr>
            <w:r w:rsidRPr="003535BA">
              <w:rPr>
                <w:rFonts w:ascii="Calibri" w:eastAsia="Calibri" w:hAnsi="Calibri" w:cs="Calibri"/>
                <w:b/>
                <w:bCs/>
                <w:sz w:val="24"/>
                <w:szCs w:val="24"/>
                <w:lang w:eastAsia="uk-UA"/>
              </w:rPr>
              <w:t>Лекція 20</w:t>
            </w:r>
          </w:p>
        </w:tc>
        <w:tc>
          <w:tcPr>
            <w:tcW w:w="8933" w:type="dxa"/>
            <w:tcMar>
              <w:top w:w="100" w:type="dxa"/>
              <w:left w:w="100" w:type="dxa"/>
              <w:bottom w:w="100" w:type="dxa"/>
              <w:right w:w="100" w:type="dxa"/>
            </w:tcMar>
          </w:tcPr>
          <w:p w14:paraId="68BB95F8" w14:textId="77777777" w:rsidR="00FF7999" w:rsidRPr="003535BA" w:rsidRDefault="000809FC" w:rsidP="00FF7999">
            <w:pPr>
              <w:widowControl w:val="0"/>
              <w:pBdr>
                <w:top w:val="nil"/>
                <w:left w:val="nil"/>
                <w:bottom w:val="nil"/>
                <w:right w:val="nil"/>
                <w:between w:val="nil"/>
              </w:pBdr>
              <w:spacing w:line="240" w:lineRule="auto"/>
              <w:ind w:left="131"/>
              <w:rPr>
                <w:i/>
                <w:iCs/>
                <w:sz w:val="24"/>
                <w:szCs w:val="24"/>
              </w:rPr>
            </w:pPr>
            <w:r w:rsidRPr="003535BA">
              <w:rPr>
                <w:b/>
                <w:bCs/>
                <w:sz w:val="24"/>
                <w:szCs w:val="24"/>
              </w:rPr>
              <w:t xml:space="preserve">Назва: </w:t>
            </w:r>
            <w:r w:rsidRPr="003535BA">
              <w:rPr>
                <w:i/>
                <w:iCs/>
                <w:sz w:val="24"/>
                <w:szCs w:val="24"/>
              </w:rPr>
              <w:t xml:space="preserve">Цифрові двійники в системах </w:t>
            </w:r>
            <w:proofErr w:type="spellStart"/>
            <w:r w:rsidRPr="003535BA">
              <w:rPr>
                <w:i/>
                <w:iCs/>
                <w:sz w:val="24"/>
                <w:szCs w:val="24"/>
              </w:rPr>
              <w:t>IoT</w:t>
            </w:r>
            <w:proofErr w:type="spellEnd"/>
            <w:r w:rsidRPr="003535BA">
              <w:rPr>
                <w:i/>
                <w:iCs/>
                <w:sz w:val="24"/>
                <w:szCs w:val="24"/>
              </w:rPr>
              <w:t>.</w:t>
            </w:r>
          </w:p>
          <w:p w14:paraId="412345BA" w14:textId="77777777" w:rsidR="003535BA" w:rsidRDefault="003535BA" w:rsidP="00FF7999">
            <w:pPr>
              <w:widowControl w:val="0"/>
              <w:pBdr>
                <w:top w:val="nil"/>
                <w:left w:val="nil"/>
                <w:bottom w:val="nil"/>
                <w:right w:val="nil"/>
                <w:between w:val="nil"/>
              </w:pBdr>
              <w:spacing w:line="240" w:lineRule="auto"/>
              <w:ind w:left="131"/>
              <w:rPr>
                <w:sz w:val="24"/>
                <w:szCs w:val="24"/>
              </w:rPr>
            </w:pPr>
            <w:r w:rsidRPr="003535BA">
              <w:rPr>
                <w:sz w:val="24"/>
                <w:szCs w:val="24"/>
              </w:rPr>
              <w:t xml:space="preserve">Відмінність  між </w:t>
            </w:r>
            <w:proofErr w:type="spellStart"/>
            <w:r w:rsidRPr="003535BA">
              <w:rPr>
                <w:sz w:val="24"/>
                <w:szCs w:val="24"/>
              </w:rPr>
              <w:t>IoT</w:t>
            </w:r>
            <w:proofErr w:type="spellEnd"/>
            <w:r w:rsidRPr="003535BA">
              <w:rPr>
                <w:sz w:val="24"/>
                <w:szCs w:val="24"/>
              </w:rPr>
              <w:t xml:space="preserve"> та Цифровим Двійником. Архітектура взаємодії</w:t>
            </w:r>
            <w:r>
              <w:rPr>
                <w:sz w:val="24"/>
                <w:szCs w:val="24"/>
              </w:rPr>
              <w:t>.</w:t>
            </w:r>
            <w:r>
              <w:t xml:space="preserve"> </w:t>
            </w:r>
            <w:r w:rsidRPr="003535BA">
              <w:rPr>
                <w:sz w:val="24"/>
                <w:szCs w:val="24"/>
              </w:rPr>
              <w:t xml:space="preserve">Ключові функції та переваги </w:t>
            </w:r>
            <w:proofErr w:type="spellStart"/>
            <w:r>
              <w:rPr>
                <w:sz w:val="24"/>
                <w:szCs w:val="24"/>
              </w:rPr>
              <w:t>взаємодоповнення</w:t>
            </w:r>
            <w:proofErr w:type="spellEnd"/>
            <w:r w:rsidRPr="003535BA">
              <w:rPr>
                <w:sz w:val="24"/>
                <w:szCs w:val="24"/>
              </w:rPr>
              <w:t xml:space="preserve"> </w:t>
            </w:r>
            <w:proofErr w:type="spellStart"/>
            <w:r w:rsidRPr="003535BA">
              <w:rPr>
                <w:sz w:val="24"/>
                <w:szCs w:val="24"/>
              </w:rPr>
              <w:t>IoT</w:t>
            </w:r>
            <w:proofErr w:type="spellEnd"/>
            <w:r w:rsidRPr="003535BA">
              <w:rPr>
                <w:sz w:val="24"/>
                <w:szCs w:val="24"/>
              </w:rPr>
              <w:t xml:space="preserve"> та </w:t>
            </w:r>
            <w:proofErr w:type="spellStart"/>
            <w:r w:rsidRPr="003535BA">
              <w:rPr>
                <w:sz w:val="24"/>
                <w:szCs w:val="24"/>
              </w:rPr>
              <w:t>Digital</w:t>
            </w:r>
            <w:proofErr w:type="spellEnd"/>
            <w:r w:rsidRPr="003535BA">
              <w:rPr>
                <w:sz w:val="24"/>
                <w:szCs w:val="24"/>
              </w:rPr>
              <w:t xml:space="preserve"> </w:t>
            </w:r>
            <w:proofErr w:type="spellStart"/>
            <w:r w:rsidRPr="003535BA">
              <w:rPr>
                <w:sz w:val="24"/>
                <w:szCs w:val="24"/>
              </w:rPr>
              <w:t>Twin</w:t>
            </w:r>
            <w:proofErr w:type="spellEnd"/>
            <w:r>
              <w:rPr>
                <w:sz w:val="24"/>
                <w:szCs w:val="24"/>
              </w:rPr>
              <w:t>.</w:t>
            </w:r>
            <w:r>
              <w:t xml:space="preserve"> </w:t>
            </w:r>
            <w:r w:rsidRPr="003535BA">
              <w:rPr>
                <w:sz w:val="24"/>
                <w:szCs w:val="24"/>
              </w:rPr>
              <w:t>Віддалений моніторинг та керування</w:t>
            </w:r>
            <w:r>
              <w:rPr>
                <w:sz w:val="24"/>
                <w:szCs w:val="24"/>
              </w:rPr>
              <w:t xml:space="preserve">. </w:t>
            </w:r>
            <w:r w:rsidRPr="003535BA">
              <w:rPr>
                <w:sz w:val="24"/>
                <w:szCs w:val="24"/>
              </w:rPr>
              <w:t>Симуляція сценаріїв "Що якщо..."</w:t>
            </w:r>
            <w:r>
              <w:rPr>
                <w:sz w:val="24"/>
                <w:szCs w:val="24"/>
              </w:rPr>
              <w:t xml:space="preserve">. </w:t>
            </w:r>
            <w:r w:rsidRPr="003535BA">
              <w:rPr>
                <w:sz w:val="24"/>
                <w:szCs w:val="24"/>
              </w:rPr>
              <w:t>Покращена аналітика та візуалізація</w:t>
            </w:r>
            <w:r>
              <w:rPr>
                <w:sz w:val="24"/>
                <w:szCs w:val="24"/>
              </w:rPr>
              <w:t>.</w:t>
            </w:r>
            <w:r>
              <w:t xml:space="preserve"> </w:t>
            </w:r>
            <w:r w:rsidRPr="003535BA">
              <w:rPr>
                <w:sz w:val="24"/>
                <w:szCs w:val="24"/>
              </w:rPr>
              <w:t>Приклади застосування</w:t>
            </w:r>
            <w:r>
              <w:rPr>
                <w:sz w:val="24"/>
                <w:szCs w:val="24"/>
              </w:rPr>
              <w:t>.</w:t>
            </w:r>
          </w:p>
          <w:p w14:paraId="4D481C9B" w14:textId="77777777" w:rsidR="00081716" w:rsidRPr="00081716" w:rsidRDefault="00081716" w:rsidP="00081716">
            <w:pPr>
              <w:widowControl w:val="0"/>
              <w:pBdr>
                <w:top w:val="nil"/>
                <w:left w:val="nil"/>
                <w:bottom w:val="nil"/>
                <w:right w:val="nil"/>
                <w:between w:val="nil"/>
              </w:pBdr>
              <w:spacing w:line="240" w:lineRule="auto"/>
              <w:ind w:left="131"/>
              <w:rPr>
                <w:sz w:val="24"/>
                <w:szCs w:val="24"/>
              </w:rPr>
            </w:pPr>
            <w:r w:rsidRPr="00081716">
              <w:rPr>
                <w:b/>
                <w:bCs/>
                <w:sz w:val="24"/>
                <w:szCs w:val="24"/>
              </w:rPr>
              <w:t>Дидактичні засоби:</w:t>
            </w:r>
            <w:r w:rsidRPr="00081716">
              <w:rPr>
                <w:sz w:val="24"/>
                <w:szCs w:val="24"/>
              </w:rPr>
              <w:t xml:space="preserve"> Слайди на даною темою та онлайн -підручники</w:t>
            </w:r>
          </w:p>
          <w:p w14:paraId="2937D26E" w14:textId="627E537A" w:rsidR="00081716" w:rsidRPr="003535BA" w:rsidRDefault="00081716" w:rsidP="00081716">
            <w:pPr>
              <w:widowControl w:val="0"/>
              <w:pBdr>
                <w:top w:val="nil"/>
                <w:left w:val="nil"/>
                <w:bottom w:val="nil"/>
                <w:right w:val="nil"/>
                <w:between w:val="nil"/>
              </w:pBdr>
              <w:spacing w:line="240" w:lineRule="auto"/>
              <w:ind w:left="131"/>
              <w:rPr>
                <w:sz w:val="24"/>
                <w:szCs w:val="24"/>
              </w:rPr>
            </w:pPr>
            <w:r w:rsidRPr="00081716">
              <w:rPr>
                <w:sz w:val="24"/>
                <w:szCs w:val="24"/>
              </w:rPr>
              <w:t xml:space="preserve">    Завдання для самостійної роботи: повторити та провести поглиблений аналіз лекційних матеріалів з використанням рекомендованої літератури.</w:t>
            </w:r>
          </w:p>
        </w:tc>
      </w:tr>
      <w:tr w:rsidR="002C7C83" w:rsidRPr="003535BA" w14:paraId="7F59FE89" w14:textId="77777777" w:rsidTr="00393D6A">
        <w:trPr>
          <w:trHeight w:val="164"/>
        </w:trPr>
        <w:tc>
          <w:tcPr>
            <w:tcW w:w="1304" w:type="dxa"/>
            <w:tcMar>
              <w:top w:w="100" w:type="dxa"/>
              <w:left w:w="100" w:type="dxa"/>
              <w:bottom w:w="100" w:type="dxa"/>
              <w:right w:w="100" w:type="dxa"/>
            </w:tcMar>
          </w:tcPr>
          <w:p w14:paraId="6BF4B31E" w14:textId="2784F791" w:rsidR="002C7C83" w:rsidRPr="003535BA" w:rsidRDefault="002C7C83" w:rsidP="002C7C83">
            <w:pPr>
              <w:widowControl w:val="0"/>
              <w:pBdr>
                <w:top w:val="nil"/>
                <w:left w:val="nil"/>
                <w:bottom w:val="nil"/>
                <w:right w:val="nil"/>
                <w:between w:val="nil"/>
              </w:pBdr>
              <w:spacing w:line="240" w:lineRule="auto"/>
              <w:jc w:val="center"/>
              <w:rPr>
                <w:rFonts w:ascii="Calibri" w:eastAsia="Calibri" w:hAnsi="Calibri" w:cs="Calibri"/>
                <w:b/>
                <w:bCs/>
                <w:sz w:val="24"/>
                <w:szCs w:val="24"/>
                <w:lang w:eastAsia="uk-UA"/>
              </w:rPr>
            </w:pPr>
            <w:r w:rsidRPr="003535BA">
              <w:rPr>
                <w:rFonts w:ascii="Calibri" w:eastAsia="Calibri" w:hAnsi="Calibri" w:cs="Calibri"/>
                <w:b/>
                <w:bCs/>
                <w:sz w:val="24"/>
                <w:szCs w:val="24"/>
                <w:lang w:eastAsia="uk-UA"/>
              </w:rPr>
              <w:t>Лекція 21</w:t>
            </w:r>
          </w:p>
        </w:tc>
        <w:tc>
          <w:tcPr>
            <w:tcW w:w="8933" w:type="dxa"/>
            <w:tcMar>
              <w:top w:w="100" w:type="dxa"/>
              <w:left w:w="100" w:type="dxa"/>
              <w:bottom w:w="100" w:type="dxa"/>
              <w:right w:w="100" w:type="dxa"/>
            </w:tcMar>
          </w:tcPr>
          <w:p w14:paraId="087C5AEC" w14:textId="4CAD990D" w:rsidR="002C7C83" w:rsidRPr="00040B0B" w:rsidRDefault="00F3578B" w:rsidP="002C7C83">
            <w:pPr>
              <w:widowControl w:val="0"/>
              <w:pBdr>
                <w:top w:val="nil"/>
                <w:left w:val="nil"/>
                <w:bottom w:val="nil"/>
                <w:right w:val="nil"/>
                <w:between w:val="nil"/>
              </w:pBdr>
              <w:spacing w:line="240" w:lineRule="auto"/>
              <w:ind w:left="131"/>
              <w:rPr>
                <w:b/>
                <w:bCs/>
                <w:sz w:val="24"/>
                <w:szCs w:val="24"/>
              </w:rPr>
            </w:pPr>
            <w:r w:rsidRPr="00040B0B">
              <w:rPr>
                <w:b/>
                <w:bCs/>
                <w:sz w:val="24"/>
                <w:szCs w:val="24"/>
              </w:rPr>
              <w:t>Назва:</w:t>
            </w:r>
            <w:r w:rsidR="00040B0B">
              <w:rPr>
                <w:b/>
                <w:bCs/>
                <w:sz w:val="24"/>
                <w:szCs w:val="24"/>
              </w:rPr>
              <w:t xml:space="preserve"> </w:t>
            </w:r>
            <w:r w:rsidR="00040B0B" w:rsidRPr="00040B0B">
              <w:rPr>
                <w:i/>
                <w:iCs/>
                <w:sz w:val="24"/>
                <w:szCs w:val="24"/>
              </w:rPr>
              <w:t xml:space="preserve">Переваги та проблемні питання щодо </w:t>
            </w:r>
            <w:proofErr w:type="spellStart"/>
            <w:r w:rsidR="00040B0B" w:rsidRPr="00040B0B">
              <w:rPr>
                <w:i/>
                <w:iCs/>
                <w:sz w:val="24"/>
                <w:szCs w:val="24"/>
              </w:rPr>
              <w:t>проєктування</w:t>
            </w:r>
            <w:proofErr w:type="spellEnd"/>
            <w:r w:rsidR="00040B0B" w:rsidRPr="00040B0B">
              <w:rPr>
                <w:i/>
                <w:iCs/>
                <w:sz w:val="24"/>
                <w:szCs w:val="24"/>
              </w:rPr>
              <w:t xml:space="preserve"> </w:t>
            </w:r>
            <w:proofErr w:type="spellStart"/>
            <w:r w:rsidR="00040B0B" w:rsidRPr="00040B0B">
              <w:rPr>
                <w:i/>
                <w:iCs/>
                <w:sz w:val="24"/>
                <w:szCs w:val="24"/>
              </w:rPr>
              <w:t>кібер</w:t>
            </w:r>
            <w:proofErr w:type="spellEnd"/>
            <w:r w:rsidR="00040B0B" w:rsidRPr="00040B0B">
              <w:rPr>
                <w:i/>
                <w:iCs/>
                <w:sz w:val="24"/>
                <w:szCs w:val="24"/>
              </w:rPr>
              <w:t xml:space="preserve">-фізичних систем, сфери застосування </w:t>
            </w:r>
            <w:r w:rsidR="00040B0B">
              <w:rPr>
                <w:i/>
                <w:iCs/>
                <w:sz w:val="24"/>
                <w:szCs w:val="24"/>
              </w:rPr>
              <w:t>Ц</w:t>
            </w:r>
            <w:r w:rsidR="00040B0B" w:rsidRPr="00040B0B">
              <w:rPr>
                <w:i/>
                <w:iCs/>
                <w:sz w:val="24"/>
                <w:szCs w:val="24"/>
              </w:rPr>
              <w:t>ифрових двійників</w:t>
            </w:r>
            <w:r w:rsidR="00040B0B">
              <w:rPr>
                <w:i/>
                <w:iCs/>
                <w:sz w:val="24"/>
                <w:szCs w:val="24"/>
              </w:rPr>
              <w:t>.</w:t>
            </w:r>
          </w:p>
          <w:p w14:paraId="7EEC7A53" w14:textId="77777777" w:rsidR="00040B0B" w:rsidRDefault="002D2B3A" w:rsidP="002C7C83">
            <w:pPr>
              <w:widowControl w:val="0"/>
              <w:pBdr>
                <w:top w:val="nil"/>
                <w:left w:val="nil"/>
                <w:bottom w:val="nil"/>
                <w:right w:val="nil"/>
                <w:between w:val="nil"/>
              </w:pBdr>
              <w:spacing w:line="240" w:lineRule="auto"/>
              <w:ind w:left="131"/>
              <w:rPr>
                <w:sz w:val="24"/>
                <w:szCs w:val="24"/>
              </w:rPr>
            </w:pPr>
            <w:r>
              <w:rPr>
                <w:sz w:val="24"/>
                <w:szCs w:val="24"/>
              </w:rPr>
              <w:t xml:space="preserve">Переваги: </w:t>
            </w:r>
            <w:r w:rsidR="00040B0B" w:rsidRPr="00FB47EB">
              <w:rPr>
                <w:sz w:val="24"/>
                <w:szCs w:val="24"/>
              </w:rPr>
              <w:t>Підвищення ефективності та продуктивності</w:t>
            </w:r>
            <w:r w:rsidR="00040B0B">
              <w:rPr>
                <w:sz w:val="24"/>
                <w:szCs w:val="24"/>
              </w:rPr>
              <w:t>.</w:t>
            </w:r>
            <w:r w:rsidR="009D74B2">
              <w:rPr>
                <w:sz w:val="24"/>
                <w:szCs w:val="24"/>
              </w:rPr>
              <w:t xml:space="preserve"> </w:t>
            </w:r>
            <w:r w:rsidR="009D74B2" w:rsidRPr="009D74B2">
              <w:rPr>
                <w:sz w:val="24"/>
                <w:szCs w:val="24"/>
              </w:rPr>
              <w:t>Нова якість функціональності</w:t>
            </w:r>
            <w:r w:rsidR="009D74B2">
              <w:rPr>
                <w:sz w:val="24"/>
                <w:szCs w:val="24"/>
              </w:rPr>
              <w:t xml:space="preserve">. </w:t>
            </w:r>
            <w:r w:rsidRPr="002D2B3A">
              <w:rPr>
                <w:sz w:val="24"/>
                <w:szCs w:val="24"/>
              </w:rPr>
              <w:t>Підвищення надійності та безпеки</w:t>
            </w:r>
            <w:r>
              <w:rPr>
                <w:sz w:val="24"/>
                <w:szCs w:val="24"/>
              </w:rPr>
              <w:t xml:space="preserve">. </w:t>
            </w:r>
            <w:r w:rsidRPr="002D2B3A">
              <w:rPr>
                <w:sz w:val="24"/>
                <w:szCs w:val="24"/>
              </w:rPr>
              <w:t>Гнучкість та адаптивність</w:t>
            </w:r>
            <w:r>
              <w:rPr>
                <w:sz w:val="24"/>
                <w:szCs w:val="24"/>
              </w:rPr>
              <w:t xml:space="preserve">. </w:t>
            </w:r>
            <w:r w:rsidRPr="002D2B3A">
              <w:rPr>
                <w:sz w:val="24"/>
                <w:szCs w:val="24"/>
              </w:rPr>
              <w:t>Віддалене керування та моніторинг</w:t>
            </w:r>
            <w:r>
              <w:rPr>
                <w:sz w:val="24"/>
                <w:szCs w:val="24"/>
              </w:rPr>
              <w:t>. Проблемні питання:</w:t>
            </w:r>
            <w:r>
              <w:t xml:space="preserve"> </w:t>
            </w:r>
            <w:r w:rsidRPr="002D2B3A">
              <w:rPr>
                <w:sz w:val="24"/>
                <w:szCs w:val="24"/>
              </w:rPr>
              <w:t>Міждисциплінарна складність</w:t>
            </w:r>
            <w:r>
              <w:rPr>
                <w:sz w:val="24"/>
                <w:szCs w:val="24"/>
              </w:rPr>
              <w:t xml:space="preserve">. </w:t>
            </w:r>
            <w:r w:rsidRPr="002D2B3A">
              <w:rPr>
                <w:sz w:val="24"/>
                <w:szCs w:val="24"/>
              </w:rPr>
              <w:t>Небезпека кібератак</w:t>
            </w:r>
            <w:r>
              <w:rPr>
                <w:sz w:val="24"/>
                <w:szCs w:val="24"/>
              </w:rPr>
              <w:t xml:space="preserve">. </w:t>
            </w:r>
            <w:r w:rsidRPr="002D2B3A">
              <w:rPr>
                <w:sz w:val="24"/>
                <w:szCs w:val="24"/>
              </w:rPr>
              <w:t>Складність моделювання та тестування</w:t>
            </w:r>
            <w:r>
              <w:rPr>
                <w:sz w:val="24"/>
                <w:szCs w:val="24"/>
              </w:rPr>
              <w:t xml:space="preserve">. </w:t>
            </w:r>
            <w:r w:rsidRPr="002D2B3A">
              <w:rPr>
                <w:sz w:val="24"/>
                <w:szCs w:val="24"/>
              </w:rPr>
              <w:t>Проблеми синхронізації та часу</w:t>
            </w:r>
            <w:r w:rsidR="00C77314">
              <w:rPr>
                <w:sz w:val="24"/>
                <w:szCs w:val="24"/>
              </w:rPr>
              <w:t>.</w:t>
            </w:r>
            <w:r w:rsidR="009659B8">
              <w:rPr>
                <w:sz w:val="24"/>
                <w:szCs w:val="24"/>
              </w:rPr>
              <w:t xml:space="preserve"> </w:t>
            </w:r>
            <w:r w:rsidR="009659B8" w:rsidRPr="009659B8">
              <w:rPr>
                <w:sz w:val="24"/>
                <w:szCs w:val="24"/>
              </w:rPr>
              <w:t>Надійність апаратного забезпечення</w:t>
            </w:r>
            <w:r w:rsidR="009659B8">
              <w:rPr>
                <w:sz w:val="24"/>
                <w:szCs w:val="24"/>
              </w:rPr>
              <w:t xml:space="preserve">. </w:t>
            </w:r>
            <w:r w:rsidR="009659B8" w:rsidRPr="009659B8">
              <w:rPr>
                <w:sz w:val="24"/>
                <w:szCs w:val="24"/>
              </w:rPr>
              <w:t>Етичні та правові питання</w:t>
            </w:r>
            <w:r w:rsidR="009659B8">
              <w:rPr>
                <w:sz w:val="24"/>
                <w:szCs w:val="24"/>
              </w:rPr>
              <w:t>.</w:t>
            </w:r>
            <w:r w:rsidR="00D53880">
              <w:rPr>
                <w:sz w:val="24"/>
                <w:szCs w:val="24"/>
              </w:rPr>
              <w:t xml:space="preserve"> </w:t>
            </w:r>
            <w:r w:rsidR="00D53880" w:rsidRPr="00D53880">
              <w:rPr>
                <w:sz w:val="24"/>
                <w:szCs w:val="24"/>
              </w:rPr>
              <w:t>Цифровий двійник як інструмент подолання проблем проектування КФС</w:t>
            </w:r>
            <w:r w:rsidR="00D53880">
              <w:rPr>
                <w:sz w:val="24"/>
                <w:szCs w:val="24"/>
              </w:rPr>
              <w:t>.</w:t>
            </w:r>
          </w:p>
          <w:p w14:paraId="4581B115" w14:textId="77777777" w:rsidR="00081716" w:rsidRPr="00081716" w:rsidRDefault="00081716" w:rsidP="00081716">
            <w:pPr>
              <w:widowControl w:val="0"/>
              <w:pBdr>
                <w:top w:val="nil"/>
                <w:left w:val="nil"/>
                <w:bottom w:val="nil"/>
                <w:right w:val="nil"/>
                <w:between w:val="nil"/>
              </w:pBdr>
              <w:spacing w:line="240" w:lineRule="auto"/>
              <w:ind w:left="131"/>
              <w:rPr>
                <w:sz w:val="24"/>
                <w:szCs w:val="24"/>
              </w:rPr>
            </w:pPr>
            <w:r w:rsidRPr="00081716">
              <w:rPr>
                <w:b/>
                <w:bCs/>
                <w:sz w:val="24"/>
                <w:szCs w:val="24"/>
              </w:rPr>
              <w:t>Дидактичні засоби:</w:t>
            </w:r>
            <w:r w:rsidRPr="00081716">
              <w:rPr>
                <w:sz w:val="24"/>
                <w:szCs w:val="24"/>
              </w:rPr>
              <w:t xml:space="preserve"> Слайди на даною темою та онлайн -підручники</w:t>
            </w:r>
          </w:p>
          <w:p w14:paraId="2588776B" w14:textId="1B734D4B" w:rsidR="00081716" w:rsidRPr="00040B0B" w:rsidRDefault="00081716" w:rsidP="00081716">
            <w:pPr>
              <w:widowControl w:val="0"/>
              <w:pBdr>
                <w:top w:val="nil"/>
                <w:left w:val="nil"/>
                <w:bottom w:val="nil"/>
                <w:right w:val="nil"/>
                <w:between w:val="nil"/>
              </w:pBdr>
              <w:spacing w:line="240" w:lineRule="auto"/>
              <w:ind w:left="131"/>
              <w:rPr>
                <w:sz w:val="24"/>
                <w:szCs w:val="24"/>
              </w:rPr>
            </w:pPr>
            <w:r w:rsidRPr="00081716">
              <w:rPr>
                <w:sz w:val="24"/>
                <w:szCs w:val="24"/>
              </w:rPr>
              <w:t xml:space="preserve">    Завдання для самостійної роботи: повторити та провести поглиблений аналіз лекційних матеріалів з використанням рекомендованої літератури.</w:t>
            </w:r>
          </w:p>
        </w:tc>
      </w:tr>
    </w:tbl>
    <w:p w14:paraId="367865F7" w14:textId="77777777" w:rsidR="00393D6A" w:rsidRPr="003535BA" w:rsidRDefault="00393D6A" w:rsidP="00393D6A">
      <w:pPr>
        <w:widowControl w:val="0"/>
        <w:pBdr>
          <w:top w:val="nil"/>
          <w:left w:val="nil"/>
          <w:bottom w:val="nil"/>
          <w:right w:val="nil"/>
          <w:between w:val="nil"/>
        </w:pBdr>
        <w:spacing w:line="240" w:lineRule="auto"/>
        <w:jc w:val="center"/>
        <w:rPr>
          <w:rFonts w:ascii="Calibri" w:eastAsia="Calibri" w:hAnsi="Calibri" w:cs="Calibri"/>
          <w:b/>
          <w:color w:val="002060"/>
          <w:sz w:val="24"/>
          <w:szCs w:val="24"/>
          <w:lang w:eastAsia="uk-UA"/>
        </w:rPr>
      </w:pPr>
    </w:p>
    <w:p w14:paraId="14CE0CE2" w14:textId="422B0564" w:rsidR="005F6549" w:rsidRPr="003535BA" w:rsidRDefault="005F6549" w:rsidP="00814526">
      <w:pPr>
        <w:pStyle w:val="a0"/>
        <w:numPr>
          <w:ilvl w:val="1"/>
          <w:numId w:val="2"/>
        </w:numPr>
        <w:spacing w:before="360" w:after="120"/>
        <w:rPr>
          <w:b/>
          <w:bCs/>
          <w:sz w:val="24"/>
          <w:szCs w:val="24"/>
        </w:rPr>
      </w:pPr>
      <w:r w:rsidRPr="003535BA">
        <w:rPr>
          <w:b/>
          <w:bCs/>
          <w:sz w:val="24"/>
          <w:szCs w:val="24"/>
        </w:rPr>
        <w:t>Практичні заняття</w:t>
      </w:r>
      <w:r w:rsidR="00D304E5" w:rsidRPr="003535BA">
        <w:rPr>
          <w:b/>
          <w:bCs/>
          <w:sz w:val="24"/>
          <w:szCs w:val="24"/>
        </w:rPr>
        <w:t xml:space="preserve">- </w:t>
      </w:r>
      <w:r w:rsidR="00E867F7">
        <w:rPr>
          <w:b/>
          <w:bCs/>
          <w:sz w:val="24"/>
          <w:szCs w:val="24"/>
        </w:rPr>
        <w:t>14</w:t>
      </w:r>
      <w:r w:rsidR="00D304E5" w:rsidRPr="003535BA">
        <w:rPr>
          <w:b/>
          <w:bCs/>
          <w:sz w:val="24"/>
          <w:szCs w:val="24"/>
        </w:rPr>
        <w:t xml:space="preserve"> год.</w:t>
      </w:r>
    </w:p>
    <w:p w14:paraId="151F75AC" w14:textId="2A80F8DA" w:rsidR="002E15B5" w:rsidRPr="003535BA" w:rsidRDefault="002E15B5" w:rsidP="001934B7">
      <w:pPr>
        <w:spacing w:line="240" w:lineRule="auto"/>
        <w:ind w:firstLine="709"/>
        <w:jc w:val="both"/>
        <w:rPr>
          <w:sz w:val="24"/>
          <w:szCs w:val="24"/>
        </w:rPr>
      </w:pPr>
      <w:r w:rsidRPr="003535BA">
        <w:rPr>
          <w:sz w:val="24"/>
          <w:szCs w:val="24"/>
        </w:rPr>
        <w:t xml:space="preserve">Рекомендована тематика проведення практичних занять відповідає тематиці </w:t>
      </w:r>
      <w:r w:rsidR="00B870EE">
        <w:rPr>
          <w:sz w:val="24"/>
          <w:szCs w:val="24"/>
        </w:rPr>
        <w:t>наукових</w:t>
      </w:r>
      <w:r w:rsidRPr="003535BA">
        <w:rPr>
          <w:sz w:val="24"/>
          <w:szCs w:val="24"/>
        </w:rPr>
        <w:t xml:space="preserve"> робіт </w:t>
      </w:r>
      <w:r w:rsidR="00B870EE">
        <w:rPr>
          <w:sz w:val="24"/>
          <w:szCs w:val="24"/>
        </w:rPr>
        <w:t>аспіра</w:t>
      </w:r>
      <w:r w:rsidR="001D10E0">
        <w:rPr>
          <w:sz w:val="24"/>
          <w:szCs w:val="24"/>
        </w:rPr>
        <w:t>н</w:t>
      </w:r>
      <w:r w:rsidRPr="003535BA">
        <w:rPr>
          <w:sz w:val="24"/>
          <w:szCs w:val="24"/>
        </w:rPr>
        <w:t xml:space="preserve">тів. Кожний студент </w:t>
      </w:r>
      <w:r w:rsidR="001D10E0">
        <w:rPr>
          <w:sz w:val="24"/>
          <w:szCs w:val="24"/>
        </w:rPr>
        <w:t>розробляє</w:t>
      </w:r>
      <w:r w:rsidRPr="003535BA">
        <w:rPr>
          <w:sz w:val="24"/>
          <w:szCs w:val="24"/>
        </w:rPr>
        <w:t xml:space="preserve"> </w:t>
      </w:r>
      <w:proofErr w:type="spellStart"/>
      <w:r w:rsidR="001D10E0">
        <w:rPr>
          <w:sz w:val="24"/>
          <w:szCs w:val="24"/>
        </w:rPr>
        <w:t>проєкт</w:t>
      </w:r>
      <w:proofErr w:type="spellEnd"/>
      <w:r w:rsidR="001D10E0">
        <w:rPr>
          <w:sz w:val="24"/>
          <w:szCs w:val="24"/>
        </w:rPr>
        <w:t xml:space="preserve"> </w:t>
      </w:r>
      <w:r w:rsidR="00FE3950">
        <w:rPr>
          <w:sz w:val="24"/>
          <w:szCs w:val="24"/>
        </w:rPr>
        <w:t>уявного</w:t>
      </w:r>
      <w:r w:rsidR="001D10E0">
        <w:rPr>
          <w:sz w:val="24"/>
          <w:szCs w:val="24"/>
        </w:rPr>
        <w:t xml:space="preserve"> </w:t>
      </w:r>
      <w:r w:rsidR="004C4E5F">
        <w:rPr>
          <w:sz w:val="24"/>
          <w:szCs w:val="24"/>
        </w:rPr>
        <w:t>Цифрового двійника у відповідності з</w:t>
      </w:r>
      <w:r w:rsidRPr="003535BA">
        <w:rPr>
          <w:sz w:val="24"/>
          <w:szCs w:val="24"/>
        </w:rPr>
        <w:t xml:space="preserve"> тем</w:t>
      </w:r>
      <w:r w:rsidR="004C4E5F">
        <w:rPr>
          <w:sz w:val="24"/>
          <w:szCs w:val="24"/>
        </w:rPr>
        <w:t>ою</w:t>
      </w:r>
      <w:r w:rsidRPr="003535BA">
        <w:rPr>
          <w:sz w:val="24"/>
          <w:szCs w:val="24"/>
        </w:rPr>
        <w:t xml:space="preserve"> своєї </w:t>
      </w:r>
      <w:r w:rsidR="004C4E5F">
        <w:rPr>
          <w:sz w:val="24"/>
          <w:szCs w:val="24"/>
        </w:rPr>
        <w:t>науково</w:t>
      </w:r>
      <w:r w:rsidRPr="003535BA">
        <w:rPr>
          <w:sz w:val="24"/>
          <w:szCs w:val="24"/>
        </w:rPr>
        <w:t xml:space="preserve">ї роботи, </w:t>
      </w:r>
      <w:r w:rsidR="005F3531">
        <w:rPr>
          <w:sz w:val="24"/>
          <w:szCs w:val="24"/>
        </w:rPr>
        <w:t xml:space="preserve">готує презентацію </w:t>
      </w:r>
      <w:proofErr w:type="spellStart"/>
      <w:r w:rsidR="005F3531">
        <w:rPr>
          <w:sz w:val="24"/>
          <w:szCs w:val="24"/>
        </w:rPr>
        <w:t>проєкта</w:t>
      </w:r>
      <w:proofErr w:type="spellEnd"/>
      <w:r w:rsidR="005F3531">
        <w:rPr>
          <w:sz w:val="24"/>
          <w:szCs w:val="24"/>
        </w:rPr>
        <w:t xml:space="preserve">, </w:t>
      </w:r>
      <w:r w:rsidRPr="003535BA">
        <w:rPr>
          <w:sz w:val="24"/>
          <w:szCs w:val="24"/>
        </w:rPr>
        <w:t xml:space="preserve">проводиться </w:t>
      </w:r>
      <w:r w:rsidR="005F3531">
        <w:rPr>
          <w:sz w:val="24"/>
          <w:szCs w:val="24"/>
        </w:rPr>
        <w:t>його</w:t>
      </w:r>
      <w:r w:rsidRPr="003535BA">
        <w:rPr>
          <w:sz w:val="24"/>
          <w:szCs w:val="24"/>
        </w:rPr>
        <w:t xml:space="preserve"> обговорення. Студенти готують детальні презентації, в яких передбачається присутність висновків щодо проведеного огляду літературних джерел</w:t>
      </w:r>
      <w:r w:rsidR="005F3531">
        <w:rPr>
          <w:sz w:val="24"/>
          <w:szCs w:val="24"/>
        </w:rPr>
        <w:t xml:space="preserve"> відносно запропонованих підходів до </w:t>
      </w:r>
      <w:r w:rsidR="00F37C59">
        <w:rPr>
          <w:sz w:val="24"/>
          <w:szCs w:val="24"/>
        </w:rPr>
        <w:t>побудови Цифрового двійника</w:t>
      </w:r>
      <w:r w:rsidRPr="003535BA">
        <w:rPr>
          <w:sz w:val="24"/>
          <w:szCs w:val="24"/>
        </w:rPr>
        <w:t>.</w:t>
      </w:r>
    </w:p>
    <w:p w14:paraId="4FD946EA" w14:textId="442BF1E8" w:rsidR="001934B7" w:rsidRPr="003535BA" w:rsidRDefault="001934B7" w:rsidP="001934B7">
      <w:pPr>
        <w:spacing w:line="240" w:lineRule="auto"/>
        <w:ind w:firstLine="709"/>
        <w:jc w:val="both"/>
        <w:rPr>
          <w:sz w:val="24"/>
          <w:szCs w:val="24"/>
        </w:rPr>
      </w:pPr>
      <w:r w:rsidRPr="003535BA">
        <w:rPr>
          <w:sz w:val="24"/>
          <w:szCs w:val="24"/>
        </w:rPr>
        <w:t xml:space="preserve">На практичних заняттях розкриваються найбільш суттєві теоретичні питання, які дозволяють забезпечити </w:t>
      </w:r>
      <w:r w:rsidR="00F37C59">
        <w:rPr>
          <w:sz w:val="24"/>
          <w:szCs w:val="24"/>
        </w:rPr>
        <w:t>аспіра</w:t>
      </w:r>
      <w:r w:rsidR="000455FC">
        <w:rPr>
          <w:sz w:val="24"/>
          <w:szCs w:val="24"/>
        </w:rPr>
        <w:t>н</w:t>
      </w:r>
      <w:r w:rsidRPr="003535BA">
        <w:rPr>
          <w:sz w:val="24"/>
          <w:szCs w:val="24"/>
        </w:rPr>
        <w:t xml:space="preserve">там можливість глибокого самостійного вивчення всього програмного матеріалу щодо </w:t>
      </w:r>
      <w:r w:rsidR="000455FC">
        <w:rPr>
          <w:sz w:val="24"/>
          <w:szCs w:val="24"/>
        </w:rPr>
        <w:t>Цифрового двійника, пов</w:t>
      </w:r>
      <w:r w:rsidR="000455FC" w:rsidRPr="000455FC">
        <w:rPr>
          <w:sz w:val="24"/>
          <w:szCs w:val="24"/>
        </w:rPr>
        <w:t>’</w:t>
      </w:r>
      <w:r w:rsidR="000455FC">
        <w:rPr>
          <w:sz w:val="24"/>
          <w:szCs w:val="24"/>
        </w:rPr>
        <w:t xml:space="preserve">язаного з </w:t>
      </w:r>
      <w:r w:rsidRPr="003535BA">
        <w:rPr>
          <w:sz w:val="24"/>
          <w:szCs w:val="24"/>
        </w:rPr>
        <w:t>їх наукови</w:t>
      </w:r>
      <w:r w:rsidR="00456081">
        <w:rPr>
          <w:sz w:val="24"/>
          <w:szCs w:val="24"/>
        </w:rPr>
        <w:t>ми</w:t>
      </w:r>
      <w:r w:rsidRPr="003535BA">
        <w:rPr>
          <w:sz w:val="24"/>
          <w:szCs w:val="24"/>
        </w:rPr>
        <w:t xml:space="preserve"> досліджен</w:t>
      </w:r>
      <w:r w:rsidR="00456081">
        <w:rPr>
          <w:sz w:val="24"/>
          <w:szCs w:val="24"/>
        </w:rPr>
        <w:t>нями</w:t>
      </w:r>
      <w:r w:rsidRPr="003535BA">
        <w:rPr>
          <w:sz w:val="24"/>
          <w:szCs w:val="24"/>
        </w:rPr>
        <w:t>.</w:t>
      </w:r>
    </w:p>
    <w:p w14:paraId="6FB38AAE" w14:textId="77777777" w:rsidR="001934B7" w:rsidRPr="003535BA" w:rsidRDefault="001934B7" w:rsidP="001934B7">
      <w:pPr>
        <w:spacing w:line="240" w:lineRule="auto"/>
        <w:ind w:firstLine="709"/>
        <w:jc w:val="both"/>
        <w:rPr>
          <w:sz w:val="24"/>
          <w:szCs w:val="24"/>
        </w:rPr>
      </w:pPr>
      <w:r w:rsidRPr="003535BA">
        <w:rPr>
          <w:sz w:val="24"/>
          <w:szCs w:val="24"/>
        </w:rPr>
        <w:t>Додатковий матеріал, або той, що не вимагає керівництва викладача, виноситься на самостійні заняття.</w:t>
      </w:r>
    </w:p>
    <w:p w14:paraId="55DC17F7" w14:textId="77777777" w:rsidR="001934B7" w:rsidRPr="003535BA" w:rsidRDefault="001934B7" w:rsidP="001934B7">
      <w:pPr>
        <w:spacing w:line="240" w:lineRule="auto"/>
        <w:ind w:firstLine="709"/>
        <w:jc w:val="both"/>
        <w:rPr>
          <w:sz w:val="24"/>
          <w:szCs w:val="24"/>
        </w:rPr>
      </w:pPr>
      <w:r w:rsidRPr="003535BA">
        <w:rPr>
          <w:sz w:val="24"/>
          <w:szCs w:val="24"/>
        </w:rPr>
        <w:t xml:space="preserve">На заняттях використовуються презентації </w:t>
      </w:r>
      <w:proofErr w:type="spellStart"/>
      <w:r w:rsidRPr="003535BA">
        <w:rPr>
          <w:sz w:val="24"/>
          <w:szCs w:val="24"/>
        </w:rPr>
        <w:t>Power</w:t>
      </w:r>
      <w:proofErr w:type="spellEnd"/>
      <w:r w:rsidRPr="003535BA">
        <w:rPr>
          <w:sz w:val="24"/>
          <w:szCs w:val="24"/>
        </w:rPr>
        <w:t xml:space="preserve"> </w:t>
      </w:r>
      <w:proofErr w:type="spellStart"/>
      <w:r w:rsidRPr="003535BA">
        <w:rPr>
          <w:sz w:val="24"/>
          <w:szCs w:val="24"/>
        </w:rPr>
        <w:t>Point</w:t>
      </w:r>
      <w:proofErr w:type="spellEnd"/>
      <w:r w:rsidRPr="003535BA">
        <w:rPr>
          <w:sz w:val="24"/>
          <w:szCs w:val="24"/>
        </w:rPr>
        <w:t>, слайди, навчальні схеми, стенди, технічні засоби навчання, матеріальна частина засобів і комплексів, обчислювальна техніка.</w:t>
      </w:r>
    </w:p>
    <w:p w14:paraId="77904827" w14:textId="57288177" w:rsidR="001934B7" w:rsidRDefault="001934B7" w:rsidP="001934B7">
      <w:pPr>
        <w:spacing w:line="240" w:lineRule="auto"/>
        <w:ind w:firstLine="709"/>
        <w:jc w:val="both"/>
        <w:rPr>
          <w:sz w:val="24"/>
          <w:szCs w:val="24"/>
        </w:rPr>
      </w:pPr>
      <w:r w:rsidRPr="003535BA">
        <w:rPr>
          <w:sz w:val="24"/>
          <w:szCs w:val="24"/>
        </w:rPr>
        <w:t xml:space="preserve">Контроль засвоєння навчального матеріалу здійснюється індивідуальним опитуванням, за якістю підготовленого матеріалу презентації за темою </w:t>
      </w:r>
      <w:proofErr w:type="spellStart"/>
      <w:r w:rsidR="00EB36FE">
        <w:rPr>
          <w:sz w:val="24"/>
          <w:szCs w:val="24"/>
        </w:rPr>
        <w:t>проєкту</w:t>
      </w:r>
      <w:proofErr w:type="spellEnd"/>
      <w:r w:rsidR="00EB36FE">
        <w:rPr>
          <w:sz w:val="24"/>
          <w:szCs w:val="24"/>
        </w:rPr>
        <w:t xml:space="preserve"> щодо побудови </w:t>
      </w:r>
      <w:r w:rsidR="00CD06B7">
        <w:rPr>
          <w:sz w:val="24"/>
          <w:szCs w:val="24"/>
        </w:rPr>
        <w:t>Цифрового двійника</w:t>
      </w:r>
      <w:r w:rsidRPr="003535BA">
        <w:rPr>
          <w:sz w:val="24"/>
          <w:szCs w:val="24"/>
        </w:rPr>
        <w:t xml:space="preserve">, письмовими відповідями на поставлені питання з використанням джерел інформації (відповіді творчого плану) і без їх використання (доповіді матеріалу, який вивчається), співбесідою в індивідуальному порядку на консультаціях, а також під час </w:t>
      </w:r>
      <w:r w:rsidR="00044DB3">
        <w:rPr>
          <w:sz w:val="24"/>
          <w:szCs w:val="24"/>
        </w:rPr>
        <w:t>екзамен</w:t>
      </w:r>
      <w:r w:rsidRPr="003535BA">
        <w:rPr>
          <w:sz w:val="24"/>
          <w:szCs w:val="24"/>
        </w:rPr>
        <w:t>у.</w:t>
      </w:r>
    </w:p>
    <w:p w14:paraId="57A54DFE" w14:textId="77777777" w:rsidR="00FE3950" w:rsidRPr="003535BA" w:rsidRDefault="00FE3950" w:rsidP="001934B7">
      <w:pPr>
        <w:spacing w:line="240" w:lineRule="auto"/>
        <w:ind w:firstLine="709"/>
        <w:jc w:val="both"/>
        <w:rPr>
          <w:sz w:val="24"/>
          <w:szCs w:val="24"/>
        </w:rPr>
      </w:pPr>
    </w:p>
    <w:p w14:paraId="5047D521" w14:textId="72F216E8" w:rsidR="005F6549" w:rsidRPr="003535BA" w:rsidRDefault="005F6549" w:rsidP="00814526">
      <w:pPr>
        <w:pStyle w:val="a0"/>
        <w:numPr>
          <w:ilvl w:val="1"/>
          <w:numId w:val="2"/>
        </w:numPr>
        <w:spacing w:before="240" w:after="120"/>
        <w:rPr>
          <w:b/>
          <w:bCs/>
          <w:sz w:val="24"/>
          <w:szCs w:val="24"/>
        </w:rPr>
      </w:pPr>
      <w:r w:rsidRPr="003535BA">
        <w:rPr>
          <w:b/>
          <w:bCs/>
          <w:sz w:val="24"/>
          <w:szCs w:val="24"/>
        </w:rPr>
        <w:lastRenderedPageBreak/>
        <w:t>Лабораторні заняття</w:t>
      </w:r>
    </w:p>
    <w:p w14:paraId="14192349" w14:textId="1CC538F4" w:rsidR="008C5B77" w:rsidRPr="003535BA" w:rsidRDefault="001934B7" w:rsidP="008C5B77">
      <w:pPr>
        <w:tabs>
          <w:tab w:val="left" w:pos="993"/>
        </w:tabs>
        <w:spacing w:line="240" w:lineRule="auto"/>
        <w:contextualSpacing/>
        <w:jc w:val="both"/>
        <w:rPr>
          <w:bCs/>
          <w:sz w:val="24"/>
          <w:szCs w:val="24"/>
        </w:rPr>
      </w:pPr>
      <w:r w:rsidRPr="003535BA">
        <w:rPr>
          <w:bCs/>
          <w:sz w:val="24"/>
          <w:szCs w:val="24"/>
        </w:rPr>
        <w:t>Проведення лабораторних робіт не передбачено.</w:t>
      </w:r>
    </w:p>
    <w:p w14:paraId="4D050CF8" w14:textId="67C762D3" w:rsidR="004A6336" w:rsidRPr="003535BA" w:rsidRDefault="004A6336" w:rsidP="00193169">
      <w:pPr>
        <w:pStyle w:val="1"/>
        <w:tabs>
          <w:tab w:val="clear" w:pos="284"/>
          <w:tab w:val="left" w:pos="4395"/>
          <w:tab w:val="left" w:pos="7371"/>
        </w:tabs>
        <w:spacing w:line="240" w:lineRule="auto"/>
        <w:ind w:left="426"/>
        <w:jc w:val="center"/>
      </w:pPr>
      <w:r w:rsidRPr="003535BA">
        <w:t>Самостійна робота студента</w:t>
      </w:r>
      <w:r w:rsidR="00D304E5" w:rsidRPr="003535BA">
        <w:t xml:space="preserve"> – </w:t>
      </w:r>
      <w:r w:rsidR="00193169">
        <w:t>94</w:t>
      </w:r>
      <w:r w:rsidR="00D304E5" w:rsidRPr="003535BA">
        <w:t xml:space="preserve"> год.</w:t>
      </w:r>
    </w:p>
    <w:p w14:paraId="540F31C6" w14:textId="4E4576E2" w:rsidR="001934B7" w:rsidRPr="003535BA" w:rsidRDefault="009A3C50" w:rsidP="001934B7">
      <w:pPr>
        <w:ind w:left="708"/>
        <w:rPr>
          <w:sz w:val="26"/>
          <w:szCs w:val="26"/>
        </w:rPr>
      </w:pPr>
      <w:r w:rsidRPr="009A3C50">
        <w:rPr>
          <w:sz w:val="26"/>
          <w:szCs w:val="26"/>
        </w:rPr>
        <w:t>Самостійна робота націлена на проведення наукового пошуку та узагальнення знайдених матеріалів з метою їх використання у подальшому для підготовки наукової роботи.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513"/>
        <w:gridCol w:w="1495"/>
      </w:tblGrid>
      <w:tr w:rsidR="008C5B77" w:rsidRPr="003535BA" w14:paraId="25E3F456" w14:textId="77777777" w:rsidTr="00C573F5">
        <w:trPr>
          <w:trHeight w:val="612"/>
        </w:trPr>
        <w:tc>
          <w:tcPr>
            <w:tcW w:w="675" w:type="dxa"/>
            <w:vAlign w:val="center"/>
          </w:tcPr>
          <w:p w14:paraId="34068A15" w14:textId="77777777" w:rsidR="008C5B77" w:rsidRPr="003535BA" w:rsidRDefault="008C5B77" w:rsidP="008C5B77">
            <w:pPr>
              <w:spacing w:line="240" w:lineRule="auto"/>
              <w:jc w:val="center"/>
              <w:rPr>
                <w:rFonts w:eastAsia="Times New Roman"/>
                <w:sz w:val="26"/>
                <w:szCs w:val="26"/>
                <w:lang w:eastAsia="ru-RU"/>
              </w:rPr>
            </w:pPr>
            <w:r w:rsidRPr="003535BA">
              <w:rPr>
                <w:rFonts w:eastAsia="Times New Roman"/>
                <w:sz w:val="26"/>
                <w:szCs w:val="26"/>
                <w:lang w:eastAsia="ru-RU"/>
              </w:rPr>
              <w:t>№ з/п</w:t>
            </w:r>
          </w:p>
        </w:tc>
        <w:tc>
          <w:tcPr>
            <w:tcW w:w="7513" w:type="dxa"/>
            <w:vAlign w:val="center"/>
          </w:tcPr>
          <w:p w14:paraId="79EC1A7F" w14:textId="77777777" w:rsidR="008C5B77" w:rsidRPr="003535BA" w:rsidRDefault="008C5B77" w:rsidP="008C5B77">
            <w:pPr>
              <w:spacing w:line="240" w:lineRule="auto"/>
              <w:jc w:val="center"/>
              <w:rPr>
                <w:rFonts w:eastAsia="Times New Roman"/>
                <w:sz w:val="26"/>
                <w:szCs w:val="26"/>
                <w:lang w:eastAsia="ru-RU"/>
              </w:rPr>
            </w:pPr>
            <w:r w:rsidRPr="003535BA">
              <w:rPr>
                <w:rFonts w:eastAsia="Times New Roman"/>
                <w:sz w:val="26"/>
                <w:szCs w:val="26"/>
                <w:lang w:eastAsia="ru-RU"/>
              </w:rPr>
              <w:t>Назва теми, що виноситься на самостійне опрацювання</w:t>
            </w:r>
          </w:p>
        </w:tc>
        <w:tc>
          <w:tcPr>
            <w:tcW w:w="1495" w:type="dxa"/>
            <w:vAlign w:val="center"/>
          </w:tcPr>
          <w:p w14:paraId="71C1764A" w14:textId="77777777" w:rsidR="008C5B77" w:rsidRPr="003535BA" w:rsidRDefault="008C5B77" w:rsidP="008C5B77">
            <w:pPr>
              <w:spacing w:line="240" w:lineRule="auto"/>
              <w:jc w:val="center"/>
              <w:rPr>
                <w:rFonts w:eastAsia="Times New Roman"/>
                <w:sz w:val="26"/>
                <w:szCs w:val="26"/>
                <w:lang w:eastAsia="ru-RU"/>
              </w:rPr>
            </w:pPr>
            <w:r w:rsidRPr="003535BA">
              <w:rPr>
                <w:rFonts w:eastAsia="Times New Roman"/>
                <w:sz w:val="26"/>
                <w:szCs w:val="26"/>
                <w:lang w:eastAsia="ru-RU"/>
              </w:rPr>
              <w:t>Кількість годин СРС</w:t>
            </w:r>
          </w:p>
        </w:tc>
      </w:tr>
      <w:tr w:rsidR="00FB351F" w:rsidRPr="003535BA" w14:paraId="45CF262C" w14:textId="77777777" w:rsidTr="00C573F5">
        <w:trPr>
          <w:trHeight w:val="20"/>
        </w:trPr>
        <w:tc>
          <w:tcPr>
            <w:tcW w:w="675" w:type="dxa"/>
            <w:vAlign w:val="center"/>
          </w:tcPr>
          <w:p w14:paraId="35216008" w14:textId="77777777" w:rsidR="008C5B77" w:rsidRPr="003535BA" w:rsidRDefault="008C5B77" w:rsidP="008C5B77">
            <w:pPr>
              <w:tabs>
                <w:tab w:val="left" w:pos="284"/>
                <w:tab w:val="left" w:pos="567"/>
              </w:tabs>
              <w:spacing w:line="240" w:lineRule="auto"/>
              <w:jc w:val="center"/>
              <w:rPr>
                <w:rFonts w:eastAsia="Times New Roman"/>
                <w:sz w:val="26"/>
                <w:szCs w:val="26"/>
                <w:lang w:eastAsia="ru-RU"/>
              </w:rPr>
            </w:pPr>
            <w:r w:rsidRPr="003535BA">
              <w:rPr>
                <w:rFonts w:eastAsia="Times New Roman"/>
                <w:sz w:val="26"/>
                <w:szCs w:val="26"/>
                <w:lang w:eastAsia="ru-RU"/>
              </w:rPr>
              <w:t>1</w:t>
            </w:r>
          </w:p>
        </w:tc>
        <w:tc>
          <w:tcPr>
            <w:tcW w:w="7513" w:type="dxa"/>
          </w:tcPr>
          <w:p w14:paraId="5C6DF61C" w14:textId="1F036796" w:rsidR="008C5B77" w:rsidRPr="003535BA" w:rsidRDefault="004A02E0" w:rsidP="008C5B77">
            <w:pPr>
              <w:spacing w:line="235" w:lineRule="auto"/>
              <w:jc w:val="both"/>
              <w:rPr>
                <w:rFonts w:eastAsia="Times New Roman"/>
                <w:i/>
                <w:sz w:val="26"/>
                <w:szCs w:val="26"/>
                <w:lang w:eastAsia="ru-RU"/>
              </w:rPr>
            </w:pPr>
            <w:r>
              <w:rPr>
                <w:i/>
                <w:iCs/>
                <w:sz w:val="24"/>
                <w:szCs w:val="24"/>
              </w:rPr>
              <w:t>Сучасні м</w:t>
            </w:r>
            <w:r w:rsidR="005E1F87" w:rsidRPr="003535BA">
              <w:rPr>
                <w:i/>
                <w:iCs/>
                <w:sz w:val="24"/>
                <w:szCs w:val="24"/>
              </w:rPr>
              <w:t>етоди штучного інтелекту</w:t>
            </w:r>
            <w:r>
              <w:rPr>
                <w:i/>
                <w:iCs/>
                <w:sz w:val="24"/>
                <w:szCs w:val="24"/>
              </w:rPr>
              <w:t xml:space="preserve"> для КФС</w:t>
            </w:r>
          </w:p>
        </w:tc>
        <w:tc>
          <w:tcPr>
            <w:tcW w:w="1495" w:type="dxa"/>
            <w:vAlign w:val="center"/>
          </w:tcPr>
          <w:p w14:paraId="01877CE6" w14:textId="43766169" w:rsidR="008C5B77" w:rsidRPr="003535BA" w:rsidRDefault="00A9003B" w:rsidP="008C5B77">
            <w:pPr>
              <w:spacing w:line="235" w:lineRule="auto"/>
              <w:jc w:val="center"/>
              <w:rPr>
                <w:rFonts w:eastAsia="Times New Roman"/>
                <w:sz w:val="26"/>
                <w:szCs w:val="26"/>
                <w:lang w:eastAsia="ru-RU"/>
              </w:rPr>
            </w:pPr>
            <w:r w:rsidRPr="003535BA">
              <w:rPr>
                <w:rFonts w:eastAsia="Times New Roman"/>
                <w:sz w:val="26"/>
                <w:szCs w:val="26"/>
                <w:lang w:eastAsia="ru-RU"/>
              </w:rPr>
              <w:t>20</w:t>
            </w:r>
          </w:p>
        </w:tc>
      </w:tr>
      <w:tr w:rsidR="004911EB" w:rsidRPr="003535BA" w14:paraId="22C0D6AD" w14:textId="77777777" w:rsidTr="00C573F5">
        <w:trPr>
          <w:trHeight w:val="20"/>
        </w:trPr>
        <w:tc>
          <w:tcPr>
            <w:tcW w:w="675" w:type="dxa"/>
            <w:vAlign w:val="center"/>
          </w:tcPr>
          <w:p w14:paraId="7FDCEB7A" w14:textId="3E6E6BFC" w:rsidR="004911EB" w:rsidRPr="003535BA" w:rsidRDefault="004911EB" w:rsidP="008C5B77">
            <w:pPr>
              <w:tabs>
                <w:tab w:val="left" w:pos="284"/>
                <w:tab w:val="left" w:pos="567"/>
              </w:tabs>
              <w:spacing w:line="240" w:lineRule="auto"/>
              <w:jc w:val="center"/>
              <w:rPr>
                <w:rFonts w:eastAsia="Times New Roman"/>
                <w:sz w:val="26"/>
                <w:szCs w:val="26"/>
                <w:lang w:eastAsia="ru-RU"/>
              </w:rPr>
            </w:pPr>
            <w:r w:rsidRPr="003535BA">
              <w:rPr>
                <w:rFonts w:eastAsia="Times New Roman"/>
                <w:sz w:val="26"/>
                <w:szCs w:val="26"/>
                <w:lang w:eastAsia="ru-RU"/>
              </w:rPr>
              <w:t>2</w:t>
            </w:r>
          </w:p>
        </w:tc>
        <w:tc>
          <w:tcPr>
            <w:tcW w:w="7513" w:type="dxa"/>
          </w:tcPr>
          <w:p w14:paraId="59429311" w14:textId="36566203" w:rsidR="004911EB" w:rsidRPr="00A927E4" w:rsidRDefault="002F7EDA" w:rsidP="008C5B77">
            <w:pPr>
              <w:spacing w:line="235" w:lineRule="auto"/>
              <w:jc w:val="both"/>
              <w:rPr>
                <w:i/>
                <w:iCs/>
                <w:sz w:val="24"/>
                <w:szCs w:val="24"/>
              </w:rPr>
            </w:pPr>
            <w:r w:rsidRPr="00A927E4">
              <w:rPr>
                <w:i/>
                <w:iCs/>
                <w:sz w:val="24"/>
                <w:szCs w:val="24"/>
              </w:rPr>
              <w:t xml:space="preserve">Застосування методів </w:t>
            </w:r>
            <w:proofErr w:type="spellStart"/>
            <w:r w:rsidRPr="00A927E4">
              <w:rPr>
                <w:i/>
                <w:iCs/>
                <w:sz w:val="24"/>
                <w:szCs w:val="24"/>
              </w:rPr>
              <w:t>кластерізації</w:t>
            </w:r>
            <w:proofErr w:type="spellEnd"/>
            <w:r w:rsidRPr="00A927E4">
              <w:rPr>
                <w:i/>
                <w:iCs/>
                <w:sz w:val="24"/>
                <w:szCs w:val="24"/>
              </w:rPr>
              <w:t xml:space="preserve"> </w:t>
            </w:r>
            <w:r w:rsidR="00A927E4" w:rsidRPr="00A927E4">
              <w:rPr>
                <w:i/>
                <w:iCs/>
                <w:sz w:val="24"/>
                <w:szCs w:val="24"/>
              </w:rPr>
              <w:t>в КФС</w:t>
            </w:r>
          </w:p>
        </w:tc>
        <w:tc>
          <w:tcPr>
            <w:tcW w:w="1495" w:type="dxa"/>
            <w:vAlign w:val="center"/>
          </w:tcPr>
          <w:p w14:paraId="6A10D4CE" w14:textId="236CF23D" w:rsidR="004911EB" w:rsidRPr="003535BA" w:rsidRDefault="004B16CF" w:rsidP="008C5B77">
            <w:pPr>
              <w:spacing w:line="235" w:lineRule="auto"/>
              <w:jc w:val="center"/>
              <w:rPr>
                <w:rFonts w:eastAsia="Times New Roman"/>
                <w:sz w:val="26"/>
                <w:szCs w:val="26"/>
                <w:lang w:eastAsia="ru-RU"/>
              </w:rPr>
            </w:pPr>
            <w:r>
              <w:rPr>
                <w:rFonts w:eastAsia="Times New Roman"/>
                <w:sz w:val="26"/>
                <w:szCs w:val="26"/>
                <w:lang w:eastAsia="ru-RU"/>
              </w:rPr>
              <w:t>20</w:t>
            </w:r>
          </w:p>
        </w:tc>
      </w:tr>
      <w:tr w:rsidR="004911EB" w:rsidRPr="003535BA" w14:paraId="18DD95C4" w14:textId="77777777" w:rsidTr="00C573F5">
        <w:trPr>
          <w:trHeight w:val="20"/>
        </w:trPr>
        <w:tc>
          <w:tcPr>
            <w:tcW w:w="675" w:type="dxa"/>
            <w:vAlign w:val="center"/>
          </w:tcPr>
          <w:p w14:paraId="41D12D80" w14:textId="07C72CF0" w:rsidR="004911EB" w:rsidRPr="003535BA" w:rsidRDefault="004911EB" w:rsidP="008C5B77">
            <w:pPr>
              <w:tabs>
                <w:tab w:val="left" w:pos="284"/>
                <w:tab w:val="left" w:pos="567"/>
              </w:tabs>
              <w:spacing w:line="240" w:lineRule="auto"/>
              <w:jc w:val="center"/>
              <w:rPr>
                <w:rFonts w:eastAsia="Times New Roman"/>
                <w:sz w:val="26"/>
                <w:szCs w:val="26"/>
                <w:lang w:eastAsia="ru-RU"/>
              </w:rPr>
            </w:pPr>
            <w:r w:rsidRPr="003535BA">
              <w:rPr>
                <w:rFonts w:eastAsia="Times New Roman"/>
                <w:sz w:val="26"/>
                <w:szCs w:val="26"/>
                <w:lang w:eastAsia="ru-RU"/>
              </w:rPr>
              <w:t>3</w:t>
            </w:r>
          </w:p>
        </w:tc>
        <w:tc>
          <w:tcPr>
            <w:tcW w:w="7513" w:type="dxa"/>
          </w:tcPr>
          <w:p w14:paraId="10CB6251" w14:textId="38C9E58D" w:rsidR="004911EB" w:rsidRPr="003535BA" w:rsidRDefault="00A927E4" w:rsidP="008C5B77">
            <w:pPr>
              <w:spacing w:line="235" w:lineRule="auto"/>
              <w:jc w:val="both"/>
              <w:rPr>
                <w:rFonts w:eastAsia="Times New Roman"/>
                <w:sz w:val="26"/>
                <w:szCs w:val="26"/>
                <w:lang w:eastAsia="ru-RU"/>
              </w:rPr>
            </w:pPr>
            <w:r w:rsidRPr="00A927E4">
              <w:rPr>
                <w:i/>
                <w:iCs/>
                <w:sz w:val="24"/>
                <w:szCs w:val="24"/>
              </w:rPr>
              <w:t xml:space="preserve">Застосування методів </w:t>
            </w:r>
            <w:proofErr w:type="spellStart"/>
            <w:r w:rsidR="004E06DD" w:rsidRPr="004E06DD">
              <w:rPr>
                <w:i/>
                <w:iCs/>
                <w:sz w:val="24"/>
                <w:szCs w:val="24"/>
              </w:rPr>
              <w:t>Convolutional</w:t>
            </w:r>
            <w:proofErr w:type="spellEnd"/>
            <w:r w:rsidR="004E06DD" w:rsidRPr="004E06DD">
              <w:rPr>
                <w:i/>
                <w:iCs/>
                <w:sz w:val="24"/>
                <w:szCs w:val="24"/>
              </w:rPr>
              <w:t xml:space="preserve"> </w:t>
            </w:r>
            <w:proofErr w:type="spellStart"/>
            <w:r w:rsidR="004E06DD" w:rsidRPr="004E06DD">
              <w:rPr>
                <w:i/>
                <w:iCs/>
                <w:sz w:val="24"/>
                <w:szCs w:val="24"/>
              </w:rPr>
              <w:t>Neural</w:t>
            </w:r>
            <w:proofErr w:type="spellEnd"/>
            <w:r w:rsidR="004E06DD" w:rsidRPr="004E06DD">
              <w:rPr>
                <w:i/>
                <w:iCs/>
                <w:sz w:val="24"/>
                <w:szCs w:val="24"/>
              </w:rPr>
              <w:t xml:space="preserve"> </w:t>
            </w:r>
            <w:proofErr w:type="spellStart"/>
            <w:r w:rsidR="004E06DD" w:rsidRPr="004E06DD">
              <w:rPr>
                <w:i/>
                <w:iCs/>
                <w:sz w:val="24"/>
                <w:szCs w:val="24"/>
              </w:rPr>
              <w:t>Networks</w:t>
            </w:r>
            <w:proofErr w:type="spellEnd"/>
            <w:r w:rsidRPr="00A927E4">
              <w:rPr>
                <w:i/>
                <w:iCs/>
                <w:sz w:val="24"/>
                <w:szCs w:val="24"/>
              </w:rPr>
              <w:t xml:space="preserve"> в КФС</w:t>
            </w:r>
            <w:r w:rsidRPr="003535BA">
              <w:rPr>
                <w:rFonts w:eastAsia="Times New Roman"/>
                <w:sz w:val="26"/>
                <w:szCs w:val="26"/>
                <w:lang w:eastAsia="ru-RU"/>
              </w:rPr>
              <w:t xml:space="preserve"> </w:t>
            </w:r>
          </w:p>
        </w:tc>
        <w:tc>
          <w:tcPr>
            <w:tcW w:w="1495" w:type="dxa"/>
            <w:vAlign w:val="center"/>
          </w:tcPr>
          <w:p w14:paraId="65877698" w14:textId="061C2138" w:rsidR="004911EB" w:rsidRPr="003535BA" w:rsidRDefault="004B16CF" w:rsidP="008C5B77">
            <w:pPr>
              <w:spacing w:line="235" w:lineRule="auto"/>
              <w:jc w:val="center"/>
              <w:rPr>
                <w:rFonts w:eastAsia="Times New Roman"/>
                <w:sz w:val="26"/>
                <w:szCs w:val="26"/>
                <w:lang w:eastAsia="ru-RU"/>
              </w:rPr>
            </w:pPr>
            <w:r>
              <w:rPr>
                <w:rFonts w:eastAsia="Times New Roman"/>
                <w:sz w:val="26"/>
                <w:szCs w:val="26"/>
                <w:lang w:eastAsia="ru-RU"/>
              </w:rPr>
              <w:t>27</w:t>
            </w:r>
          </w:p>
        </w:tc>
      </w:tr>
      <w:tr w:rsidR="004E06DD" w:rsidRPr="003535BA" w14:paraId="152BBCDC" w14:textId="77777777" w:rsidTr="00C573F5">
        <w:trPr>
          <w:trHeight w:val="20"/>
        </w:trPr>
        <w:tc>
          <w:tcPr>
            <w:tcW w:w="675" w:type="dxa"/>
            <w:vAlign w:val="center"/>
          </w:tcPr>
          <w:p w14:paraId="386C2E96" w14:textId="49F8F453" w:rsidR="004E06DD" w:rsidRPr="003535BA" w:rsidRDefault="004E06DD" w:rsidP="008C5B77">
            <w:pPr>
              <w:tabs>
                <w:tab w:val="left" w:pos="284"/>
                <w:tab w:val="left" w:pos="567"/>
              </w:tabs>
              <w:spacing w:line="240" w:lineRule="auto"/>
              <w:jc w:val="center"/>
              <w:rPr>
                <w:rFonts w:eastAsia="Times New Roman"/>
                <w:sz w:val="26"/>
                <w:szCs w:val="26"/>
                <w:lang w:eastAsia="ru-RU"/>
              </w:rPr>
            </w:pPr>
            <w:r>
              <w:rPr>
                <w:rFonts w:eastAsia="Times New Roman"/>
                <w:sz w:val="26"/>
                <w:szCs w:val="26"/>
                <w:lang w:eastAsia="ru-RU"/>
              </w:rPr>
              <w:t>4</w:t>
            </w:r>
          </w:p>
        </w:tc>
        <w:tc>
          <w:tcPr>
            <w:tcW w:w="7513" w:type="dxa"/>
          </w:tcPr>
          <w:p w14:paraId="2944104A" w14:textId="4FEBD2F4" w:rsidR="004E06DD" w:rsidRPr="00A927E4" w:rsidRDefault="00D201BC" w:rsidP="008C5B77">
            <w:pPr>
              <w:spacing w:line="235" w:lineRule="auto"/>
              <w:jc w:val="both"/>
              <w:rPr>
                <w:i/>
                <w:iCs/>
                <w:sz w:val="24"/>
                <w:szCs w:val="24"/>
              </w:rPr>
            </w:pPr>
            <w:r>
              <w:rPr>
                <w:i/>
                <w:iCs/>
                <w:sz w:val="24"/>
                <w:szCs w:val="24"/>
              </w:rPr>
              <w:t xml:space="preserve">Застосування </w:t>
            </w:r>
            <w:proofErr w:type="spellStart"/>
            <w:r>
              <w:rPr>
                <w:i/>
                <w:iCs/>
                <w:sz w:val="24"/>
                <w:szCs w:val="24"/>
              </w:rPr>
              <w:t>графових</w:t>
            </w:r>
            <w:proofErr w:type="spellEnd"/>
            <w:r>
              <w:rPr>
                <w:i/>
                <w:iCs/>
                <w:sz w:val="24"/>
                <w:szCs w:val="24"/>
              </w:rPr>
              <w:t xml:space="preserve"> моделей в КФС</w:t>
            </w:r>
          </w:p>
        </w:tc>
        <w:tc>
          <w:tcPr>
            <w:tcW w:w="1495" w:type="dxa"/>
            <w:vAlign w:val="center"/>
          </w:tcPr>
          <w:p w14:paraId="3331B64F" w14:textId="41CC984F" w:rsidR="004E06DD" w:rsidRPr="003535BA" w:rsidRDefault="004B16CF" w:rsidP="008C5B77">
            <w:pPr>
              <w:spacing w:line="235" w:lineRule="auto"/>
              <w:jc w:val="center"/>
              <w:rPr>
                <w:rFonts w:eastAsia="Times New Roman"/>
                <w:sz w:val="26"/>
                <w:szCs w:val="26"/>
                <w:lang w:eastAsia="ru-RU"/>
              </w:rPr>
            </w:pPr>
            <w:r>
              <w:rPr>
                <w:rFonts w:eastAsia="Times New Roman"/>
                <w:sz w:val="26"/>
                <w:szCs w:val="26"/>
                <w:lang w:eastAsia="ru-RU"/>
              </w:rPr>
              <w:t>27</w:t>
            </w:r>
          </w:p>
        </w:tc>
      </w:tr>
    </w:tbl>
    <w:p w14:paraId="5A1761E4" w14:textId="6D0B3636" w:rsidR="00742713" w:rsidRPr="003535BA" w:rsidRDefault="00742713" w:rsidP="00742713">
      <w:pPr>
        <w:pStyle w:val="1"/>
        <w:spacing w:line="240" w:lineRule="auto"/>
      </w:pPr>
      <w:r w:rsidRPr="003535BA">
        <w:t>Індивідуальні завдання</w:t>
      </w:r>
    </w:p>
    <w:p w14:paraId="5679ABF3" w14:textId="7FC5EB1C" w:rsidR="008C5B77" w:rsidRPr="003535BA" w:rsidRDefault="008C5B77" w:rsidP="008B6EBD">
      <w:pPr>
        <w:spacing w:line="240" w:lineRule="auto"/>
        <w:jc w:val="both"/>
        <w:rPr>
          <w:rFonts w:asciiTheme="minorHAnsi" w:hAnsiTheme="minorHAnsi"/>
          <w:i/>
          <w:color w:val="0070C0"/>
          <w:sz w:val="24"/>
          <w:szCs w:val="24"/>
        </w:rPr>
      </w:pPr>
      <w:r w:rsidRPr="003535BA">
        <w:rPr>
          <w:rFonts w:eastAsia="Times New Roman"/>
          <w:color w:val="000000"/>
          <w:spacing w:val="3"/>
          <w:sz w:val="24"/>
          <w:szCs w:val="24"/>
          <w:lang w:eastAsia="ru-RU"/>
        </w:rPr>
        <w:t xml:space="preserve">Індивідуальні завдання передбачаються як </w:t>
      </w:r>
      <w:r w:rsidR="008B6EBD" w:rsidRPr="003535BA">
        <w:rPr>
          <w:rFonts w:eastAsia="Times New Roman"/>
          <w:color w:val="000000"/>
          <w:spacing w:val="3"/>
          <w:sz w:val="24"/>
          <w:szCs w:val="24"/>
          <w:lang w:eastAsia="ru-RU"/>
        </w:rPr>
        <w:t>підготовка наукової роботи на наукові конкурси та конференції, участь у олімпіадах, які приймають матеріали на даний час.</w:t>
      </w:r>
    </w:p>
    <w:p w14:paraId="791886A6" w14:textId="3B9CB370" w:rsidR="00F95D78" w:rsidRPr="003535BA" w:rsidRDefault="00EB4F56" w:rsidP="00F95D78">
      <w:pPr>
        <w:pStyle w:val="1"/>
        <w:numPr>
          <w:ilvl w:val="0"/>
          <w:numId w:val="0"/>
        </w:numPr>
        <w:shd w:val="clear" w:color="auto" w:fill="BFBFBF" w:themeFill="background1" w:themeFillShade="BF"/>
        <w:spacing w:line="240" w:lineRule="auto"/>
        <w:jc w:val="center"/>
      </w:pPr>
      <w:r w:rsidRPr="003535BA">
        <w:t>Політика та контроль</w:t>
      </w:r>
    </w:p>
    <w:p w14:paraId="11F60A99" w14:textId="135CBE83" w:rsidR="004A6336" w:rsidRPr="003535BA" w:rsidRDefault="00F51B26" w:rsidP="004A6336">
      <w:pPr>
        <w:pStyle w:val="1"/>
        <w:spacing w:line="240" w:lineRule="auto"/>
      </w:pPr>
      <w:r w:rsidRPr="003535BA">
        <w:t>П</w:t>
      </w:r>
      <w:r w:rsidR="004A6336" w:rsidRPr="003535BA">
        <w:t xml:space="preserve">олітика </w:t>
      </w:r>
      <w:r w:rsidR="001B2891" w:rsidRPr="003535BA">
        <w:t>університету</w:t>
      </w:r>
    </w:p>
    <w:p w14:paraId="44F5FCBA" w14:textId="77777777" w:rsidR="001B2891" w:rsidRPr="003535BA" w:rsidRDefault="001B2891" w:rsidP="001B2891">
      <w:pPr>
        <w:ind w:firstLine="708"/>
        <w:rPr>
          <w:rFonts w:asciiTheme="minorHAnsi" w:hAnsiTheme="minorHAnsi"/>
          <w:b/>
          <w:color w:val="002060"/>
          <w:sz w:val="24"/>
          <w:szCs w:val="24"/>
        </w:rPr>
      </w:pPr>
      <w:r w:rsidRPr="003535BA">
        <w:rPr>
          <w:rFonts w:asciiTheme="minorHAnsi" w:hAnsiTheme="minorHAnsi"/>
          <w:b/>
          <w:color w:val="002060"/>
          <w:sz w:val="24"/>
          <w:szCs w:val="24"/>
        </w:rPr>
        <w:t>8.1. Політика щодо академічної доброчесності</w:t>
      </w:r>
    </w:p>
    <w:p w14:paraId="2BED3F6B" w14:textId="23F14796" w:rsidR="001B2891" w:rsidRPr="003535BA" w:rsidRDefault="001B2891" w:rsidP="001B2891">
      <w:pPr>
        <w:ind w:firstLine="708"/>
        <w:rPr>
          <w:sz w:val="26"/>
          <w:szCs w:val="26"/>
        </w:rPr>
      </w:pPr>
      <w:r w:rsidRPr="003535BA">
        <w:rPr>
          <w:sz w:val="26"/>
          <w:szCs w:val="26"/>
        </w:rPr>
        <w:t xml:space="preserve">Політика та принципи академічної доброчесності визначені у розділі 3 Кодексу честі Національного технічного університету України «Київський політехнічний інститут імені Ігоря Сікорського». Детальніше: </w:t>
      </w:r>
      <w:hyperlink r:id="rId22" w:history="1">
        <w:r w:rsidR="00375F81" w:rsidRPr="003535BA">
          <w:rPr>
            <w:rStyle w:val="a5"/>
            <w:sz w:val="26"/>
            <w:szCs w:val="26"/>
          </w:rPr>
          <w:t>https://kpi.ua/code</w:t>
        </w:r>
      </w:hyperlink>
    </w:p>
    <w:p w14:paraId="47A6A92A" w14:textId="77777777" w:rsidR="001B2891" w:rsidRPr="003535BA" w:rsidRDefault="001B2891" w:rsidP="001B2891">
      <w:pPr>
        <w:ind w:firstLine="708"/>
        <w:rPr>
          <w:sz w:val="26"/>
          <w:szCs w:val="26"/>
        </w:rPr>
      </w:pPr>
    </w:p>
    <w:p w14:paraId="5FB47A10" w14:textId="77777777" w:rsidR="001B2891" w:rsidRPr="003535BA" w:rsidRDefault="001B2891" w:rsidP="001B2891">
      <w:pPr>
        <w:ind w:firstLine="708"/>
        <w:rPr>
          <w:rFonts w:asciiTheme="minorHAnsi" w:hAnsiTheme="minorHAnsi"/>
          <w:b/>
          <w:color w:val="002060"/>
          <w:sz w:val="24"/>
          <w:szCs w:val="24"/>
        </w:rPr>
      </w:pPr>
      <w:r w:rsidRPr="003535BA">
        <w:rPr>
          <w:rFonts w:asciiTheme="minorHAnsi" w:hAnsiTheme="minorHAnsi"/>
          <w:b/>
          <w:color w:val="002060"/>
          <w:sz w:val="24"/>
          <w:szCs w:val="24"/>
        </w:rPr>
        <w:t>8.2. Норми етичної поведінки</w:t>
      </w:r>
    </w:p>
    <w:p w14:paraId="29BB8E6E" w14:textId="2EC3FE99" w:rsidR="001B2891" w:rsidRPr="003535BA" w:rsidRDefault="001B2891" w:rsidP="001B2891">
      <w:pPr>
        <w:ind w:firstLine="708"/>
        <w:rPr>
          <w:sz w:val="26"/>
          <w:szCs w:val="26"/>
        </w:rPr>
      </w:pPr>
      <w:r w:rsidRPr="003535BA">
        <w:rPr>
          <w:sz w:val="26"/>
          <w:szCs w:val="26"/>
        </w:rPr>
        <w:t xml:space="preserve">Норми етичної поведінки студентів і працівників визначені у розділі 2 Кодексу честі Національного технічного університету України «Київський політехнічний інститут імені Ігоря Сікорського». Детальніше: </w:t>
      </w:r>
      <w:hyperlink r:id="rId23" w:history="1">
        <w:r w:rsidR="00375F81" w:rsidRPr="003535BA">
          <w:rPr>
            <w:rStyle w:val="a5"/>
            <w:sz w:val="26"/>
            <w:szCs w:val="26"/>
          </w:rPr>
          <w:t>https://kpi.ua/code</w:t>
        </w:r>
      </w:hyperlink>
    </w:p>
    <w:p w14:paraId="5D4DEEE0" w14:textId="67175AB3" w:rsidR="00BD20EF" w:rsidRPr="003535BA" w:rsidRDefault="00BD20EF" w:rsidP="00BD20EF">
      <w:pPr>
        <w:ind w:firstLine="708"/>
        <w:rPr>
          <w:sz w:val="26"/>
          <w:szCs w:val="26"/>
        </w:rPr>
      </w:pPr>
      <w:r w:rsidRPr="003535BA">
        <w:rPr>
          <w:sz w:val="26"/>
          <w:szCs w:val="26"/>
        </w:rPr>
        <w:t xml:space="preserve">Матеріал навчальної дисципліни вивчається у </w:t>
      </w:r>
      <w:r w:rsidR="00F4016B">
        <w:rPr>
          <w:sz w:val="26"/>
          <w:szCs w:val="26"/>
        </w:rPr>
        <w:t>третьому</w:t>
      </w:r>
      <w:r w:rsidRPr="003535BA">
        <w:rPr>
          <w:sz w:val="26"/>
          <w:szCs w:val="26"/>
        </w:rPr>
        <w:t xml:space="preserve"> семестрі на </w:t>
      </w:r>
      <w:r w:rsidR="00066926">
        <w:rPr>
          <w:sz w:val="26"/>
          <w:szCs w:val="26"/>
        </w:rPr>
        <w:t xml:space="preserve">лекційних та </w:t>
      </w:r>
      <w:r w:rsidRPr="003535BA">
        <w:rPr>
          <w:sz w:val="26"/>
          <w:szCs w:val="26"/>
        </w:rPr>
        <w:t xml:space="preserve">практичних заняттях. Передбачено написання, як мінімум, тез доповіді на міжнародну науково-технічну конференцію студентів на базі НН ІТС ПРІТС, однієї наукової статті з метою підготовки до захисту </w:t>
      </w:r>
      <w:r w:rsidR="00066926">
        <w:rPr>
          <w:sz w:val="26"/>
          <w:szCs w:val="26"/>
          <w:lang w:val="en-US"/>
        </w:rPr>
        <w:t>PhD</w:t>
      </w:r>
      <w:r w:rsidRPr="003535BA">
        <w:rPr>
          <w:sz w:val="26"/>
          <w:szCs w:val="26"/>
        </w:rPr>
        <w:t xml:space="preserve"> дисертації, відповідно до керівних документів Міністерства освіти і науки України для студентів закладів вищої освіті.</w:t>
      </w:r>
    </w:p>
    <w:p w14:paraId="24912E32" w14:textId="4113DA32" w:rsidR="00BB1835" w:rsidRPr="003535BA" w:rsidRDefault="00BB1835" w:rsidP="00F4016B">
      <w:pPr>
        <w:pStyle w:val="1"/>
        <w:ind w:left="426"/>
      </w:pPr>
      <w:r w:rsidRPr="003535BA">
        <w:t>Види контролю та рейтингова система оцінювання результатів навчання (РСО)</w:t>
      </w:r>
    </w:p>
    <w:p w14:paraId="621A08A0" w14:textId="164F1146" w:rsidR="008B6EBD" w:rsidRPr="003535BA" w:rsidRDefault="008B6EBD" w:rsidP="00BD20EF">
      <w:pPr>
        <w:ind w:firstLine="708"/>
        <w:rPr>
          <w:sz w:val="24"/>
          <w:szCs w:val="24"/>
        </w:rPr>
      </w:pPr>
      <w:r w:rsidRPr="003535BA">
        <w:rPr>
          <w:sz w:val="24"/>
          <w:szCs w:val="24"/>
        </w:rPr>
        <w:t xml:space="preserve">Засобами діагностики успішності навчання є доповіді на наукових семінарах за тематикою </w:t>
      </w:r>
      <w:r w:rsidR="00C36A2E">
        <w:rPr>
          <w:sz w:val="24"/>
          <w:szCs w:val="24"/>
        </w:rPr>
        <w:t>дисципліни</w:t>
      </w:r>
      <w:r w:rsidRPr="003535BA">
        <w:rPr>
          <w:sz w:val="24"/>
          <w:szCs w:val="24"/>
        </w:rPr>
        <w:t>.</w:t>
      </w:r>
    </w:p>
    <w:p w14:paraId="5B278ACC" w14:textId="77777777" w:rsidR="000F3884" w:rsidRPr="003535BA" w:rsidRDefault="000F3884" w:rsidP="000F3884">
      <w:pPr>
        <w:spacing w:line="360" w:lineRule="auto"/>
        <w:ind w:firstLine="709"/>
        <w:rPr>
          <w:sz w:val="24"/>
          <w:szCs w:val="24"/>
        </w:rPr>
      </w:pPr>
      <w:r w:rsidRPr="003535BA">
        <w:rPr>
          <w:sz w:val="24"/>
          <w:szCs w:val="24"/>
        </w:rPr>
        <w:t>Рейтинг студента з дисципліни складається з балів, які він отримує:</w:t>
      </w:r>
    </w:p>
    <w:p w14:paraId="24143CF8" w14:textId="6CCCDD7D" w:rsidR="000F3884" w:rsidRPr="003535BA" w:rsidRDefault="008B6EBD" w:rsidP="000F3884">
      <w:pPr>
        <w:ind w:firstLine="992"/>
        <w:rPr>
          <w:sz w:val="24"/>
          <w:szCs w:val="24"/>
        </w:rPr>
      </w:pPr>
      <w:r w:rsidRPr="003535BA">
        <w:rPr>
          <w:sz w:val="24"/>
          <w:szCs w:val="24"/>
        </w:rPr>
        <w:t>1</w:t>
      </w:r>
      <w:r w:rsidR="000F3884" w:rsidRPr="003535BA">
        <w:rPr>
          <w:sz w:val="24"/>
          <w:szCs w:val="24"/>
        </w:rPr>
        <w:t>) за роботу на практичних заняттях;</w:t>
      </w:r>
    </w:p>
    <w:p w14:paraId="3773C272" w14:textId="0FC03854" w:rsidR="000F3884" w:rsidRPr="003535BA" w:rsidRDefault="008B6EBD" w:rsidP="000F3884">
      <w:pPr>
        <w:ind w:firstLine="992"/>
        <w:rPr>
          <w:sz w:val="24"/>
          <w:szCs w:val="24"/>
        </w:rPr>
      </w:pPr>
      <w:r w:rsidRPr="003535BA">
        <w:rPr>
          <w:sz w:val="24"/>
          <w:szCs w:val="24"/>
        </w:rPr>
        <w:t>2</w:t>
      </w:r>
      <w:r w:rsidR="000F3884" w:rsidRPr="003535BA">
        <w:rPr>
          <w:sz w:val="24"/>
          <w:szCs w:val="24"/>
        </w:rPr>
        <w:t xml:space="preserve">) за </w:t>
      </w:r>
      <w:r w:rsidRPr="003535BA">
        <w:rPr>
          <w:sz w:val="24"/>
          <w:szCs w:val="24"/>
        </w:rPr>
        <w:t xml:space="preserve">зроблену доповідь за темою </w:t>
      </w:r>
      <w:r w:rsidR="00D15079">
        <w:rPr>
          <w:sz w:val="24"/>
          <w:szCs w:val="24"/>
        </w:rPr>
        <w:t>самостійної</w:t>
      </w:r>
      <w:r w:rsidRPr="003535BA">
        <w:rPr>
          <w:sz w:val="24"/>
          <w:szCs w:val="24"/>
        </w:rPr>
        <w:t xml:space="preserve"> роботи</w:t>
      </w:r>
      <w:r w:rsidR="000F3884" w:rsidRPr="003535BA">
        <w:rPr>
          <w:sz w:val="24"/>
          <w:szCs w:val="24"/>
        </w:rPr>
        <w:t>;</w:t>
      </w:r>
    </w:p>
    <w:p w14:paraId="0EABE931" w14:textId="219B47D1" w:rsidR="00564641" w:rsidRPr="003535BA" w:rsidRDefault="00D15079" w:rsidP="000F3884">
      <w:pPr>
        <w:ind w:firstLine="992"/>
        <w:rPr>
          <w:sz w:val="24"/>
          <w:szCs w:val="24"/>
        </w:rPr>
      </w:pPr>
      <w:r>
        <w:rPr>
          <w:sz w:val="24"/>
          <w:szCs w:val="24"/>
        </w:rPr>
        <w:t>3</w:t>
      </w:r>
      <w:r w:rsidR="00564641" w:rsidRPr="003535BA">
        <w:rPr>
          <w:sz w:val="24"/>
          <w:szCs w:val="24"/>
        </w:rPr>
        <w:t xml:space="preserve">) за підготовлений реферат за темою </w:t>
      </w:r>
      <w:r>
        <w:rPr>
          <w:sz w:val="24"/>
          <w:szCs w:val="24"/>
        </w:rPr>
        <w:t>дисципліни</w:t>
      </w:r>
      <w:r w:rsidR="00564641" w:rsidRPr="003535BA">
        <w:rPr>
          <w:sz w:val="24"/>
          <w:szCs w:val="24"/>
        </w:rPr>
        <w:t>;</w:t>
      </w:r>
    </w:p>
    <w:p w14:paraId="6EF76CC6" w14:textId="33AB177B" w:rsidR="000F3884" w:rsidRDefault="00564641" w:rsidP="000F3884">
      <w:pPr>
        <w:ind w:firstLine="992"/>
        <w:rPr>
          <w:sz w:val="24"/>
          <w:szCs w:val="24"/>
        </w:rPr>
      </w:pPr>
      <w:r w:rsidRPr="003535BA">
        <w:rPr>
          <w:sz w:val="24"/>
          <w:szCs w:val="24"/>
        </w:rPr>
        <w:t>5</w:t>
      </w:r>
      <w:r w:rsidR="000F3884" w:rsidRPr="003535BA">
        <w:rPr>
          <w:sz w:val="24"/>
          <w:szCs w:val="24"/>
        </w:rPr>
        <w:t xml:space="preserve">) за відповідь </w:t>
      </w:r>
      <w:r w:rsidR="008B6EBD" w:rsidRPr="003535BA">
        <w:rPr>
          <w:sz w:val="24"/>
          <w:szCs w:val="24"/>
        </w:rPr>
        <w:t xml:space="preserve">під час </w:t>
      </w:r>
      <w:r w:rsidR="00D15079">
        <w:rPr>
          <w:sz w:val="24"/>
          <w:szCs w:val="24"/>
        </w:rPr>
        <w:t>екзамен</w:t>
      </w:r>
      <w:r w:rsidR="008B6EBD" w:rsidRPr="003535BA">
        <w:rPr>
          <w:sz w:val="24"/>
          <w:szCs w:val="24"/>
        </w:rPr>
        <w:t>у</w:t>
      </w:r>
      <w:r w:rsidR="000F3884" w:rsidRPr="003535BA">
        <w:rPr>
          <w:sz w:val="24"/>
          <w:szCs w:val="24"/>
        </w:rPr>
        <w:t>.</w:t>
      </w:r>
    </w:p>
    <w:p w14:paraId="7E0DD251" w14:textId="77777777" w:rsidR="00B9557F" w:rsidRDefault="00B9557F" w:rsidP="000F3884">
      <w:pPr>
        <w:ind w:firstLine="992"/>
        <w:rPr>
          <w:sz w:val="24"/>
          <w:szCs w:val="24"/>
        </w:rPr>
      </w:pPr>
    </w:p>
    <w:p w14:paraId="06C768FC" w14:textId="77777777" w:rsidR="00B9557F" w:rsidRPr="003535BA" w:rsidRDefault="00B9557F" w:rsidP="000F3884">
      <w:pPr>
        <w:ind w:firstLine="992"/>
        <w:rPr>
          <w:sz w:val="24"/>
          <w:szCs w:val="24"/>
        </w:rPr>
      </w:pPr>
    </w:p>
    <w:p w14:paraId="5AC4D83D" w14:textId="77777777" w:rsidR="00840385" w:rsidRPr="003535BA" w:rsidRDefault="00840385" w:rsidP="00535E3D">
      <w:pPr>
        <w:spacing w:line="240" w:lineRule="auto"/>
        <w:ind w:firstLine="709"/>
        <w:rPr>
          <w:rFonts w:eastAsia="Times New Roman"/>
          <w:sz w:val="24"/>
          <w:szCs w:val="24"/>
          <w:lang w:eastAsia="ru-RU"/>
        </w:rPr>
      </w:pPr>
    </w:p>
    <w:p w14:paraId="2700B6CE" w14:textId="77777777" w:rsidR="00840385" w:rsidRPr="003535BA" w:rsidRDefault="00840385" w:rsidP="00814526">
      <w:pPr>
        <w:numPr>
          <w:ilvl w:val="0"/>
          <w:numId w:val="5"/>
        </w:numPr>
        <w:spacing w:line="240" w:lineRule="auto"/>
        <w:rPr>
          <w:rFonts w:eastAsia="Times New Roman"/>
          <w:b/>
          <w:color w:val="000000"/>
          <w:spacing w:val="3"/>
          <w:sz w:val="24"/>
          <w:szCs w:val="24"/>
          <w:lang w:eastAsia="ru-RU"/>
        </w:rPr>
      </w:pPr>
      <w:bookmarkStart w:id="4" w:name="_Hlk81022951"/>
      <w:r w:rsidRPr="003535BA">
        <w:rPr>
          <w:rFonts w:eastAsia="Times New Roman"/>
          <w:b/>
          <w:color w:val="000000"/>
          <w:spacing w:val="3"/>
          <w:sz w:val="24"/>
          <w:szCs w:val="24"/>
          <w:lang w:eastAsia="ru-RU"/>
        </w:rPr>
        <w:lastRenderedPageBreak/>
        <w:t>Самостійна практична робота</w:t>
      </w:r>
    </w:p>
    <w:p w14:paraId="6171B5A1" w14:textId="77777777" w:rsidR="00840385" w:rsidRPr="003535BA" w:rsidRDefault="00840385" w:rsidP="00840385">
      <w:pPr>
        <w:spacing w:line="240" w:lineRule="auto"/>
        <w:rPr>
          <w:rFonts w:eastAsia="Times New Roman"/>
          <w:b/>
          <w:color w:val="000000"/>
          <w:spacing w:val="3"/>
          <w:sz w:val="24"/>
          <w:szCs w:val="24"/>
          <w:lang w:eastAsia="ru-RU"/>
        </w:rPr>
      </w:pPr>
    </w:p>
    <w:p w14:paraId="787A69EC" w14:textId="11EE57BB" w:rsidR="00840385" w:rsidRPr="003535BA" w:rsidRDefault="009A138E" w:rsidP="00814526">
      <w:pPr>
        <w:pStyle w:val="a0"/>
        <w:numPr>
          <w:ilvl w:val="0"/>
          <w:numId w:val="9"/>
        </w:numPr>
        <w:spacing w:line="300" w:lineRule="auto"/>
        <w:rPr>
          <w:rFonts w:eastAsia="Times New Roman"/>
          <w:color w:val="000000"/>
          <w:spacing w:val="3"/>
          <w:sz w:val="24"/>
          <w:szCs w:val="24"/>
          <w:lang w:eastAsia="ru-RU"/>
        </w:rPr>
      </w:pPr>
      <w:r w:rsidRPr="003535BA">
        <w:rPr>
          <w:rFonts w:eastAsia="Times New Roman"/>
          <w:color w:val="000000"/>
          <w:spacing w:val="3"/>
          <w:sz w:val="24"/>
          <w:szCs w:val="24"/>
          <w:lang w:eastAsia="ru-RU"/>
        </w:rPr>
        <w:t>С</w:t>
      </w:r>
      <w:r w:rsidR="00840385" w:rsidRPr="003535BA">
        <w:rPr>
          <w:rFonts w:eastAsia="Times New Roman"/>
          <w:color w:val="000000"/>
          <w:spacing w:val="3"/>
          <w:sz w:val="24"/>
          <w:szCs w:val="24"/>
          <w:lang w:eastAsia="ru-RU"/>
        </w:rPr>
        <w:t xml:space="preserve">амостійна робота </w:t>
      </w:r>
      <w:r w:rsidRPr="003535BA">
        <w:rPr>
          <w:rFonts w:eastAsia="Times New Roman"/>
          <w:color w:val="000000"/>
          <w:spacing w:val="3"/>
          <w:sz w:val="24"/>
          <w:szCs w:val="24"/>
          <w:lang w:eastAsia="ru-RU"/>
        </w:rPr>
        <w:t>-</w:t>
      </w:r>
      <w:r w:rsidR="00840385" w:rsidRPr="003535BA">
        <w:rPr>
          <w:rFonts w:eastAsia="Times New Roman"/>
          <w:color w:val="000000"/>
          <w:spacing w:val="3"/>
          <w:sz w:val="24"/>
          <w:szCs w:val="24"/>
          <w:lang w:eastAsia="ru-RU"/>
        </w:rPr>
        <w:t xml:space="preserve">підготовка </w:t>
      </w:r>
      <w:r w:rsidR="000A0F41">
        <w:rPr>
          <w:rFonts w:eastAsia="Times New Roman"/>
          <w:color w:val="000000"/>
          <w:spacing w:val="3"/>
          <w:sz w:val="24"/>
          <w:szCs w:val="24"/>
          <w:lang w:eastAsia="ru-RU"/>
        </w:rPr>
        <w:t>доповіді</w:t>
      </w:r>
      <w:r w:rsidR="00840385" w:rsidRPr="003535BA">
        <w:rPr>
          <w:rFonts w:eastAsia="Times New Roman"/>
          <w:color w:val="000000"/>
          <w:spacing w:val="3"/>
          <w:sz w:val="24"/>
          <w:szCs w:val="24"/>
          <w:lang w:eastAsia="ru-RU"/>
        </w:rPr>
        <w:t xml:space="preserve"> за темою </w:t>
      </w:r>
      <w:r w:rsidR="000A0F41">
        <w:rPr>
          <w:rFonts w:eastAsia="Times New Roman"/>
          <w:color w:val="000000"/>
          <w:spacing w:val="3"/>
          <w:sz w:val="24"/>
          <w:szCs w:val="24"/>
          <w:lang w:eastAsia="ru-RU"/>
        </w:rPr>
        <w:t xml:space="preserve">самостійної </w:t>
      </w:r>
      <w:r w:rsidR="00B72205">
        <w:rPr>
          <w:rFonts w:eastAsia="Times New Roman"/>
          <w:color w:val="000000"/>
          <w:spacing w:val="3"/>
          <w:sz w:val="24"/>
          <w:szCs w:val="24"/>
          <w:lang w:eastAsia="ru-RU"/>
        </w:rPr>
        <w:t>роботи</w:t>
      </w:r>
      <w:r w:rsidR="00900467" w:rsidRPr="003535BA">
        <w:rPr>
          <w:rFonts w:eastAsia="Times New Roman"/>
          <w:color w:val="000000"/>
          <w:spacing w:val="3"/>
          <w:sz w:val="24"/>
          <w:szCs w:val="24"/>
          <w:lang w:eastAsia="ru-RU"/>
        </w:rPr>
        <w:t>,</w:t>
      </w:r>
      <w:r w:rsidR="00840385" w:rsidRPr="003535BA">
        <w:rPr>
          <w:rFonts w:eastAsia="Times New Roman"/>
          <w:color w:val="000000"/>
          <w:spacing w:val="3"/>
          <w:sz w:val="24"/>
          <w:szCs w:val="24"/>
          <w:lang w:eastAsia="ru-RU"/>
        </w:rPr>
        <w:t xml:space="preserve"> </w:t>
      </w:r>
      <w:bookmarkStart w:id="5" w:name="_Hlk158816751"/>
      <w:r w:rsidR="00900467" w:rsidRPr="003535BA">
        <w:rPr>
          <w:rFonts w:eastAsia="Times New Roman"/>
          <w:color w:val="000000"/>
          <w:spacing w:val="3"/>
          <w:sz w:val="24"/>
          <w:szCs w:val="24"/>
          <w:lang w:eastAsia="ru-RU"/>
        </w:rPr>
        <w:t xml:space="preserve">максимальний бал - </w:t>
      </w:r>
      <w:r w:rsidRPr="003535BA">
        <w:rPr>
          <w:rFonts w:eastAsia="Times New Roman"/>
          <w:b/>
          <w:bCs/>
          <w:color w:val="000000"/>
          <w:spacing w:val="3"/>
          <w:sz w:val="24"/>
          <w:szCs w:val="24"/>
          <w:lang w:eastAsia="ru-RU"/>
        </w:rPr>
        <w:t>3</w:t>
      </w:r>
      <w:r w:rsidR="00840385" w:rsidRPr="003535BA">
        <w:rPr>
          <w:rFonts w:eastAsia="Times New Roman"/>
          <w:b/>
          <w:bCs/>
          <w:color w:val="000000"/>
          <w:spacing w:val="3"/>
          <w:sz w:val="24"/>
          <w:szCs w:val="24"/>
          <w:lang w:eastAsia="ru-RU"/>
        </w:rPr>
        <w:t>0</w:t>
      </w:r>
      <w:r w:rsidR="00840385" w:rsidRPr="003535BA">
        <w:rPr>
          <w:rFonts w:eastAsia="Times New Roman"/>
          <w:color w:val="000000"/>
          <w:spacing w:val="3"/>
          <w:sz w:val="24"/>
          <w:szCs w:val="24"/>
          <w:lang w:eastAsia="ru-RU"/>
        </w:rPr>
        <w:t>;</w:t>
      </w:r>
    </w:p>
    <w:p w14:paraId="09C3CF28" w14:textId="593A3C89" w:rsidR="009A138E" w:rsidRPr="003535BA" w:rsidRDefault="00B72205" w:rsidP="00814526">
      <w:pPr>
        <w:pStyle w:val="a0"/>
        <w:numPr>
          <w:ilvl w:val="2"/>
          <w:numId w:val="8"/>
        </w:numPr>
        <w:spacing w:line="300" w:lineRule="auto"/>
        <w:ind w:left="1134"/>
        <w:rPr>
          <w:rFonts w:eastAsia="Times New Roman"/>
          <w:b/>
          <w:bCs/>
          <w:color w:val="000000"/>
          <w:spacing w:val="3"/>
          <w:sz w:val="24"/>
          <w:szCs w:val="24"/>
          <w:lang w:eastAsia="ru-RU"/>
        </w:rPr>
      </w:pPr>
      <w:bookmarkStart w:id="6" w:name="_Hlk158816828"/>
      <w:bookmarkEnd w:id="5"/>
      <w:r>
        <w:rPr>
          <w:rFonts w:eastAsia="Times New Roman"/>
          <w:color w:val="000000"/>
          <w:spacing w:val="3"/>
          <w:sz w:val="24"/>
          <w:szCs w:val="24"/>
          <w:lang w:eastAsia="ru-RU"/>
        </w:rPr>
        <w:t xml:space="preserve">Самостійна робота </w:t>
      </w:r>
      <w:r w:rsidR="009A138E" w:rsidRPr="003535BA">
        <w:rPr>
          <w:rFonts w:eastAsia="Times New Roman"/>
          <w:color w:val="000000"/>
          <w:spacing w:val="3"/>
          <w:sz w:val="24"/>
          <w:szCs w:val="24"/>
          <w:lang w:eastAsia="ru-RU"/>
        </w:rPr>
        <w:t>включає всі основні розділи: анотацію, вступ, ґрунтовний огляд стану досліджень</w:t>
      </w:r>
      <w:r w:rsidR="00900467" w:rsidRPr="003535BA">
        <w:rPr>
          <w:rFonts w:eastAsia="Times New Roman"/>
          <w:color w:val="000000"/>
          <w:spacing w:val="3"/>
          <w:sz w:val="24"/>
          <w:szCs w:val="24"/>
          <w:lang w:eastAsia="ru-RU"/>
        </w:rPr>
        <w:t>, по</w:t>
      </w:r>
      <w:r w:rsidR="009A138E" w:rsidRPr="003535BA">
        <w:rPr>
          <w:rFonts w:eastAsia="Times New Roman"/>
          <w:color w:val="000000"/>
          <w:spacing w:val="3"/>
          <w:sz w:val="24"/>
          <w:szCs w:val="24"/>
          <w:lang w:eastAsia="ru-RU"/>
        </w:rPr>
        <w:t>становк</w:t>
      </w:r>
      <w:r w:rsidR="00381D7A" w:rsidRPr="003535BA">
        <w:rPr>
          <w:rFonts w:eastAsia="Times New Roman"/>
          <w:color w:val="000000"/>
          <w:spacing w:val="3"/>
          <w:sz w:val="24"/>
          <w:szCs w:val="24"/>
          <w:lang w:eastAsia="ru-RU"/>
        </w:rPr>
        <w:t>у</w:t>
      </w:r>
      <w:r w:rsidR="009A138E" w:rsidRPr="003535BA">
        <w:rPr>
          <w:rFonts w:eastAsia="Times New Roman"/>
          <w:color w:val="000000"/>
          <w:spacing w:val="3"/>
          <w:sz w:val="24"/>
          <w:szCs w:val="24"/>
          <w:lang w:eastAsia="ru-RU"/>
        </w:rPr>
        <w:t xml:space="preserve"> задач</w:t>
      </w:r>
      <w:r w:rsidR="00900467" w:rsidRPr="003535BA">
        <w:rPr>
          <w:rFonts w:eastAsia="Times New Roman"/>
          <w:color w:val="000000"/>
          <w:spacing w:val="3"/>
          <w:sz w:val="24"/>
          <w:szCs w:val="24"/>
          <w:lang w:eastAsia="ru-RU"/>
        </w:rPr>
        <w:t xml:space="preserve">і досліджень, викладення суті запропонованого рішення, експериментальну частину з доказом ефективності отриманих результатів, висновки, план подальших досліджень, список джерел </w:t>
      </w:r>
      <w:r w:rsidR="00900467" w:rsidRPr="003535BA">
        <w:rPr>
          <w:rFonts w:eastAsia="Times New Roman"/>
          <w:b/>
          <w:bCs/>
          <w:color w:val="000000"/>
          <w:spacing w:val="3"/>
          <w:sz w:val="24"/>
          <w:szCs w:val="24"/>
          <w:lang w:eastAsia="ru-RU"/>
        </w:rPr>
        <w:t>- 30;</w:t>
      </w:r>
    </w:p>
    <w:bookmarkEnd w:id="6"/>
    <w:p w14:paraId="5A00DB28" w14:textId="5D485A84" w:rsidR="00900467" w:rsidRPr="003535BA" w:rsidRDefault="001B2B5C" w:rsidP="00814526">
      <w:pPr>
        <w:pStyle w:val="a0"/>
        <w:numPr>
          <w:ilvl w:val="2"/>
          <w:numId w:val="8"/>
        </w:numPr>
        <w:spacing w:line="300" w:lineRule="auto"/>
        <w:ind w:left="1134"/>
        <w:rPr>
          <w:rFonts w:eastAsia="Times New Roman"/>
          <w:b/>
          <w:bCs/>
          <w:spacing w:val="3"/>
          <w:sz w:val="24"/>
          <w:szCs w:val="24"/>
          <w:lang w:eastAsia="ru-RU"/>
        </w:rPr>
      </w:pPr>
      <w:r>
        <w:rPr>
          <w:rFonts w:eastAsia="Times New Roman"/>
          <w:color w:val="000000"/>
          <w:spacing w:val="3"/>
          <w:sz w:val="24"/>
          <w:szCs w:val="24"/>
          <w:lang w:eastAsia="ru-RU"/>
        </w:rPr>
        <w:t xml:space="preserve">Самостійна робота </w:t>
      </w:r>
      <w:r w:rsidR="00900467" w:rsidRPr="003535BA">
        <w:rPr>
          <w:rFonts w:eastAsia="Times New Roman"/>
          <w:spacing w:val="3"/>
          <w:sz w:val="24"/>
          <w:szCs w:val="24"/>
          <w:lang w:eastAsia="ru-RU"/>
        </w:rPr>
        <w:t>включає всі основні розділи: анотацію, вступ, ґрунтовний огляд стану досліджень, постановк</w:t>
      </w:r>
      <w:r w:rsidR="00381D7A" w:rsidRPr="003535BA">
        <w:rPr>
          <w:rFonts w:eastAsia="Times New Roman"/>
          <w:spacing w:val="3"/>
          <w:sz w:val="24"/>
          <w:szCs w:val="24"/>
          <w:lang w:eastAsia="ru-RU"/>
        </w:rPr>
        <w:t>у</w:t>
      </w:r>
      <w:r w:rsidR="00900467" w:rsidRPr="003535BA">
        <w:rPr>
          <w:rFonts w:eastAsia="Times New Roman"/>
          <w:spacing w:val="3"/>
          <w:sz w:val="24"/>
          <w:szCs w:val="24"/>
          <w:lang w:eastAsia="ru-RU"/>
        </w:rPr>
        <w:t xml:space="preserve"> задачі досліджень, викладення суті запропонованого рішення, експериментальну частину з доказом ефективності отриманих результатів, висновки, план подальших досліджень, список джерел</w:t>
      </w:r>
      <w:r>
        <w:rPr>
          <w:rFonts w:eastAsia="Times New Roman"/>
          <w:spacing w:val="3"/>
          <w:sz w:val="24"/>
          <w:szCs w:val="24"/>
          <w:lang w:eastAsia="ru-RU"/>
        </w:rPr>
        <w:t xml:space="preserve">, </w:t>
      </w:r>
      <w:r w:rsidR="00F45898">
        <w:rPr>
          <w:rFonts w:eastAsia="Times New Roman"/>
          <w:spacing w:val="3"/>
          <w:sz w:val="24"/>
          <w:szCs w:val="24"/>
          <w:lang w:eastAsia="ru-RU"/>
        </w:rPr>
        <w:t>але не зроблено доповідь за темою роботи</w:t>
      </w:r>
      <w:r w:rsidR="00900467" w:rsidRPr="003535BA">
        <w:rPr>
          <w:rFonts w:eastAsia="Times New Roman"/>
          <w:b/>
          <w:bCs/>
          <w:spacing w:val="3"/>
          <w:sz w:val="24"/>
          <w:szCs w:val="24"/>
          <w:lang w:eastAsia="ru-RU"/>
        </w:rPr>
        <w:t xml:space="preserve">  - 25;</w:t>
      </w:r>
    </w:p>
    <w:p w14:paraId="404EEC3C" w14:textId="39A8D9A3" w:rsidR="00AE284C" w:rsidRPr="003535BA" w:rsidRDefault="00F45898" w:rsidP="00814526">
      <w:pPr>
        <w:pStyle w:val="a0"/>
        <w:numPr>
          <w:ilvl w:val="2"/>
          <w:numId w:val="8"/>
        </w:numPr>
        <w:spacing w:line="300" w:lineRule="auto"/>
        <w:ind w:left="1134"/>
        <w:rPr>
          <w:rFonts w:eastAsia="Times New Roman"/>
          <w:spacing w:val="3"/>
          <w:sz w:val="24"/>
          <w:szCs w:val="24"/>
          <w:lang w:eastAsia="ru-RU"/>
        </w:rPr>
      </w:pPr>
      <w:r>
        <w:rPr>
          <w:rFonts w:eastAsia="Times New Roman"/>
          <w:color w:val="000000"/>
          <w:spacing w:val="3"/>
          <w:sz w:val="24"/>
          <w:szCs w:val="24"/>
          <w:lang w:eastAsia="ru-RU"/>
        </w:rPr>
        <w:t xml:space="preserve">Самостійна робота </w:t>
      </w:r>
      <w:r w:rsidR="00AE284C" w:rsidRPr="003535BA">
        <w:rPr>
          <w:rFonts w:eastAsia="Times New Roman"/>
          <w:spacing w:val="3"/>
          <w:sz w:val="24"/>
          <w:szCs w:val="24"/>
          <w:lang w:eastAsia="ru-RU"/>
        </w:rPr>
        <w:t>підготовлена, але включає не всі основні розділи: анотацію, вступ, ґрунтовний огляд стану досліджень, постановк</w:t>
      </w:r>
      <w:r w:rsidR="00381D7A" w:rsidRPr="003535BA">
        <w:rPr>
          <w:rFonts w:eastAsia="Times New Roman"/>
          <w:spacing w:val="3"/>
          <w:sz w:val="24"/>
          <w:szCs w:val="24"/>
          <w:lang w:eastAsia="ru-RU"/>
        </w:rPr>
        <w:t>у</w:t>
      </w:r>
      <w:r w:rsidR="00AE284C" w:rsidRPr="003535BA">
        <w:rPr>
          <w:rFonts w:eastAsia="Times New Roman"/>
          <w:spacing w:val="3"/>
          <w:sz w:val="24"/>
          <w:szCs w:val="24"/>
          <w:lang w:eastAsia="ru-RU"/>
        </w:rPr>
        <w:t xml:space="preserve"> задачі досліджень, викладення суті запропонованого рішення, експериментальну частину з доказом ефективності отриманих результатів, висновки, план подальших досліджень, список джерел </w:t>
      </w:r>
      <w:r w:rsidR="00AE284C" w:rsidRPr="003535BA">
        <w:rPr>
          <w:rFonts w:eastAsia="Times New Roman"/>
          <w:b/>
          <w:bCs/>
          <w:spacing w:val="3"/>
          <w:sz w:val="24"/>
          <w:szCs w:val="24"/>
          <w:lang w:eastAsia="ru-RU"/>
        </w:rPr>
        <w:t>- 15;</w:t>
      </w:r>
    </w:p>
    <w:p w14:paraId="6D4C6F15" w14:textId="24C980E3" w:rsidR="00900467" w:rsidRPr="003535BA" w:rsidRDefault="00F45898" w:rsidP="00814526">
      <w:pPr>
        <w:pStyle w:val="a0"/>
        <w:numPr>
          <w:ilvl w:val="2"/>
          <w:numId w:val="8"/>
        </w:numPr>
        <w:spacing w:line="300" w:lineRule="auto"/>
        <w:ind w:left="1134"/>
        <w:rPr>
          <w:rFonts w:eastAsia="Times New Roman"/>
          <w:spacing w:val="3"/>
          <w:sz w:val="24"/>
          <w:szCs w:val="24"/>
          <w:lang w:eastAsia="ru-RU"/>
        </w:rPr>
      </w:pPr>
      <w:r>
        <w:rPr>
          <w:rFonts w:eastAsia="Times New Roman"/>
          <w:color w:val="000000"/>
          <w:spacing w:val="3"/>
          <w:sz w:val="24"/>
          <w:szCs w:val="24"/>
          <w:lang w:eastAsia="ru-RU"/>
        </w:rPr>
        <w:t xml:space="preserve">Самостійну роботу </w:t>
      </w:r>
      <w:r w:rsidR="00AE284C" w:rsidRPr="003535BA">
        <w:rPr>
          <w:rFonts w:eastAsia="Times New Roman"/>
          <w:spacing w:val="3"/>
          <w:sz w:val="24"/>
          <w:szCs w:val="24"/>
          <w:lang w:eastAsia="ru-RU"/>
        </w:rPr>
        <w:t>не підготовлено – 0.</w:t>
      </w:r>
    </w:p>
    <w:p w14:paraId="0326636B" w14:textId="27219ACE" w:rsidR="00381D7A" w:rsidRPr="003535BA" w:rsidRDefault="009A138E" w:rsidP="00814526">
      <w:pPr>
        <w:pStyle w:val="a0"/>
        <w:numPr>
          <w:ilvl w:val="0"/>
          <w:numId w:val="9"/>
        </w:numPr>
        <w:rPr>
          <w:rFonts w:eastAsia="Times New Roman"/>
          <w:color w:val="000000"/>
          <w:spacing w:val="3"/>
          <w:sz w:val="24"/>
          <w:szCs w:val="24"/>
          <w:lang w:eastAsia="ru-RU"/>
        </w:rPr>
      </w:pPr>
      <w:r w:rsidRPr="003535BA">
        <w:rPr>
          <w:rFonts w:eastAsia="Times New Roman"/>
          <w:color w:val="000000"/>
          <w:spacing w:val="3"/>
          <w:sz w:val="24"/>
          <w:szCs w:val="24"/>
          <w:lang w:eastAsia="ru-RU"/>
        </w:rPr>
        <w:t>Д</w:t>
      </w:r>
      <w:r w:rsidR="00840385" w:rsidRPr="003535BA">
        <w:rPr>
          <w:rFonts w:eastAsia="Times New Roman"/>
          <w:color w:val="000000"/>
          <w:spacing w:val="3"/>
          <w:sz w:val="24"/>
          <w:szCs w:val="24"/>
          <w:lang w:eastAsia="ru-RU"/>
        </w:rPr>
        <w:t xml:space="preserve">оповідь за </w:t>
      </w:r>
      <w:r w:rsidR="000A069E">
        <w:rPr>
          <w:rFonts w:eastAsia="Times New Roman"/>
          <w:color w:val="000000"/>
          <w:spacing w:val="3"/>
          <w:sz w:val="24"/>
          <w:szCs w:val="24"/>
          <w:lang w:eastAsia="ru-RU"/>
        </w:rPr>
        <w:t>самостійною роботою</w:t>
      </w:r>
      <w:r w:rsidR="00840385" w:rsidRPr="003535BA">
        <w:rPr>
          <w:rFonts w:eastAsia="Times New Roman"/>
          <w:color w:val="000000"/>
          <w:spacing w:val="3"/>
          <w:sz w:val="24"/>
          <w:szCs w:val="24"/>
          <w:lang w:eastAsia="ru-RU"/>
        </w:rPr>
        <w:t xml:space="preserve"> – </w:t>
      </w:r>
      <w:r w:rsidR="00381D7A" w:rsidRPr="003535BA">
        <w:rPr>
          <w:rFonts w:eastAsia="Times New Roman"/>
          <w:color w:val="000000"/>
          <w:spacing w:val="3"/>
          <w:sz w:val="24"/>
          <w:szCs w:val="24"/>
          <w:lang w:eastAsia="ru-RU"/>
        </w:rPr>
        <w:t xml:space="preserve">максимальний бал - </w:t>
      </w:r>
      <w:r w:rsidR="00381D7A" w:rsidRPr="003535BA">
        <w:rPr>
          <w:rFonts w:eastAsia="Times New Roman"/>
          <w:b/>
          <w:bCs/>
          <w:color w:val="000000"/>
          <w:spacing w:val="3"/>
          <w:sz w:val="24"/>
          <w:szCs w:val="24"/>
          <w:lang w:eastAsia="ru-RU"/>
        </w:rPr>
        <w:t>30</w:t>
      </w:r>
      <w:r w:rsidR="00381D7A" w:rsidRPr="003535BA">
        <w:rPr>
          <w:rFonts w:eastAsia="Times New Roman"/>
          <w:color w:val="000000"/>
          <w:spacing w:val="3"/>
          <w:sz w:val="24"/>
          <w:szCs w:val="24"/>
          <w:lang w:eastAsia="ru-RU"/>
        </w:rPr>
        <w:t>;</w:t>
      </w:r>
    </w:p>
    <w:p w14:paraId="45A5CC55" w14:textId="572B914C" w:rsidR="00E7008F" w:rsidRPr="003535BA" w:rsidRDefault="00E7008F" w:rsidP="00814526">
      <w:pPr>
        <w:pStyle w:val="a0"/>
        <w:numPr>
          <w:ilvl w:val="1"/>
          <w:numId w:val="9"/>
        </w:numPr>
        <w:spacing w:line="300" w:lineRule="auto"/>
        <w:ind w:left="1134"/>
        <w:rPr>
          <w:rFonts w:eastAsia="Times New Roman"/>
          <w:color w:val="000000"/>
          <w:spacing w:val="3"/>
          <w:sz w:val="24"/>
          <w:szCs w:val="24"/>
          <w:lang w:eastAsia="ru-RU"/>
        </w:rPr>
      </w:pPr>
      <w:bookmarkStart w:id="7" w:name="_Hlk158816458"/>
      <w:r w:rsidRPr="003535BA">
        <w:rPr>
          <w:rFonts w:eastAsia="Times New Roman"/>
          <w:color w:val="000000"/>
          <w:spacing w:val="3"/>
          <w:sz w:val="24"/>
          <w:szCs w:val="24"/>
          <w:lang w:eastAsia="ru-RU"/>
        </w:rPr>
        <w:t xml:space="preserve">Доповідь виголошено, вона включає всі основні розділи: анотацію, вступ, мету, об’єкт, предмет, задачі досліджень, ґрунтовний огляд стану досліджень в науковій спільноті, постановку задачі досліджень, список джерел, відповіді на запитання під час доповіді були повними та вичерпними  - </w:t>
      </w:r>
      <w:r w:rsidRPr="000A069E">
        <w:rPr>
          <w:rFonts w:eastAsia="Times New Roman"/>
          <w:b/>
          <w:bCs/>
          <w:color w:val="000000"/>
          <w:spacing w:val="3"/>
          <w:sz w:val="24"/>
          <w:szCs w:val="24"/>
          <w:lang w:eastAsia="ru-RU"/>
        </w:rPr>
        <w:t>30</w:t>
      </w:r>
      <w:bookmarkEnd w:id="7"/>
      <w:r w:rsidRPr="003535BA">
        <w:rPr>
          <w:rFonts w:eastAsia="Times New Roman"/>
          <w:color w:val="000000"/>
          <w:spacing w:val="3"/>
          <w:sz w:val="24"/>
          <w:szCs w:val="24"/>
          <w:lang w:eastAsia="ru-RU"/>
        </w:rPr>
        <w:t>;</w:t>
      </w:r>
    </w:p>
    <w:p w14:paraId="049CBE7C" w14:textId="5ECC61AF" w:rsidR="00E7008F" w:rsidRPr="003535BA" w:rsidRDefault="00E7008F" w:rsidP="00814526">
      <w:pPr>
        <w:pStyle w:val="a0"/>
        <w:numPr>
          <w:ilvl w:val="1"/>
          <w:numId w:val="9"/>
        </w:numPr>
        <w:spacing w:line="300" w:lineRule="auto"/>
        <w:ind w:left="1134"/>
        <w:rPr>
          <w:rFonts w:eastAsia="Times New Roman"/>
          <w:spacing w:val="3"/>
          <w:sz w:val="24"/>
          <w:szCs w:val="24"/>
          <w:lang w:eastAsia="ru-RU"/>
        </w:rPr>
      </w:pPr>
      <w:bookmarkStart w:id="8" w:name="_Hlk158816503"/>
      <w:r w:rsidRPr="003535BA">
        <w:rPr>
          <w:rFonts w:eastAsia="Times New Roman"/>
          <w:spacing w:val="3"/>
          <w:sz w:val="24"/>
          <w:szCs w:val="24"/>
          <w:lang w:eastAsia="ru-RU"/>
        </w:rPr>
        <w:t xml:space="preserve">Доповідь виголошено, вона включає всі основні розділи: анотацію, вступ, мету, об’єкт, предмет, задачі досліджень, ґрунтовний огляд стану досліджень в науковій спільноті, постановку задачі досліджень, список джерел, відповіді на запитання під час доповіді не були повними та вичерпними  - </w:t>
      </w:r>
      <w:r w:rsidRPr="000A069E">
        <w:rPr>
          <w:rFonts w:eastAsia="Times New Roman"/>
          <w:b/>
          <w:bCs/>
          <w:spacing w:val="3"/>
          <w:sz w:val="24"/>
          <w:szCs w:val="24"/>
          <w:lang w:eastAsia="ru-RU"/>
        </w:rPr>
        <w:t>25</w:t>
      </w:r>
      <w:r w:rsidRPr="003535BA">
        <w:rPr>
          <w:rFonts w:eastAsia="Times New Roman"/>
          <w:spacing w:val="3"/>
          <w:sz w:val="24"/>
          <w:szCs w:val="24"/>
          <w:lang w:eastAsia="ru-RU"/>
        </w:rPr>
        <w:t>;</w:t>
      </w:r>
    </w:p>
    <w:bookmarkEnd w:id="8"/>
    <w:p w14:paraId="397DAF5C" w14:textId="2179A196" w:rsidR="00E7008F" w:rsidRPr="003535BA" w:rsidRDefault="00E7008F" w:rsidP="00814526">
      <w:pPr>
        <w:pStyle w:val="a0"/>
        <w:numPr>
          <w:ilvl w:val="1"/>
          <w:numId w:val="9"/>
        </w:numPr>
        <w:ind w:left="1134"/>
        <w:rPr>
          <w:rFonts w:eastAsia="Times New Roman"/>
          <w:spacing w:val="3"/>
          <w:sz w:val="24"/>
          <w:szCs w:val="24"/>
          <w:lang w:eastAsia="ru-RU"/>
        </w:rPr>
      </w:pPr>
      <w:r w:rsidRPr="003535BA">
        <w:rPr>
          <w:rFonts w:eastAsia="Times New Roman"/>
          <w:spacing w:val="3"/>
          <w:sz w:val="24"/>
          <w:szCs w:val="24"/>
          <w:lang w:eastAsia="ru-RU"/>
        </w:rPr>
        <w:t xml:space="preserve">Доповідь виголошено, але вона не включає всі основні розділи: анотацію, вступ, мету, об’єкт, предмет, задачі досліджень, ґрунтовний огляд стану досліджень в науковій спільноті, постановку задачі досліджень, список джерел, відповіді на запитання під час доповіді не були повними та вичерпними  - </w:t>
      </w:r>
      <w:r w:rsidRPr="000A069E">
        <w:rPr>
          <w:rFonts w:eastAsia="Times New Roman"/>
          <w:b/>
          <w:bCs/>
          <w:spacing w:val="3"/>
          <w:sz w:val="24"/>
          <w:szCs w:val="24"/>
          <w:lang w:eastAsia="ru-RU"/>
        </w:rPr>
        <w:t>15</w:t>
      </w:r>
      <w:r w:rsidRPr="003535BA">
        <w:rPr>
          <w:rFonts w:eastAsia="Times New Roman"/>
          <w:spacing w:val="3"/>
          <w:sz w:val="24"/>
          <w:szCs w:val="24"/>
          <w:lang w:eastAsia="ru-RU"/>
        </w:rPr>
        <w:t>;</w:t>
      </w:r>
    </w:p>
    <w:p w14:paraId="41599884" w14:textId="4795FC84" w:rsidR="004B1082" w:rsidRPr="003535BA" w:rsidRDefault="004B1082" w:rsidP="00814526">
      <w:pPr>
        <w:pStyle w:val="a0"/>
        <w:numPr>
          <w:ilvl w:val="1"/>
          <w:numId w:val="9"/>
        </w:numPr>
        <w:ind w:left="1134"/>
        <w:rPr>
          <w:rFonts w:eastAsia="Times New Roman"/>
          <w:spacing w:val="3"/>
          <w:sz w:val="24"/>
          <w:szCs w:val="24"/>
          <w:lang w:eastAsia="ru-RU"/>
        </w:rPr>
      </w:pPr>
      <w:r w:rsidRPr="003535BA">
        <w:rPr>
          <w:rFonts w:eastAsia="Times New Roman"/>
          <w:spacing w:val="3"/>
          <w:sz w:val="24"/>
          <w:szCs w:val="24"/>
          <w:lang w:eastAsia="ru-RU"/>
        </w:rPr>
        <w:t xml:space="preserve">Доповідь підготовлено, але не виголошено, вона включає всі основні розділи: анотацію, вступ, мету, об’єкт, предмет, задачі досліджень, ґрунтовний огляд стану досліджень в науковій спільноті, постановку задачі досліджень, список джерел  - </w:t>
      </w:r>
      <w:r w:rsidRPr="000A069E">
        <w:rPr>
          <w:rFonts w:eastAsia="Times New Roman"/>
          <w:b/>
          <w:bCs/>
          <w:spacing w:val="3"/>
          <w:sz w:val="24"/>
          <w:szCs w:val="24"/>
          <w:lang w:eastAsia="ru-RU"/>
        </w:rPr>
        <w:t>10</w:t>
      </w:r>
      <w:r w:rsidRPr="003535BA">
        <w:rPr>
          <w:rFonts w:eastAsia="Times New Roman"/>
          <w:spacing w:val="3"/>
          <w:sz w:val="24"/>
          <w:szCs w:val="24"/>
          <w:lang w:eastAsia="ru-RU"/>
        </w:rPr>
        <w:t>;</w:t>
      </w:r>
    </w:p>
    <w:p w14:paraId="39DF4FAC" w14:textId="157C817D" w:rsidR="004B1082" w:rsidRPr="003535BA" w:rsidRDefault="004B1082" w:rsidP="00814526">
      <w:pPr>
        <w:pStyle w:val="a0"/>
        <w:numPr>
          <w:ilvl w:val="1"/>
          <w:numId w:val="9"/>
        </w:numPr>
        <w:ind w:left="1134"/>
        <w:rPr>
          <w:rFonts w:eastAsia="Times New Roman"/>
          <w:spacing w:val="3"/>
          <w:sz w:val="24"/>
          <w:szCs w:val="24"/>
          <w:lang w:eastAsia="ru-RU"/>
        </w:rPr>
      </w:pPr>
      <w:r w:rsidRPr="003535BA">
        <w:rPr>
          <w:rFonts w:eastAsia="Times New Roman"/>
          <w:spacing w:val="3"/>
          <w:sz w:val="24"/>
          <w:szCs w:val="24"/>
          <w:lang w:eastAsia="ru-RU"/>
        </w:rPr>
        <w:t xml:space="preserve">Доповідь підготовлено, але не виголошено, вона не включає всі основні розділи - </w:t>
      </w:r>
      <w:r w:rsidRPr="005272D3">
        <w:rPr>
          <w:rFonts w:eastAsia="Times New Roman"/>
          <w:b/>
          <w:bCs/>
          <w:spacing w:val="3"/>
          <w:sz w:val="24"/>
          <w:szCs w:val="24"/>
          <w:lang w:eastAsia="ru-RU"/>
        </w:rPr>
        <w:t>5</w:t>
      </w:r>
      <w:r w:rsidRPr="003535BA">
        <w:rPr>
          <w:rFonts w:eastAsia="Times New Roman"/>
          <w:spacing w:val="3"/>
          <w:sz w:val="24"/>
          <w:szCs w:val="24"/>
          <w:lang w:eastAsia="ru-RU"/>
        </w:rPr>
        <w:t>;</w:t>
      </w:r>
    </w:p>
    <w:p w14:paraId="3545A82D" w14:textId="2AA9A96B" w:rsidR="00E7008F" w:rsidRPr="003535BA" w:rsidRDefault="004B1082" w:rsidP="00814526">
      <w:pPr>
        <w:pStyle w:val="a0"/>
        <w:numPr>
          <w:ilvl w:val="1"/>
          <w:numId w:val="9"/>
        </w:numPr>
        <w:spacing w:line="300" w:lineRule="auto"/>
        <w:ind w:left="1134"/>
        <w:rPr>
          <w:rFonts w:eastAsia="Times New Roman"/>
          <w:spacing w:val="3"/>
          <w:sz w:val="24"/>
          <w:szCs w:val="24"/>
          <w:lang w:eastAsia="ru-RU"/>
        </w:rPr>
      </w:pPr>
      <w:r w:rsidRPr="003535BA">
        <w:rPr>
          <w:rFonts w:eastAsia="Times New Roman"/>
          <w:spacing w:val="3"/>
          <w:sz w:val="24"/>
          <w:szCs w:val="24"/>
          <w:lang w:eastAsia="ru-RU"/>
        </w:rPr>
        <w:t xml:space="preserve">Доповідь </w:t>
      </w:r>
      <w:r w:rsidR="00E7008F" w:rsidRPr="003535BA">
        <w:rPr>
          <w:rFonts w:eastAsia="Times New Roman"/>
          <w:spacing w:val="3"/>
          <w:sz w:val="24"/>
          <w:szCs w:val="24"/>
          <w:lang w:eastAsia="ru-RU"/>
        </w:rPr>
        <w:t>не підготовлено – 0.</w:t>
      </w:r>
    </w:p>
    <w:p w14:paraId="25B58480" w14:textId="77504DD8" w:rsidR="009A138E" w:rsidRPr="003535BA" w:rsidRDefault="009A138E" w:rsidP="00814526">
      <w:pPr>
        <w:pStyle w:val="a0"/>
        <w:numPr>
          <w:ilvl w:val="0"/>
          <w:numId w:val="9"/>
        </w:numPr>
        <w:spacing w:line="300" w:lineRule="auto"/>
        <w:rPr>
          <w:rFonts w:eastAsia="Times New Roman"/>
          <w:color w:val="000000"/>
          <w:spacing w:val="3"/>
          <w:sz w:val="24"/>
          <w:szCs w:val="24"/>
          <w:lang w:eastAsia="ru-RU"/>
        </w:rPr>
      </w:pPr>
      <w:r w:rsidRPr="003535BA">
        <w:rPr>
          <w:rFonts w:eastAsia="Times New Roman"/>
          <w:color w:val="000000"/>
          <w:spacing w:val="3"/>
          <w:sz w:val="24"/>
          <w:szCs w:val="24"/>
          <w:lang w:eastAsia="ru-RU"/>
        </w:rPr>
        <w:t xml:space="preserve">Самостійна робота -підготовлений реферат за темою </w:t>
      </w:r>
      <w:r w:rsidR="00001E2B">
        <w:rPr>
          <w:rFonts w:eastAsia="Times New Roman"/>
          <w:color w:val="000000"/>
          <w:spacing w:val="3"/>
          <w:sz w:val="24"/>
          <w:szCs w:val="24"/>
          <w:lang w:eastAsia="ru-RU"/>
        </w:rPr>
        <w:t>самостійної роботи</w:t>
      </w:r>
      <w:r w:rsidRPr="003535BA">
        <w:rPr>
          <w:rFonts w:eastAsia="Times New Roman"/>
          <w:color w:val="000000"/>
          <w:spacing w:val="3"/>
          <w:sz w:val="24"/>
          <w:szCs w:val="24"/>
          <w:lang w:eastAsia="ru-RU"/>
        </w:rPr>
        <w:t xml:space="preserve"> – </w:t>
      </w:r>
      <w:r w:rsidR="00381D7A" w:rsidRPr="003535BA">
        <w:rPr>
          <w:rFonts w:eastAsia="Times New Roman"/>
          <w:color w:val="000000"/>
          <w:spacing w:val="3"/>
          <w:sz w:val="24"/>
          <w:szCs w:val="24"/>
          <w:lang w:eastAsia="ru-RU"/>
        </w:rPr>
        <w:t xml:space="preserve">максимальний бал </w:t>
      </w:r>
      <w:r w:rsidRPr="003535BA">
        <w:rPr>
          <w:rFonts w:eastAsia="Times New Roman"/>
          <w:b/>
          <w:bCs/>
          <w:color w:val="000000"/>
          <w:spacing w:val="3"/>
          <w:sz w:val="24"/>
          <w:szCs w:val="24"/>
          <w:lang w:eastAsia="ru-RU"/>
        </w:rPr>
        <w:t>40</w:t>
      </w:r>
      <w:r w:rsidRPr="003535BA">
        <w:rPr>
          <w:rFonts w:eastAsia="Times New Roman"/>
          <w:color w:val="000000"/>
          <w:spacing w:val="3"/>
          <w:sz w:val="24"/>
          <w:szCs w:val="24"/>
          <w:lang w:eastAsia="ru-RU"/>
        </w:rPr>
        <w:t>.</w:t>
      </w:r>
    </w:p>
    <w:p w14:paraId="53FAF191" w14:textId="36E37490" w:rsidR="00954055" w:rsidRPr="003535BA" w:rsidRDefault="00381D7A" w:rsidP="00814526">
      <w:pPr>
        <w:pStyle w:val="a0"/>
        <w:numPr>
          <w:ilvl w:val="0"/>
          <w:numId w:val="10"/>
        </w:numPr>
        <w:spacing w:line="240" w:lineRule="auto"/>
        <w:rPr>
          <w:rFonts w:eastAsia="Times New Roman"/>
          <w:spacing w:val="3"/>
          <w:sz w:val="24"/>
          <w:szCs w:val="24"/>
          <w:lang w:eastAsia="ru-RU"/>
        </w:rPr>
      </w:pPr>
      <w:r w:rsidRPr="003535BA">
        <w:rPr>
          <w:rFonts w:eastAsia="Times New Roman"/>
          <w:spacing w:val="3"/>
          <w:sz w:val="24"/>
          <w:szCs w:val="24"/>
          <w:lang w:eastAsia="ru-RU"/>
        </w:rPr>
        <w:t xml:space="preserve">Реферат </w:t>
      </w:r>
      <w:r w:rsidR="00954055" w:rsidRPr="003535BA">
        <w:rPr>
          <w:rFonts w:eastAsia="Times New Roman"/>
          <w:spacing w:val="3"/>
          <w:sz w:val="24"/>
          <w:szCs w:val="24"/>
          <w:lang w:eastAsia="ru-RU"/>
        </w:rPr>
        <w:t>складається з 2-х розділів</w:t>
      </w:r>
      <w:r w:rsidR="00E42A20" w:rsidRPr="003535BA">
        <w:rPr>
          <w:rFonts w:eastAsia="Times New Roman"/>
          <w:spacing w:val="3"/>
          <w:sz w:val="24"/>
          <w:szCs w:val="24"/>
          <w:lang w:eastAsia="ru-RU"/>
        </w:rPr>
        <w:t>:</w:t>
      </w:r>
    </w:p>
    <w:p w14:paraId="229BC56E" w14:textId="649AF35B" w:rsidR="00E42A20" w:rsidRPr="003535BA" w:rsidRDefault="00E42A20" w:rsidP="002424C1">
      <w:pPr>
        <w:pStyle w:val="a0"/>
        <w:numPr>
          <w:ilvl w:val="1"/>
          <w:numId w:val="25"/>
        </w:numPr>
        <w:spacing w:line="240" w:lineRule="auto"/>
        <w:rPr>
          <w:rFonts w:eastAsia="Times New Roman"/>
          <w:spacing w:val="3"/>
          <w:sz w:val="24"/>
          <w:szCs w:val="24"/>
          <w:lang w:eastAsia="ru-RU"/>
        </w:rPr>
      </w:pPr>
      <w:r w:rsidRPr="003535BA">
        <w:rPr>
          <w:rFonts w:eastAsia="Times New Roman"/>
          <w:spacing w:val="3"/>
          <w:sz w:val="24"/>
          <w:szCs w:val="24"/>
          <w:lang w:eastAsia="ru-RU"/>
        </w:rPr>
        <w:t xml:space="preserve">1-й розділ включає презентацію-доповідь по темі </w:t>
      </w:r>
      <w:r w:rsidR="00D842BB" w:rsidRPr="003535BA">
        <w:rPr>
          <w:rFonts w:eastAsia="Times New Roman"/>
          <w:spacing w:val="3"/>
          <w:sz w:val="24"/>
          <w:szCs w:val="24"/>
          <w:lang w:eastAsia="ru-RU"/>
        </w:rPr>
        <w:t xml:space="preserve">лекційного матеріалу – </w:t>
      </w:r>
      <w:r w:rsidR="00360F29" w:rsidRPr="003535BA">
        <w:rPr>
          <w:rFonts w:eastAsia="Times New Roman"/>
          <w:spacing w:val="3"/>
          <w:sz w:val="24"/>
          <w:szCs w:val="24"/>
          <w:lang w:eastAsia="ru-RU"/>
        </w:rPr>
        <w:t xml:space="preserve">  </w:t>
      </w:r>
      <w:r w:rsidR="00D842BB" w:rsidRPr="005272D3">
        <w:rPr>
          <w:rFonts w:eastAsia="Times New Roman"/>
          <w:b/>
          <w:bCs/>
          <w:spacing w:val="3"/>
          <w:sz w:val="24"/>
          <w:szCs w:val="24"/>
          <w:lang w:eastAsia="ru-RU"/>
        </w:rPr>
        <w:t xml:space="preserve">10 </w:t>
      </w:r>
      <w:r w:rsidR="00D842BB" w:rsidRPr="003535BA">
        <w:rPr>
          <w:rFonts w:eastAsia="Times New Roman"/>
          <w:spacing w:val="3"/>
          <w:sz w:val="24"/>
          <w:szCs w:val="24"/>
          <w:lang w:eastAsia="ru-RU"/>
        </w:rPr>
        <w:t>б;</w:t>
      </w:r>
    </w:p>
    <w:p w14:paraId="74B12B48" w14:textId="1DD07389" w:rsidR="00840385" w:rsidRPr="003535BA" w:rsidRDefault="00D842BB" w:rsidP="002424C1">
      <w:pPr>
        <w:pStyle w:val="a0"/>
        <w:numPr>
          <w:ilvl w:val="1"/>
          <w:numId w:val="25"/>
        </w:numPr>
        <w:spacing w:line="240" w:lineRule="auto"/>
        <w:rPr>
          <w:rFonts w:eastAsia="Times New Roman"/>
          <w:spacing w:val="3"/>
          <w:sz w:val="24"/>
          <w:szCs w:val="24"/>
          <w:lang w:eastAsia="ru-RU"/>
        </w:rPr>
      </w:pPr>
      <w:r w:rsidRPr="003535BA">
        <w:rPr>
          <w:rFonts w:eastAsia="Times New Roman"/>
          <w:spacing w:val="3"/>
          <w:sz w:val="24"/>
          <w:szCs w:val="24"/>
          <w:lang w:eastAsia="ru-RU"/>
        </w:rPr>
        <w:t xml:space="preserve">2-й розділ </w:t>
      </w:r>
      <w:r w:rsidR="00381D7A" w:rsidRPr="003535BA">
        <w:rPr>
          <w:rFonts w:eastAsia="Times New Roman"/>
          <w:spacing w:val="3"/>
          <w:sz w:val="24"/>
          <w:szCs w:val="24"/>
          <w:lang w:eastAsia="ru-RU"/>
        </w:rPr>
        <w:t xml:space="preserve">включає всі основні розділи: </w:t>
      </w:r>
      <w:r w:rsidR="00381D7A" w:rsidRPr="003535BA">
        <w:rPr>
          <w:rFonts w:eastAsia="Times New Roman"/>
          <w:b/>
          <w:bCs/>
          <w:i/>
          <w:iCs/>
          <w:spacing w:val="3"/>
          <w:sz w:val="24"/>
          <w:szCs w:val="24"/>
          <w:lang w:eastAsia="ru-RU"/>
        </w:rPr>
        <w:t xml:space="preserve">анотацію, вступ, ґрунтовний огляд стану досліджень, постановку задачі досліджень, коротке викладання гіпотези щодо реалізації суті запропонованого рішення, </w:t>
      </w:r>
      <w:r w:rsidR="00381D7A" w:rsidRPr="003535BA">
        <w:rPr>
          <w:rFonts w:eastAsia="Times New Roman"/>
          <w:b/>
          <w:bCs/>
          <w:i/>
          <w:iCs/>
          <w:spacing w:val="3"/>
          <w:sz w:val="24"/>
          <w:szCs w:val="24"/>
          <w:lang w:eastAsia="ru-RU"/>
        </w:rPr>
        <w:lastRenderedPageBreak/>
        <w:t>план подальших досліджень, список джерел</w:t>
      </w:r>
      <w:r w:rsidR="00381D7A" w:rsidRPr="003535BA">
        <w:rPr>
          <w:rFonts w:eastAsia="Times New Roman"/>
          <w:spacing w:val="3"/>
          <w:sz w:val="24"/>
          <w:szCs w:val="24"/>
          <w:lang w:eastAsia="ru-RU"/>
        </w:rPr>
        <w:t xml:space="preserve"> та відповіді на поставлені питання були повними, ґрунтовними та вичерпними   - </w:t>
      </w:r>
      <w:r w:rsidRPr="005272D3">
        <w:rPr>
          <w:rFonts w:eastAsia="Times New Roman"/>
          <w:b/>
          <w:bCs/>
          <w:spacing w:val="3"/>
          <w:sz w:val="24"/>
          <w:szCs w:val="24"/>
          <w:lang w:eastAsia="ru-RU"/>
        </w:rPr>
        <w:t>30</w:t>
      </w:r>
      <w:r w:rsidRPr="003535BA">
        <w:rPr>
          <w:rFonts w:eastAsia="Times New Roman"/>
          <w:spacing w:val="3"/>
          <w:sz w:val="24"/>
          <w:szCs w:val="24"/>
          <w:lang w:eastAsia="ru-RU"/>
        </w:rPr>
        <w:t xml:space="preserve"> б</w:t>
      </w:r>
      <w:r w:rsidR="00381D7A" w:rsidRPr="003535BA">
        <w:rPr>
          <w:rFonts w:eastAsia="Times New Roman"/>
          <w:spacing w:val="3"/>
          <w:sz w:val="24"/>
          <w:szCs w:val="24"/>
          <w:lang w:eastAsia="ru-RU"/>
        </w:rPr>
        <w:t>;</w:t>
      </w:r>
    </w:p>
    <w:p w14:paraId="00D7CCEA" w14:textId="426BD929" w:rsidR="00360F29" w:rsidRPr="003535BA" w:rsidRDefault="00360F29" w:rsidP="002424C1">
      <w:pPr>
        <w:pStyle w:val="a0"/>
        <w:numPr>
          <w:ilvl w:val="1"/>
          <w:numId w:val="25"/>
        </w:numPr>
        <w:spacing w:line="240" w:lineRule="auto"/>
        <w:rPr>
          <w:rFonts w:eastAsia="Times New Roman"/>
          <w:spacing w:val="3"/>
          <w:sz w:val="24"/>
          <w:szCs w:val="24"/>
          <w:lang w:eastAsia="ru-RU"/>
        </w:rPr>
      </w:pPr>
      <w:r w:rsidRPr="003535BA">
        <w:rPr>
          <w:rFonts w:eastAsia="Times New Roman"/>
          <w:spacing w:val="3"/>
          <w:sz w:val="24"/>
          <w:szCs w:val="24"/>
          <w:lang w:eastAsia="ru-RU"/>
        </w:rPr>
        <w:t xml:space="preserve">Всього </w:t>
      </w:r>
      <w:r w:rsidR="00BD77C0" w:rsidRPr="003535BA">
        <w:rPr>
          <w:rFonts w:eastAsia="Times New Roman"/>
          <w:spacing w:val="3"/>
          <w:sz w:val="24"/>
          <w:szCs w:val="24"/>
          <w:lang w:eastAsia="ru-RU"/>
        </w:rPr>
        <w:t>–</w:t>
      </w:r>
      <w:r w:rsidRPr="003535BA">
        <w:rPr>
          <w:rFonts w:eastAsia="Times New Roman"/>
          <w:spacing w:val="3"/>
          <w:sz w:val="24"/>
          <w:szCs w:val="24"/>
          <w:lang w:eastAsia="ru-RU"/>
        </w:rPr>
        <w:t xml:space="preserve"> </w:t>
      </w:r>
      <w:r w:rsidRPr="005272D3">
        <w:rPr>
          <w:rFonts w:eastAsia="Times New Roman"/>
          <w:b/>
          <w:bCs/>
          <w:spacing w:val="3"/>
          <w:sz w:val="24"/>
          <w:szCs w:val="24"/>
          <w:lang w:eastAsia="ru-RU"/>
        </w:rPr>
        <w:t>10</w:t>
      </w:r>
      <w:r w:rsidR="00BD77C0" w:rsidRPr="003535BA">
        <w:rPr>
          <w:rFonts w:eastAsia="Times New Roman"/>
          <w:spacing w:val="3"/>
          <w:sz w:val="24"/>
          <w:szCs w:val="24"/>
          <w:lang w:eastAsia="ru-RU"/>
        </w:rPr>
        <w:t>б+</w:t>
      </w:r>
      <w:r w:rsidR="00BD77C0" w:rsidRPr="005272D3">
        <w:rPr>
          <w:rFonts w:eastAsia="Times New Roman"/>
          <w:b/>
          <w:bCs/>
          <w:spacing w:val="3"/>
          <w:sz w:val="24"/>
          <w:szCs w:val="24"/>
          <w:lang w:eastAsia="ru-RU"/>
        </w:rPr>
        <w:t>30</w:t>
      </w:r>
      <w:r w:rsidR="00BD77C0" w:rsidRPr="003535BA">
        <w:rPr>
          <w:rFonts w:eastAsia="Times New Roman"/>
          <w:spacing w:val="3"/>
          <w:sz w:val="24"/>
          <w:szCs w:val="24"/>
          <w:lang w:eastAsia="ru-RU"/>
        </w:rPr>
        <w:t xml:space="preserve">б = </w:t>
      </w:r>
      <w:r w:rsidR="00BD77C0" w:rsidRPr="005272D3">
        <w:rPr>
          <w:rFonts w:eastAsia="Times New Roman"/>
          <w:b/>
          <w:bCs/>
          <w:spacing w:val="3"/>
          <w:sz w:val="24"/>
          <w:szCs w:val="24"/>
          <w:lang w:eastAsia="ru-RU"/>
        </w:rPr>
        <w:t xml:space="preserve">40 </w:t>
      </w:r>
      <w:r w:rsidR="00BD77C0" w:rsidRPr="003535BA">
        <w:rPr>
          <w:rFonts w:eastAsia="Times New Roman"/>
          <w:spacing w:val="3"/>
          <w:sz w:val="24"/>
          <w:szCs w:val="24"/>
          <w:lang w:eastAsia="ru-RU"/>
        </w:rPr>
        <w:t>б</w:t>
      </w:r>
    </w:p>
    <w:p w14:paraId="63896797" w14:textId="564A9388" w:rsidR="00381D7A" w:rsidRPr="003535BA" w:rsidRDefault="00381D7A" w:rsidP="00814526">
      <w:pPr>
        <w:pStyle w:val="a0"/>
        <w:numPr>
          <w:ilvl w:val="0"/>
          <w:numId w:val="10"/>
        </w:numPr>
        <w:spacing w:line="240" w:lineRule="auto"/>
        <w:rPr>
          <w:rFonts w:eastAsia="Times New Roman"/>
          <w:spacing w:val="3"/>
          <w:sz w:val="24"/>
          <w:szCs w:val="24"/>
          <w:lang w:eastAsia="ru-RU"/>
        </w:rPr>
      </w:pPr>
      <w:r w:rsidRPr="003535BA">
        <w:rPr>
          <w:rFonts w:eastAsia="Times New Roman"/>
          <w:spacing w:val="3"/>
          <w:sz w:val="24"/>
          <w:szCs w:val="24"/>
          <w:lang w:eastAsia="ru-RU"/>
        </w:rPr>
        <w:t xml:space="preserve">Реферат включає всі основні розділи: </w:t>
      </w:r>
      <w:r w:rsidR="00530FEF" w:rsidRPr="003535BA">
        <w:rPr>
          <w:rFonts w:eastAsia="Times New Roman"/>
          <w:spacing w:val="3"/>
          <w:sz w:val="24"/>
          <w:szCs w:val="24"/>
          <w:lang w:eastAsia="ru-RU"/>
        </w:rPr>
        <w:t xml:space="preserve">частину 1 та частину 2 </w:t>
      </w:r>
      <w:r w:rsidR="00EB00EF" w:rsidRPr="003535BA">
        <w:rPr>
          <w:rFonts w:eastAsia="Times New Roman"/>
          <w:spacing w:val="3"/>
          <w:sz w:val="24"/>
          <w:szCs w:val="24"/>
          <w:lang w:eastAsia="ru-RU"/>
        </w:rPr>
        <w:t xml:space="preserve">в вичерпним змістом: </w:t>
      </w:r>
      <w:r w:rsidRPr="003535BA">
        <w:rPr>
          <w:rFonts w:eastAsia="Times New Roman"/>
          <w:spacing w:val="3"/>
          <w:sz w:val="24"/>
          <w:szCs w:val="24"/>
          <w:lang w:eastAsia="ru-RU"/>
        </w:rPr>
        <w:t>анотаці</w:t>
      </w:r>
      <w:r w:rsidR="00EB00EF" w:rsidRPr="003535BA">
        <w:rPr>
          <w:rFonts w:eastAsia="Times New Roman"/>
          <w:spacing w:val="3"/>
          <w:sz w:val="24"/>
          <w:szCs w:val="24"/>
          <w:lang w:eastAsia="ru-RU"/>
        </w:rPr>
        <w:t>я</w:t>
      </w:r>
      <w:r w:rsidRPr="003535BA">
        <w:rPr>
          <w:rFonts w:eastAsia="Times New Roman"/>
          <w:spacing w:val="3"/>
          <w:sz w:val="24"/>
          <w:szCs w:val="24"/>
          <w:lang w:eastAsia="ru-RU"/>
        </w:rPr>
        <w:t>, вступ, ґрунтовний огляд стану досліджень, постановк</w:t>
      </w:r>
      <w:r w:rsidR="00EB00EF" w:rsidRPr="003535BA">
        <w:rPr>
          <w:rFonts w:eastAsia="Times New Roman"/>
          <w:spacing w:val="3"/>
          <w:sz w:val="24"/>
          <w:szCs w:val="24"/>
          <w:lang w:eastAsia="ru-RU"/>
        </w:rPr>
        <w:t>а</w:t>
      </w:r>
      <w:r w:rsidRPr="003535BA">
        <w:rPr>
          <w:rFonts w:eastAsia="Times New Roman"/>
          <w:spacing w:val="3"/>
          <w:sz w:val="24"/>
          <w:szCs w:val="24"/>
          <w:lang w:eastAsia="ru-RU"/>
        </w:rPr>
        <w:t xml:space="preserve"> задачі досліджень, коротке викладання гіпотези щодо реалізації суті запропонованого рішення, план подальших досліджень, список джерел, але відповіді на поставлені питання не були повними, ґрунтовними та вичерпними   - </w:t>
      </w:r>
      <w:r w:rsidRPr="005272D3">
        <w:rPr>
          <w:rFonts w:eastAsia="Times New Roman"/>
          <w:b/>
          <w:bCs/>
          <w:spacing w:val="3"/>
          <w:sz w:val="24"/>
          <w:szCs w:val="24"/>
          <w:lang w:eastAsia="ru-RU"/>
        </w:rPr>
        <w:t>30</w:t>
      </w:r>
      <w:r w:rsidR="00A53C11" w:rsidRPr="005272D3">
        <w:rPr>
          <w:rFonts w:eastAsia="Times New Roman"/>
          <w:b/>
          <w:bCs/>
          <w:spacing w:val="3"/>
          <w:sz w:val="24"/>
          <w:szCs w:val="24"/>
          <w:lang w:eastAsia="ru-RU"/>
        </w:rPr>
        <w:t>-20</w:t>
      </w:r>
      <w:r w:rsidRPr="003535BA">
        <w:rPr>
          <w:rFonts w:eastAsia="Times New Roman"/>
          <w:spacing w:val="3"/>
          <w:sz w:val="24"/>
          <w:szCs w:val="24"/>
          <w:lang w:eastAsia="ru-RU"/>
        </w:rPr>
        <w:t>;</w:t>
      </w:r>
    </w:p>
    <w:p w14:paraId="32B1DAC5" w14:textId="3E3CD67C" w:rsidR="00381D7A" w:rsidRPr="003535BA" w:rsidRDefault="00381D7A" w:rsidP="00814526">
      <w:pPr>
        <w:pStyle w:val="a0"/>
        <w:numPr>
          <w:ilvl w:val="0"/>
          <w:numId w:val="10"/>
        </w:numPr>
        <w:spacing w:line="240" w:lineRule="auto"/>
        <w:rPr>
          <w:rFonts w:eastAsia="Times New Roman"/>
          <w:spacing w:val="3"/>
          <w:sz w:val="24"/>
          <w:szCs w:val="24"/>
          <w:lang w:eastAsia="ru-RU"/>
        </w:rPr>
      </w:pPr>
      <w:r w:rsidRPr="003535BA">
        <w:rPr>
          <w:rFonts w:eastAsia="Times New Roman"/>
          <w:spacing w:val="3"/>
          <w:sz w:val="24"/>
          <w:szCs w:val="24"/>
          <w:lang w:eastAsia="ru-RU"/>
        </w:rPr>
        <w:t xml:space="preserve">Реферат включає не всі основні розділи: анотацію, вступ, ґрунтовний огляд стану досліджень, постановку задачі досліджень, коротке викладання гіпотези щодо реалізації суті запропонованого рішення, план подальших досліджень, список джерел та відповіді на поставлені питання не були повними, ґрунтовними та вичерпними   - </w:t>
      </w:r>
      <w:r w:rsidR="00A53C11" w:rsidRPr="005272D3">
        <w:rPr>
          <w:rFonts w:eastAsia="Times New Roman"/>
          <w:b/>
          <w:bCs/>
          <w:spacing w:val="3"/>
          <w:sz w:val="24"/>
          <w:szCs w:val="24"/>
          <w:lang w:eastAsia="ru-RU"/>
        </w:rPr>
        <w:t>1</w:t>
      </w:r>
      <w:r w:rsidRPr="005272D3">
        <w:rPr>
          <w:rFonts w:eastAsia="Times New Roman"/>
          <w:b/>
          <w:bCs/>
          <w:spacing w:val="3"/>
          <w:sz w:val="24"/>
          <w:szCs w:val="24"/>
          <w:lang w:eastAsia="ru-RU"/>
        </w:rPr>
        <w:t>0</w:t>
      </w:r>
      <w:r w:rsidR="00A53C11" w:rsidRPr="005272D3">
        <w:rPr>
          <w:rFonts w:eastAsia="Times New Roman"/>
          <w:b/>
          <w:bCs/>
          <w:spacing w:val="3"/>
          <w:sz w:val="24"/>
          <w:szCs w:val="24"/>
          <w:lang w:eastAsia="ru-RU"/>
        </w:rPr>
        <w:t xml:space="preserve"> - 5</w:t>
      </w:r>
      <w:r w:rsidRPr="003535BA">
        <w:rPr>
          <w:rFonts w:eastAsia="Times New Roman"/>
          <w:spacing w:val="3"/>
          <w:sz w:val="24"/>
          <w:szCs w:val="24"/>
          <w:lang w:eastAsia="ru-RU"/>
        </w:rPr>
        <w:t>;</w:t>
      </w:r>
    </w:p>
    <w:p w14:paraId="3FB597A3" w14:textId="0A4F1115" w:rsidR="00381D7A" w:rsidRPr="003535BA" w:rsidRDefault="00A53C11" w:rsidP="00814526">
      <w:pPr>
        <w:pStyle w:val="a0"/>
        <w:numPr>
          <w:ilvl w:val="0"/>
          <w:numId w:val="10"/>
        </w:numPr>
        <w:spacing w:line="240" w:lineRule="auto"/>
        <w:rPr>
          <w:rFonts w:eastAsia="Times New Roman"/>
          <w:spacing w:val="3"/>
          <w:sz w:val="24"/>
          <w:szCs w:val="24"/>
          <w:lang w:eastAsia="ru-RU"/>
        </w:rPr>
      </w:pPr>
      <w:r w:rsidRPr="003535BA">
        <w:rPr>
          <w:rFonts w:eastAsia="Times New Roman"/>
          <w:spacing w:val="3"/>
          <w:sz w:val="24"/>
          <w:szCs w:val="24"/>
          <w:lang w:eastAsia="ru-RU"/>
        </w:rPr>
        <w:t>Реферат не підготовлено – 0.</w:t>
      </w:r>
    </w:p>
    <w:p w14:paraId="4BD65D4B" w14:textId="6BF8EC77" w:rsidR="00840385" w:rsidRPr="003535BA" w:rsidRDefault="00840385" w:rsidP="00840385">
      <w:pPr>
        <w:spacing w:line="240" w:lineRule="auto"/>
        <w:rPr>
          <w:rFonts w:eastAsia="Times New Roman"/>
          <w:b/>
          <w:bCs/>
          <w:spacing w:val="3"/>
          <w:sz w:val="24"/>
          <w:szCs w:val="24"/>
          <w:lang w:eastAsia="ru-RU"/>
        </w:rPr>
      </w:pPr>
      <w:r w:rsidRPr="003535BA">
        <w:rPr>
          <w:rFonts w:eastAsia="Times New Roman"/>
          <w:b/>
          <w:bCs/>
          <w:spacing w:val="3"/>
          <w:sz w:val="24"/>
          <w:szCs w:val="24"/>
          <w:lang w:eastAsia="ru-RU"/>
        </w:rPr>
        <w:t xml:space="preserve">Максимальна кількість балів –  </w:t>
      </w:r>
      <m:oMath>
        <m:r>
          <m:rPr>
            <m:sty m:val="bi"/>
          </m:rPr>
          <w:rPr>
            <w:rFonts w:ascii="Cambria Math" w:eastAsia="Times New Roman" w:hAnsi="Cambria Math"/>
            <w:spacing w:val="3"/>
            <w:sz w:val="24"/>
            <w:szCs w:val="24"/>
            <w:lang w:eastAsia="ru-RU"/>
          </w:rPr>
          <m:t>30+30+40=100</m:t>
        </m:r>
      </m:oMath>
      <w:r w:rsidRPr="003535BA">
        <w:rPr>
          <w:rFonts w:eastAsia="Times New Roman"/>
          <w:b/>
          <w:bCs/>
          <w:spacing w:val="3"/>
          <w:sz w:val="24"/>
          <w:szCs w:val="24"/>
          <w:lang w:eastAsia="ru-RU"/>
        </w:rPr>
        <w:t xml:space="preserve"> .</w:t>
      </w:r>
    </w:p>
    <w:p w14:paraId="795D7EC3" w14:textId="77777777" w:rsidR="00BB1835" w:rsidRPr="003535BA" w:rsidRDefault="00BB1835" w:rsidP="00840385">
      <w:pPr>
        <w:spacing w:line="300" w:lineRule="auto"/>
        <w:rPr>
          <w:rFonts w:eastAsia="Times New Roman"/>
          <w:b/>
          <w:bCs/>
          <w:i/>
          <w:color w:val="000000"/>
          <w:spacing w:val="3"/>
          <w:sz w:val="24"/>
          <w:szCs w:val="24"/>
          <w:lang w:eastAsia="ru-RU"/>
        </w:rPr>
      </w:pPr>
    </w:p>
    <w:p w14:paraId="601A6540" w14:textId="438C531E" w:rsidR="00840385" w:rsidRPr="003535BA" w:rsidRDefault="00840385" w:rsidP="00840385">
      <w:pPr>
        <w:spacing w:line="300" w:lineRule="auto"/>
        <w:rPr>
          <w:rFonts w:eastAsia="Times New Roman"/>
          <w:b/>
          <w:bCs/>
          <w:i/>
          <w:color w:val="000000"/>
          <w:spacing w:val="3"/>
          <w:sz w:val="24"/>
          <w:szCs w:val="24"/>
          <w:lang w:eastAsia="ru-RU"/>
        </w:rPr>
      </w:pPr>
      <w:r w:rsidRPr="003535BA">
        <w:rPr>
          <w:rFonts w:eastAsia="Times New Roman"/>
          <w:b/>
          <w:bCs/>
          <w:i/>
          <w:color w:val="000000"/>
          <w:spacing w:val="3"/>
          <w:sz w:val="24"/>
          <w:szCs w:val="24"/>
          <w:lang w:eastAsia="ru-RU"/>
        </w:rPr>
        <w:t>Штрафні бали:</w:t>
      </w:r>
    </w:p>
    <w:p w14:paraId="75C627D2" w14:textId="344DD92B" w:rsidR="00840385" w:rsidRPr="003535BA" w:rsidRDefault="00840385" w:rsidP="00840385">
      <w:pPr>
        <w:spacing w:line="300" w:lineRule="auto"/>
        <w:rPr>
          <w:rFonts w:eastAsia="Times New Roman"/>
          <w:color w:val="000000"/>
          <w:spacing w:val="3"/>
          <w:sz w:val="24"/>
          <w:szCs w:val="24"/>
          <w:lang w:eastAsia="ru-RU"/>
        </w:rPr>
      </w:pPr>
      <w:r w:rsidRPr="003535BA">
        <w:rPr>
          <w:rFonts w:eastAsia="Times New Roman"/>
          <w:color w:val="000000"/>
          <w:spacing w:val="3"/>
          <w:sz w:val="24"/>
          <w:szCs w:val="24"/>
          <w:lang w:eastAsia="ru-RU"/>
        </w:rPr>
        <w:t xml:space="preserve">–  за  невчасне (більш ніж 1 тиждень) подання ДКР за </w:t>
      </w:r>
      <w:r w:rsidR="005272D3">
        <w:rPr>
          <w:rFonts w:eastAsia="Times New Roman"/>
          <w:color w:val="000000"/>
          <w:spacing w:val="3"/>
          <w:sz w:val="24"/>
          <w:szCs w:val="24"/>
          <w:lang w:eastAsia="ru-RU"/>
        </w:rPr>
        <w:t>самостійної роботи</w:t>
      </w:r>
      <w:r w:rsidRPr="003535BA">
        <w:rPr>
          <w:rFonts w:eastAsia="Times New Roman"/>
          <w:color w:val="000000"/>
          <w:spacing w:val="3"/>
          <w:sz w:val="24"/>
          <w:szCs w:val="24"/>
          <w:lang w:eastAsia="ru-RU"/>
        </w:rPr>
        <w:t xml:space="preserve">  ¬</w:t>
      </w:r>
      <w:r w:rsidR="005272D3">
        <w:rPr>
          <w:rFonts w:eastAsia="Times New Roman"/>
          <w:color w:val="000000"/>
          <w:spacing w:val="3"/>
          <w:sz w:val="24"/>
          <w:szCs w:val="24"/>
          <w:lang w:eastAsia="ru-RU"/>
        </w:rPr>
        <w:t xml:space="preserve"> </w:t>
      </w:r>
      <w:r w:rsidRPr="005272D3">
        <w:rPr>
          <w:rFonts w:eastAsia="Times New Roman"/>
          <w:b/>
          <w:bCs/>
          <w:color w:val="000000"/>
          <w:spacing w:val="3"/>
          <w:sz w:val="24"/>
          <w:szCs w:val="24"/>
          <w:lang w:eastAsia="ru-RU"/>
        </w:rPr>
        <w:t>- 5</w:t>
      </w:r>
      <w:r w:rsidRPr="003535BA">
        <w:rPr>
          <w:rFonts w:eastAsia="Times New Roman"/>
          <w:color w:val="000000"/>
          <w:spacing w:val="3"/>
          <w:sz w:val="24"/>
          <w:szCs w:val="24"/>
          <w:lang w:eastAsia="ru-RU"/>
        </w:rPr>
        <w:t xml:space="preserve"> балів; </w:t>
      </w:r>
    </w:p>
    <w:p w14:paraId="6196211E" w14:textId="77777777" w:rsidR="006F3856" w:rsidRPr="003535BA" w:rsidRDefault="006F3856" w:rsidP="00840385">
      <w:pPr>
        <w:spacing w:line="300" w:lineRule="auto"/>
        <w:rPr>
          <w:rFonts w:eastAsia="Times New Roman"/>
          <w:color w:val="000000"/>
          <w:spacing w:val="3"/>
          <w:sz w:val="24"/>
          <w:szCs w:val="24"/>
          <w:lang w:eastAsia="ru-RU"/>
        </w:rPr>
      </w:pPr>
    </w:p>
    <w:p w14:paraId="6CCAF4BC" w14:textId="77777777" w:rsidR="00840385" w:rsidRPr="003535BA" w:rsidRDefault="00840385" w:rsidP="00840385">
      <w:pPr>
        <w:spacing w:line="240" w:lineRule="auto"/>
        <w:rPr>
          <w:rFonts w:eastAsia="Times New Roman"/>
          <w:b/>
          <w:bCs/>
          <w:i/>
          <w:color w:val="000000"/>
          <w:spacing w:val="3"/>
          <w:sz w:val="24"/>
          <w:szCs w:val="24"/>
          <w:lang w:eastAsia="ru-RU"/>
        </w:rPr>
      </w:pPr>
      <w:r w:rsidRPr="003535BA">
        <w:rPr>
          <w:rFonts w:eastAsia="Times New Roman"/>
          <w:b/>
          <w:bCs/>
          <w:i/>
          <w:color w:val="000000"/>
          <w:spacing w:val="3"/>
          <w:sz w:val="24"/>
          <w:szCs w:val="24"/>
          <w:lang w:eastAsia="ru-RU"/>
        </w:rPr>
        <w:t xml:space="preserve"> Заохочувальні  бали:</w:t>
      </w:r>
    </w:p>
    <w:p w14:paraId="0BA98B3F" w14:textId="6D5D1D82" w:rsidR="00E255D1" w:rsidRPr="003535BA" w:rsidRDefault="0063720F" w:rsidP="0063720F">
      <w:pPr>
        <w:spacing w:line="240" w:lineRule="auto"/>
        <w:rPr>
          <w:rFonts w:eastAsia="Times New Roman"/>
          <w:i/>
          <w:spacing w:val="3"/>
          <w:sz w:val="24"/>
          <w:szCs w:val="24"/>
          <w:lang w:eastAsia="ru-RU"/>
        </w:rPr>
      </w:pPr>
      <w:r w:rsidRPr="003535BA">
        <w:rPr>
          <w:rFonts w:eastAsia="Times New Roman"/>
          <w:color w:val="000000"/>
          <w:spacing w:val="3"/>
          <w:sz w:val="24"/>
          <w:szCs w:val="24"/>
          <w:lang w:eastAsia="ru-RU"/>
        </w:rPr>
        <w:t xml:space="preserve">–  за активну участь у обговоренні наукових доповідей </w:t>
      </w:r>
      <w:r w:rsidR="005272D3">
        <w:rPr>
          <w:rFonts w:eastAsia="Times New Roman"/>
          <w:color w:val="000000"/>
          <w:spacing w:val="3"/>
          <w:sz w:val="24"/>
          <w:szCs w:val="24"/>
          <w:lang w:eastAsia="ru-RU"/>
        </w:rPr>
        <w:t>щодо самостійної</w:t>
      </w:r>
      <w:r w:rsidR="00DB7B00" w:rsidRPr="003535BA">
        <w:rPr>
          <w:rFonts w:eastAsia="Times New Roman"/>
          <w:color w:val="000000"/>
          <w:spacing w:val="3"/>
          <w:sz w:val="24"/>
          <w:szCs w:val="24"/>
          <w:lang w:eastAsia="ru-RU"/>
        </w:rPr>
        <w:t xml:space="preserve"> робіт студентів під </w:t>
      </w:r>
      <w:r w:rsidR="00DB7B00" w:rsidRPr="003535BA">
        <w:rPr>
          <w:rFonts w:eastAsia="Times New Roman"/>
          <w:spacing w:val="3"/>
          <w:sz w:val="24"/>
          <w:szCs w:val="24"/>
          <w:lang w:eastAsia="ru-RU"/>
        </w:rPr>
        <w:t xml:space="preserve">час </w:t>
      </w:r>
      <w:r w:rsidR="00DB7B00" w:rsidRPr="003535BA">
        <w:rPr>
          <w:rFonts w:eastAsia="Times New Roman"/>
          <w:b/>
          <w:bCs/>
          <w:spacing w:val="3"/>
          <w:sz w:val="24"/>
          <w:szCs w:val="24"/>
          <w:lang w:eastAsia="ru-RU"/>
        </w:rPr>
        <w:t xml:space="preserve">практичних занять 2 бали за </w:t>
      </w:r>
      <w:r w:rsidR="005403B1" w:rsidRPr="003535BA">
        <w:rPr>
          <w:rFonts w:eastAsia="Times New Roman"/>
          <w:b/>
          <w:bCs/>
          <w:spacing w:val="3"/>
          <w:sz w:val="24"/>
          <w:szCs w:val="24"/>
          <w:lang w:eastAsia="ru-RU"/>
        </w:rPr>
        <w:t>кожне заняття;</w:t>
      </w:r>
    </w:p>
    <w:p w14:paraId="411BAE8F" w14:textId="77777777" w:rsidR="00840385" w:rsidRPr="003535BA" w:rsidRDefault="00840385" w:rsidP="00840385">
      <w:pPr>
        <w:spacing w:line="240" w:lineRule="auto"/>
        <w:rPr>
          <w:rFonts w:eastAsia="Times New Roman"/>
          <w:color w:val="000000"/>
          <w:spacing w:val="3"/>
          <w:sz w:val="24"/>
          <w:szCs w:val="24"/>
          <w:lang w:eastAsia="ru-RU"/>
        </w:rPr>
      </w:pPr>
      <w:bookmarkStart w:id="9" w:name="_Hlk158219185"/>
      <w:r w:rsidRPr="003535BA">
        <w:rPr>
          <w:rFonts w:eastAsia="Times New Roman"/>
          <w:color w:val="000000"/>
          <w:spacing w:val="3"/>
          <w:sz w:val="24"/>
          <w:szCs w:val="24"/>
          <w:lang w:eastAsia="ru-RU"/>
        </w:rPr>
        <w:t xml:space="preserve">–  за участь </w:t>
      </w:r>
      <w:bookmarkEnd w:id="9"/>
      <w:r w:rsidRPr="003535BA">
        <w:rPr>
          <w:rFonts w:eastAsia="Times New Roman"/>
          <w:color w:val="000000"/>
          <w:spacing w:val="3"/>
          <w:sz w:val="24"/>
          <w:szCs w:val="24"/>
          <w:lang w:eastAsia="ru-RU"/>
        </w:rPr>
        <w:t xml:space="preserve">у факультетській олімпіаді з дисципліни, модернізації лабораторних робіт, виконання завдань із удосконалення дидактичних матеріалів  з дисципліни надається    </w:t>
      </w:r>
      <w:r w:rsidRPr="005272D3">
        <w:rPr>
          <w:rFonts w:eastAsia="Times New Roman"/>
          <w:b/>
          <w:bCs/>
          <w:color w:val="000000"/>
          <w:spacing w:val="3"/>
          <w:sz w:val="24"/>
          <w:szCs w:val="24"/>
          <w:lang w:eastAsia="ru-RU"/>
        </w:rPr>
        <w:t xml:space="preserve">+ 5 ... + 10  </w:t>
      </w:r>
      <w:r w:rsidRPr="003535BA">
        <w:rPr>
          <w:rFonts w:eastAsia="Times New Roman"/>
          <w:color w:val="000000"/>
          <w:spacing w:val="3"/>
          <w:sz w:val="24"/>
          <w:szCs w:val="24"/>
          <w:lang w:eastAsia="ru-RU"/>
        </w:rPr>
        <w:t>(заохочувальних) балів.</w:t>
      </w:r>
    </w:p>
    <w:p w14:paraId="04D0C062" w14:textId="77777777" w:rsidR="00BD20EF" w:rsidRPr="003535BA" w:rsidRDefault="00BD20EF" w:rsidP="00BD20EF">
      <w:pPr>
        <w:spacing w:line="240" w:lineRule="auto"/>
        <w:rPr>
          <w:rFonts w:eastAsia="Times New Roman"/>
          <w:color w:val="000000"/>
          <w:spacing w:val="3"/>
          <w:sz w:val="24"/>
          <w:szCs w:val="24"/>
          <w:lang w:eastAsia="ru-RU"/>
        </w:rPr>
      </w:pPr>
    </w:p>
    <w:p w14:paraId="76990A01" w14:textId="77777777" w:rsidR="00532A4A" w:rsidRPr="003535BA" w:rsidRDefault="00532A4A" w:rsidP="00BD20EF">
      <w:pPr>
        <w:spacing w:line="240" w:lineRule="auto"/>
        <w:rPr>
          <w:rFonts w:eastAsia="Times New Roman"/>
          <w:color w:val="000000"/>
          <w:spacing w:val="3"/>
          <w:sz w:val="24"/>
          <w:szCs w:val="24"/>
          <w:lang w:eastAsia="ru-RU"/>
        </w:rPr>
      </w:pPr>
    </w:p>
    <w:p w14:paraId="5771178A" w14:textId="470BBDD0" w:rsidR="00BD20EF" w:rsidRPr="003535BA" w:rsidRDefault="00BD20EF" w:rsidP="009266D9">
      <w:pPr>
        <w:pStyle w:val="a0"/>
        <w:numPr>
          <w:ilvl w:val="0"/>
          <w:numId w:val="5"/>
        </w:numPr>
        <w:spacing w:after="240" w:line="240" w:lineRule="auto"/>
        <w:ind w:left="567" w:hanging="283"/>
        <w:rPr>
          <w:rFonts w:eastAsia="Times New Roman"/>
          <w:b/>
          <w:color w:val="000000"/>
          <w:spacing w:val="3"/>
          <w:sz w:val="24"/>
          <w:szCs w:val="24"/>
          <w:lang w:eastAsia="ru-RU"/>
        </w:rPr>
      </w:pPr>
      <w:r w:rsidRPr="003535BA">
        <w:rPr>
          <w:rFonts w:eastAsia="Times New Roman"/>
          <w:b/>
          <w:color w:val="000000"/>
          <w:spacing w:val="3"/>
          <w:sz w:val="24"/>
          <w:szCs w:val="24"/>
          <w:lang w:eastAsia="ru-RU"/>
        </w:rPr>
        <w:t xml:space="preserve">Критерії  оцінювання під час </w:t>
      </w:r>
      <w:r w:rsidR="005272D3">
        <w:rPr>
          <w:rFonts w:eastAsia="Times New Roman"/>
          <w:b/>
          <w:color w:val="000000"/>
          <w:spacing w:val="3"/>
          <w:sz w:val="24"/>
          <w:szCs w:val="24"/>
          <w:lang w:eastAsia="ru-RU"/>
        </w:rPr>
        <w:t>екзамен</w:t>
      </w:r>
      <w:r w:rsidRPr="003535BA">
        <w:rPr>
          <w:rFonts w:eastAsia="Times New Roman"/>
          <w:b/>
          <w:color w:val="000000"/>
          <w:spacing w:val="3"/>
          <w:sz w:val="24"/>
          <w:szCs w:val="24"/>
          <w:lang w:eastAsia="ru-RU"/>
        </w:rPr>
        <w:t>у</w:t>
      </w:r>
    </w:p>
    <w:p w14:paraId="3422EC75" w14:textId="218CB11E" w:rsidR="00D0503F" w:rsidRPr="003535BA" w:rsidRDefault="00ED2B46" w:rsidP="00BB1835">
      <w:pPr>
        <w:spacing w:after="240" w:line="240" w:lineRule="auto"/>
        <w:ind w:firstLine="708"/>
        <w:rPr>
          <w:rFonts w:eastAsia="Times New Roman"/>
          <w:bCs/>
          <w:color w:val="000000"/>
          <w:spacing w:val="3"/>
          <w:sz w:val="24"/>
          <w:szCs w:val="24"/>
          <w:lang w:eastAsia="ru-RU"/>
        </w:rPr>
      </w:pPr>
      <w:r>
        <w:rPr>
          <w:rFonts w:eastAsia="Times New Roman"/>
          <w:bCs/>
          <w:color w:val="000000"/>
          <w:spacing w:val="3"/>
          <w:sz w:val="24"/>
          <w:szCs w:val="24"/>
          <w:lang w:eastAsia="ru-RU"/>
        </w:rPr>
        <w:t>Екзам</w:t>
      </w:r>
      <w:r w:rsidR="002D27FA">
        <w:rPr>
          <w:rFonts w:eastAsia="Times New Roman"/>
          <w:bCs/>
          <w:color w:val="000000"/>
          <w:spacing w:val="3"/>
          <w:sz w:val="24"/>
          <w:szCs w:val="24"/>
          <w:lang w:eastAsia="ru-RU"/>
        </w:rPr>
        <w:t>енаційна</w:t>
      </w:r>
      <w:r w:rsidR="00D0503F" w:rsidRPr="003535BA">
        <w:rPr>
          <w:rFonts w:eastAsia="Times New Roman"/>
          <w:bCs/>
          <w:color w:val="000000"/>
          <w:spacing w:val="3"/>
          <w:sz w:val="24"/>
          <w:szCs w:val="24"/>
          <w:lang w:eastAsia="ru-RU"/>
        </w:rPr>
        <w:t xml:space="preserve"> контрольна робота (співбесіда) оцінюється в 100 балів за умови представлення реферату з </w:t>
      </w:r>
      <w:r w:rsidR="005272D3">
        <w:rPr>
          <w:rFonts w:eastAsia="Times New Roman"/>
          <w:bCs/>
          <w:color w:val="000000"/>
          <w:spacing w:val="3"/>
          <w:sz w:val="24"/>
          <w:szCs w:val="24"/>
          <w:lang w:eastAsia="ru-RU"/>
        </w:rPr>
        <w:t>самостійної</w:t>
      </w:r>
      <w:r w:rsidR="00D0503F" w:rsidRPr="003535BA">
        <w:rPr>
          <w:rFonts w:eastAsia="Times New Roman"/>
          <w:bCs/>
          <w:color w:val="000000"/>
          <w:spacing w:val="3"/>
          <w:sz w:val="24"/>
          <w:szCs w:val="24"/>
          <w:lang w:eastAsia="ru-RU"/>
        </w:rPr>
        <w:t xml:space="preserve"> роботи</w:t>
      </w:r>
      <w:r w:rsidR="00191635">
        <w:rPr>
          <w:rFonts w:eastAsia="Times New Roman"/>
          <w:bCs/>
          <w:color w:val="000000"/>
          <w:spacing w:val="3"/>
          <w:sz w:val="24"/>
          <w:szCs w:val="24"/>
          <w:lang w:eastAsia="ru-RU"/>
        </w:rPr>
        <w:t>, а</w:t>
      </w:r>
      <w:r w:rsidR="00D0503F" w:rsidRPr="003535BA">
        <w:rPr>
          <w:rFonts w:eastAsia="Times New Roman"/>
          <w:bCs/>
          <w:color w:val="000000"/>
          <w:spacing w:val="3"/>
          <w:sz w:val="24"/>
          <w:szCs w:val="24"/>
          <w:lang w:eastAsia="ru-RU"/>
        </w:rPr>
        <w:t xml:space="preserve"> та</w:t>
      </w:r>
      <w:r w:rsidR="00191635">
        <w:rPr>
          <w:rFonts w:eastAsia="Times New Roman"/>
          <w:bCs/>
          <w:color w:val="000000"/>
          <w:spacing w:val="3"/>
          <w:sz w:val="24"/>
          <w:szCs w:val="24"/>
          <w:lang w:eastAsia="ru-RU"/>
        </w:rPr>
        <w:t>кож</w:t>
      </w:r>
      <w:r w:rsidR="00D0503F" w:rsidRPr="003535BA">
        <w:rPr>
          <w:rFonts w:eastAsia="Times New Roman"/>
          <w:bCs/>
          <w:color w:val="000000"/>
          <w:spacing w:val="3"/>
          <w:sz w:val="24"/>
          <w:szCs w:val="24"/>
          <w:lang w:eastAsia="ru-RU"/>
        </w:rPr>
        <w:t xml:space="preserve"> </w:t>
      </w:r>
      <w:r w:rsidR="00191635">
        <w:rPr>
          <w:rFonts w:eastAsia="Times New Roman"/>
          <w:bCs/>
          <w:color w:val="000000"/>
          <w:spacing w:val="3"/>
          <w:sz w:val="24"/>
          <w:szCs w:val="24"/>
          <w:lang w:eastAsia="ru-RU"/>
        </w:rPr>
        <w:t>(</w:t>
      </w:r>
      <w:r w:rsidR="00D0503F" w:rsidRPr="003535BA">
        <w:rPr>
          <w:rFonts w:eastAsia="Times New Roman"/>
          <w:bCs/>
          <w:color w:val="000000"/>
          <w:spacing w:val="3"/>
          <w:sz w:val="24"/>
          <w:szCs w:val="24"/>
          <w:lang w:eastAsia="ru-RU"/>
        </w:rPr>
        <w:t>за можливістю</w:t>
      </w:r>
      <w:r w:rsidR="00191635">
        <w:rPr>
          <w:rFonts w:eastAsia="Times New Roman"/>
          <w:bCs/>
          <w:color w:val="000000"/>
          <w:spacing w:val="3"/>
          <w:sz w:val="24"/>
          <w:szCs w:val="24"/>
          <w:lang w:eastAsia="ru-RU"/>
        </w:rPr>
        <w:t>)</w:t>
      </w:r>
      <w:r w:rsidR="00D0503F" w:rsidRPr="003535BA">
        <w:rPr>
          <w:rFonts w:eastAsia="Times New Roman"/>
          <w:bCs/>
          <w:color w:val="000000"/>
          <w:spacing w:val="3"/>
          <w:sz w:val="24"/>
          <w:szCs w:val="24"/>
          <w:lang w:eastAsia="ru-RU"/>
        </w:rPr>
        <w:t xml:space="preserve"> підготовленої публікації. </w:t>
      </w:r>
      <w:r w:rsidR="00D0503F" w:rsidRPr="00303664">
        <w:rPr>
          <w:rFonts w:eastAsia="Times New Roman"/>
          <w:b/>
          <w:color w:val="000000"/>
          <w:spacing w:val="3"/>
          <w:sz w:val="24"/>
          <w:szCs w:val="24"/>
          <w:lang w:eastAsia="ru-RU"/>
        </w:rPr>
        <w:t>Необхідною умовою допуску</w:t>
      </w:r>
      <w:r w:rsidR="00D0503F" w:rsidRPr="003535BA">
        <w:rPr>
          <w:rFonts w:eastAsia="Times New Roman"/>
          <w:bCs/>
          <w:color w:val="000000"/>
          <w:spacing w:val="3"/>
          <w:sz w:val="24"/>
          <w:szCs w:val="24"/>
          <w:lang w:eastAsia="ru-RU"/>
        </w:rPr>
        <w:t xml:space="preserve"> </w:t>
      </w:r>
      <w:r w:rsidR="006429A8">
        <w:rPr>
          <w:rFonts w:eastAsia="Times New Roman"/>
          <w:bCs/>
          <w:color w:val="000000"/>
          <w:spacing w:val="3"/>
          <w:sz w:val="24"/>
          <w:szCs w:val="24"/>
          <w:lang w:eastAsia="ru-RU"/>
        </w:rPr>
        <w:t xml:space="preserve">до екзамену </w:t>
      </w:r>
      <w:r w:rsidR="00D0503F" w:rsidRPr="003535BA">
        <w:rPr>
          <w:rFonts w:eastAsia="Times New Roman"/>
          <w:bCs/>
          <w:color w:val="000000"/>
          <w:spacing w:val="3"/>
          <w:sz w:val="24"/>
          <w:szCs w:val="24"/>
          <w:lang w:eastAsia="ru-RU"/>
        </w:rPr>
        <w:t xml:space="preserve">є стартовий рейтинг </w:t>
      </w:r>
      <w:r w:rsidR="00D0503F" w:rsidRPr="003535BA">
        <w:rPr>
          <w:rFonts w:eastAsia="Times New Roman"/>
          <w:b/>
          <w:color w:val="000000"/>
          <w:spacing w:val="3"/>
          <w:sz w:val="24"/>
          <w:szCs w:val="24"/>
          <w:lang w:eastAsia="ru-RU"/>
        </w:rPr>
        <w:t>не менше 40 балів</w:t>
      </w:r>
      <w:r w:rsidR="00D0503F" w:rsidRPr="003535BA">
        <w:rPr>
          <w:rFonts w:eastAsia="Times New Roman"/>
          <w:bCs/>
          <w:color w:val="000000"/>
          <w:spacing w:val="3"/>
          <w:sz w:val="24"/>
          <w:szCs w:val="24"/>
          <w:lang w:eastAsia="ru-RU"/>
        </w:rPr>
        <w:t>.</w:t>
      </w:r>
    </w:p>
    <w:p w14:paraId="42377493" w14:textId="3F344B80" w:rsidR="00D0503F" w:rsidRPr="003535BA" w:rsidRDefault="00D0503F" w:rsidP="00023F79">
      <w:pPr>
        <w:spacing w:line="240" w:lineRule="auto"/>
        <w:ind w:firstLine="708"/>
        <w:rPr>
          <w:rFonts w:eastAsia="Times New Roman"/>
          <w:bCs/>
          <w:color w:val="000000"/>
          <w:spacing w:val="3"/>
          <w:sz w:val="24"/>
          <w:szCs w:val="24"/>
          <w:lang w:eastAsia="ru-RU"/>
        </w:rPr>
      </w:pPr>
      <w:r w:rsidRPr="003535BA">
        <w:rPr>
          <w:rFonts w:eastAsia="Times New Roman"/>
          <w:bCs/>
          <w:color w:val="000000"/>
          <w:spacing w:val="3"/>
          <w:sz w:val="24"/>
          <w:szCs w:val="24"/>
          <w:lang w:eastAsia="ru-RU"/>
        </w:rPr>
        <w:t>Контрольне завдання цієї роботи (співбесіди) складається з чотирьох запитань з переліку, що</w:t>
      </w:r>
      <w:r w:rsidR="00023F79" w:rsidRPr="003535BA">
        <w:rPr>
          <w:rFonts w:eastAsia="Times New Roman"/>
          <w:bCs/>
          <w:color w:val="000000"/>
          <w:spacing w:val="3"/>
          <w:sz w:val="24"/>
          <w:szCs w:val="24"/>
          <w:lang w:eastAsia="ru-RU"/>
        </w:rPr>
        <w:t xml:space="preserve"> </w:t>
      </w:r>
      <w:r w:rsidRPr="003535BA">
        <w:rPr>
          <w:rFonts w:eastAsia="Times New Roman"/>
          <w:bCs/>
          <w:color w:val="000000"/>
          <w:spacing w:val="3"/>
          <w:sz w:val="24"/>
          <w:szCs w:val="24"/>
          <w:lang w:eastAsia="ru-RU"/>
        </w:rPr>
        <w:t xml:space="preserve">надається для підготовки до </w:t>
      </w:r>
      <w:r w:rsidR="00F95468">
        <w:rPr>
          <w:rFonts w:eastAsia="Times New Roman"/>
          <w:bCs/>
          <w:color w:val="000000"/>
          <w:spacing w:val="3"/>
          <w:sz w:val="24"/>
          <w:szCs w:val="24"/>
          <w:lang w:eastAsia="ru-RU"/>
        </w:rPr>
        <w:t>екзамену</w:t>
      </w:r>
      <w:r w:rsidRPr="003535BA">
        <w:rPr>
          <w:rFonts w:eastAsia="Times New Roman"/>
          <w:bCs/>
          <w:color w:val="000000"/>
          <w:spacing w:val="3"/>
          <w:sz w:val="24"/>
          <w:szCs w:val="24"/>
          <w:lang w:eastAsia="ru-RU"/>
        </w:rPr>
        <w:t>.</w:t>
      </w:r>
    </w:p>
    <w:p w14:paraId="647FFAE6" w14:textId="77777777" w:rsidR="00D0503F" w:rsidRPr="003535BA" w:rsidRDefault="00D0503F" w:rsidP="00023F79">
      <w:pPr>
        <w:spacing w:line="240" w:lineRule="auto"/>
        <w:ind w:firstLine="708"/>
        <w:rPr>
          <w:rFonts w:eastAsia="Times New Roman"/>
          <w:bCs/>
          <w:color w:val="000000"/>
          <w:spacing w:val="3"/>
          <w:sz w:val="24"/>
          <w:szCs w:val="24"/>
          <w:lang w:eastAsia="ru-RU"/>
        </w:rPr>
      </w:pPr>
      <w:r w:rsidRPr="003535BA">
        <w:rPr>
          <w:rFonts w:eastAsia="Times New Roman"/>
          <w:bCs/>
          <w:color w:val="000000"/>
          <w:spacing w:val="3"/>
          <w:sz w:val="24"/>
          <w:szCs w:val="24"/>
          <w:lang w:eastAsia="ru-RU"/>
        </w:rPr>
        <w:t>Кожне запитання оцінюється з 25 балів за такими критеріями:</w:t>
      </w:r>
    </w:p>
    <w:p w14:paraId="1CC93F0B" w14:textId="77777777" w:rsidR="00D0503F" w:rsidRPr="003535BA" w:rsidRDefault="00D0503F" w:rsidP="00D0503F">
      <w:pPr>
        <w:spacing w:line="240" w:lineRule="auto"/>
        <w:rPr>
          <w:rFonts w:eastAsia="Times New Roman"/>
          <w:bCs/>
          <w:color w:val="000000"/>
          <w:spacing w:val="3"/>
          <w:sz w:val="24"/>
          <w:szCs w:val="24"/>
          <w:lang w:eastAsia="ru-RU"/>
        </w:rPr>
      </w:pPr>
      <w:r w:rsidRPr="003535BA">
        <w:rPr>
          <w:rFonts w:eastAsia="Times New Roman"/>
          <w:bCs/>
          <w:color w:val="000000"/>
          <w:spacing w:val="3"/>
          <w:sz w:val="24"/>
          <w:szCs w:val="24"/>
          <w:lang w:eastAsia="ru-RU"/>
        </w:rPr>
        <w:t>– «відмінно» – повна відповідь (не менше 90% потрібної інформації), надані відповідні</w:t>
      </w:r>
    </w:p>
    <w:p w14:paraId="6F845BA4" w14:textId="77777777" w:rsidR="00D0503F" w:rsidRPr="003535BA" w:rsidRDefault="00D0503F" w:rsidP="00D0503F">
      <w:pPr>
        <w:spacing w:line="240" w:lineRule="auto"/>
        <w:rPr>
          <w:rFonts w:eastAsia="Times New Roman"/>
          <w:bCs/>
          <w:color w:val="000000"/>
          <w:spacing w:val="3"/>
          <w:sz w:val="24"/>
          <w:szCs w:val="24"/>
          <w:lang w:eastAsia="ru-RU"/>
        </w:rPr>
      </w:pPr>
      <w:r w:rsidRPr="003535BA">
        <w:rPr>
          <w:rFonts w:eastAsia="Times New Roman"/>
          <w:bCs/>
          <w:color w:val="000000"/>
          <w:spacing w:val="3"/>
          <w:sz w:val="24"/>
          <w:szCs w:val="24"/>
          <w:lang w:eastAsia="ru-RU"/>
        </w:rPr>
        <w:t>обґрунтування – 23-25 балів;</w:t>
      </w:r>
    </w:p>
    <w:p w14:paraId="43BC89D4" w14:textId="77777777" w:rsidR="00D0503F" w:rsidRPr="003535BA" w:rsidRDefault="00D0503F" w:rsidP="00D0503F">
      <w:pPr>
        <w:spacing w:line="240" w:lineRule="auto"/>
        <w:rPr>
          <w:rFonts w:eastAsia="Times New Roman"/>
          <w:bCs/>
          <w:color w:val="000000"/>
          <w:spacing w:val="3"/>
          <w:sz w:val="24"/>
          <w:szCs w:val="24"/>
          <w:lang w:eastAsia="ru-RU"/>
        </w:rPr>
      </w:pPr>
      <w:r w:rsidRPr="003535BA">
        <w:rPr>
          <w:rFonts w:eastAsia="Times New Roman"/>
          <w:bCs/>
          <w:color w:val="000000"/>
          <w:spacing w:val="3"/>
          <w:sz w:val="24"/>
          <w:szCs w:val="24"/>
          <w:lang w:eastAsia="ru-RU"/>
        </w:rPr>
        <w:t>«добре» – достатньо повна відповідь (не менше 75% потрібної інформації), є незначні</w:t>
      </w:r>
    </w:p>
    <w:p w14:paraId="33006F8B" w14:textId="77777777" w:rsidR="00D0503F" w:rsidRPr="003535BA" w:rsidRDefault="00D0503F" w:rsidP="00D0503F">
      <w:pPr>
        <w:spacing w:line="240" w:lineRule="auto"/>
        <w:rPr>
          <w:rFonts w:eastAsia="Times New Roman"/>
          <w:bCs/>
          <w:color w:val="000000"/>
          <w:spacing w:val="3"/>
          <w:sz w:val="24"/>
          <w:szCs w:val="24"/>
          <w:lang w:eastAsia="ru-RU"/>
        </w:rPr>
      </w:pPr>
      <w:r w:rsidRPr="003535BA">
        <w:rPr>
          <w:rFonts w:eastAsia="Times New Roman"/>
          <w:bCs/>
          <w:color w:val="000000"/>
          <w:spacing w:val="3"/>
          <w:sz w:val="24"/>
          <w:szCs w:val="24"/>
          <w:lang w:eastAsia="ru-RU"/>
        </w:rPr>
        <w:t>неточності – 19-22 бали;</w:t>
      </w:r>
    </w:p>
    <w:p w14:paraId="32C4060F" w14:textId="77777777" w:rsidR="00D0503F" w:rsidRPr="003535BA" w:rsidRDefault="00D0503F" w:rsidP="00D0503F">
      <w:pPr>
        <w:spacing w:line="240" w:lineRule="auto"/>
        <w:rPr>
          <w:rFonts w:eastAsia="Times New Roman"/>
          <w:bCs/>
          <w:color w:val="000000"/>
          <w:spacing w:val="3"/>
          <w:sz w:val="24"/>
          <w:szCs w:val="24"/>
          <w:lang w:eastAsia="ru-RU"/>
        </w:rPr>
      </w:pPr>
      <w:r w:rsidRPr="003535BA">
        <w:rPr>
          <w:rFonts w:eastAsia="Times New Roman"/>
          <w:bCs/>
          <w:color w:val="000000"/>
          <w:spacing w:val="3"/>
          <w:sz w:val="24"/>
          <w:szCs w:val="24"/>
          <w:lang w:eastAsia="ru-RU"/>
        </w:rPr>
        <w:t>«задовільно» – неповна відповідь (не менше 60% потрібної інформації), є деякі помилки – 15-</w:t>
      </w:r>
    </w:p>
    <w:p w14:paraId="252929C5" w14:textId="77777777" w:rsidR="00D0503F" w:rsidRPr="003535BA" w:rsidRDefault="00D0503F" w:rsidP="00D0503F">
      <w:pPr>
        <w:spacing w:line="240" w:lineRule="auto"/>
        <w:rPr>
          <w:rFonts w:eastAsia="Times New Roman"/>
          <w:bCs/>
          <w:color w:val="000000"/>
          <w:spacing w:val="3"/>
          <w:sz w:val="24"/>
          <w:szCs w:val="24"/>
          <w:lang w:eastAsia="ru-RU"/>
        </w:rPr>
      </w:pPr>
      <w:r w:rsidRPr="003535BA">
        <w:rPr>
          <w:rFonts w:eastAsia="Times New Roman"/>
          <w:bCs/>
          <w:color w:val="000000"/>
          <w:spacing w:val="3"/>
          <w:sz w:val="24"/>
          <w:szCs w:val="24"/>
          <w:lang w:eastAsia="ru-RU"/>
        </w:rPr>
        <w:t>18 балів;</w:t>
      </w:r>
    </w:p>
    <w:p w14:paraId="1D01C841" w14:textId="37342683" w:rsidR="00D0503F" w:rsidRPr="003535BA" w:rsidRDefault="00D0503F" w:rsidP="00D0503F">
      <w:pPr>
        <w:spacing w:after="240" w:line="240" w:lineRule="auto"/>
        <w:rPr>
          <w:rFonts w:eastAsia="Times New Roman"/>
          <w:bCs/>
          <w:color w:val="000000"/>
          <w:spacing w:val="3"/>
          <w:sz w:val="24"/>
          <w:szCs w:val="24"/>
          <w:lang w:eastAsia="ru-RU"/>
        </w:rPr>
      </w:pPr>
      <w:r w:rsidRPr="003535BA">
        <w:rPr>
          <w:rFonts w:eastAsia="Times New Roman"/>
          <w:bCs/>
          <w:color w:val="000000"/>
          <w:spacing w:val="3"/>
          <w:sz w:val="24"/>
          <w:szCs w:val="24"/>
          <w:lang w:eastAsia="ru-RU"/>
        </w:rPr>
        <w:t>– «незадовільно» – незадовільна відповідь – 0 балів.</w:t>
      </w:r>
    </w:p>
    <w:p w14:paraId="39ACBA6E" w14:textId="28D290A5" w:rsidR="009266D9" w:rsidRPr="003535BA" w:rsidRDefault="009266D9" w:rsidP="000F11A5">
      <w:pPr>
        <w:spacing w:after="240" w:line="240" w:lineRule="auto"/>
        <w:rPr>
          <w:rFonts w:eastAsia="Times New Roman"/>
          <w:bCs/>
          <w:color w:val="000000"/>
          <w:spacing w:val="3"/>
          <w:sz w:val="24"/>
          <w:szCs w:val="24"/>
          <w:lang w:eastAsia="ru-RU"/>
        </w:rPr>
      </w:pPr>
      <w:r w:rsidRPr="003535BA">
        <w:rPr>
          <w:rFonts w:eastAsia="Times New Roman"/>
          <w:b/>
          <w:color w:val="000000"/>
          <w:spacing w:val="3"/>
          <w:sz w:val="24"/>
          <w:szCs w:val="24"/>
          <w:lang w:eastAsia="ru-RU"/>
        </w:rPr>
        <w:t>3. Сума рейтингових балів</w:t>
      </w:r>
      <w:r w:rsidRPr="003535BA">
        <w:rPr>
          <w:rFonts w:eastAsia="Times New Roman"/>
          <w:bCs/>
          <w:color w:val="000000"/>
          <w:spacing w:val="3"/>
          <w:sz w:val="24"/>
          <w:szCs w:val="24"/>
          <w:lang w:eastAsia="ru-RU"/>
        </w:rPr>
        <w:t>, отриманих студентом протягом семестру, переводиться до підсумкової оцінки згідно з таблицею:</w:t>
      </w:r>
    </w:p>
    <w:tbl>
      <w:tblPr>
        <w:tblStyle w:val="a4"/>
        <w:tblW w:w="0" w:type="auto"/>
        <w:tblLook w:val="04A0" w:firstRow="1" w:lastRow="0" w:firstColumn="1" w:lastColumn="0" w:noHBand="0" w:noVBand="1"/>
      </w:tblPr>
      <w:tblGrid>
        <w:gridCol w:w="5097"/>
        <w:gridCol w:w="5097"/>
      </w:tblGrid>
      <w:tr w:rsidR="000F11A5" w:rsidRPr="003535BA" w14:paraId="7582ECB0" w14:textId="77777777" w:rsidTr="000F11A5">
        <w:tc>
          <w:tcPr>
            <w:tcW w:w="5097" w:type="dxa"/>
          </w:tcPr>
          <w:p w14:paraId="2AB22FC8" w14:textId="7233AF1B" w:rsidR="000F11A5" w:rsidRPr="003535BA" w:rsidRDefault="000F11A5" w:rsidP="000F11A5">
            <w:pPr>
              <w:spacing w:after="240" w:line="240" w:lineRule="auto"/>
              <w:jc w:val="center"/>
              <w:rPr>
                <w:rFonts w:eastAsia="Times New Roman"/>
                <w:bCs/>
                <w:color w:val="000000"/>
                <w:spacing w:val="3"/>
                <w:sz w:val="24"/>
                <w:szCs w:val="24"/>
                <w:lang w:eastAsia="ru-RU"/>
              </w:rPr>
            </w:pPr>
            <w:r w:rsidRPr="003535BA">
              <w:rPr>
                <w:b/>
                <w:bCs/>
                <w:sz w:val="22"/>
                <w:szCs w:val="22"/>
              </w:rPr>
              <w:t>Бали</w:t>
            </w:r>
          </w:p>
        </w:tc>
        <w:tc>
          <w:tcPr>
            <w:tcW w:w="5097" w:type="dxa"/>
          </w:tcPr>
          <w:p w14:paraId="10DFD1DE" w14:textId="225B1C20" w:rsidR="000F11A5" w:rsidRPr="003535BA" w:rsidRDefault="000F11A5" w:rsidP="000F11A5">
            <w:pPr>
              <w:spacing w:after="240" w:line="240" w:lineRule="auto"/>
              <w:jc w:val="center"/>
              <w:rPr>
                <w:rFonts w:eastAsia="Times New Roman"/>
                <w:bCs/>
                <w:color w:val="000000"/>
                <w:spacing w:val="3"/>
                <w:sz w:val="24"/>
                <w:szCs w:val="24"/>
                <w:lang w:eastAsia="ru-RU"/>
              </w:rPr>
            </w:pPr>
            <w:r w:rsidRPr="003535BA">
              <w:rPr>
                <w:b/>
                <w:bCs/>
                <w:sz w:val="22"/>
                <w:szCs w:val="22"/>
              </w:rPr>
              <w:t>Оцінка</w:t>
            </w:r>
          </w:p>
        </w:tc>
      </w:tr>
      <w:tr w:rsidR="000F11A5" w:rsidRPr="003535BA" w14:paraId="0B3B3994" w14:textId="77777777" w:rsidTr="000F11A5">
        <w:tc>
          <w:tcPr>
            <w:tcW w:w="5097" w:type="dxa"/>
          </w:tcPr>
          <w:p w14:paraId="3ABF213C" w14:textId="2F82F2B9" w:rsidR="000F11A5" w:rsidRPr="003535BA" w:rsidRDefault="000F11A5" w:rsidP="000F11A5">
            <w:pPr>
              <w:spacing w:after="240" w:line="240" w:lineRule="auto"/>
              <w:rPr>
                <w:rFonts w:eastAsia="Times New Roman"/>
                <w:bCs/>
                <w:color w:val="000000"/>
                <w:spacing w:val="3"/>
                <w:sz w:val="24"/>
                <w:szCs w:val="24"/>
                <w:lang w:eastAsia="ru-RU"/>
              </w:rPr>
            </w:pPr>
            <w:r w:rsidRPr="003535BA">
              <w:rPr>
                <w:sz w:val="24"/>
                <w:szCs w:val="24"/>
              </w:rPr>
              <w:t>100…95</w:t>
            </w:r>
          </w:p>
        </w:tc>
        <w:tc>
          <w:tcPr>
            <w:tcW w:w="5097" w:type="dxa"/>
          </w:tcPr>
          <w:p w14:paraId="516ADA08" w14:textId="3D5D2160" w:rsidR="000F11A5" w:rsidRPr="003535BA" w:rsidRDefault="000F11A5" w:rsidP="000F11A5">
            <w:pPr>
              <w:spacing w:after="240" w:line="240" w:lineRule="auto"/>
              <w:rPr>
                <w:rFonts w:eastAsia="Times New Roman"/>
                <w:bCs/>
                <w:color w:val="000000"/>
                <w:spacing w:val="3"/>
                <w:sz w:val="24"/>
                <w:szCs w:val="24"/>
                <w:lang w:eastAsia="ru-RU"/>
              </w:rPr>
            </w:pPr>
            <w:r w:rsidRPr="003535BA">
              <w:rPr>
                <w:sz w:val="24"/>
                <w:szCs w:val="24"/>
              </w:rPr>
              <w:t>Відмінно</w:t>
            </w:r>
          </w:p>
        </w:tc>
      </w:tr>
      <w:tr w:rsidR="000F11A5" w:rsidRPr="003535BA" w14:paraId="1F360F58" w14:textId="77777777" w:rsidTr="000F11A5">
        <w:tc>
          <w:tcPr>
            <w:tcW w:w="5097" w:type="dxa"/>
          </w:tcPr>
          <w:p w14:paraId="7A1C9FFB" w14:textId="5A397004" w:rsidR="000F11A5" w:rsidRPr="003535BA" w:rsidRDefault="000F11A5" w:rsidP="000F11A5">
            <w:pPr>
              <w:spacing w:after="240" w:line="240" w:lineRule="auto"/>
              <w:rPr>
                <w:rFonts w:eastAsia="Times New Roman"/>
                <w:bCs/>
                <w:color w:val="000000"/>
                <w:spacing w:val="3"/>
                <w:sz w:val="24"/>
                <w:szCs w:val="24"/>
                <w:lang w:eastAsia="ru-RU"/>
              </w:rPr>
            </w:pPr>
            <w:r w:rsidRPr="003535BA">
              <w:rPr>
                <w:sz w:val="24"/>
                <w:szCs w:val="24"/>
              </w:rPr>
              <w:t>94…85</w:t>
            </w:r>
          </w:p>
        </w:tc>
        <w:tc>
          <w:tcPr>
            <w:tcW w:w="5097" w:type="dxa"/>
          </w:tcPr>
          <w:p w14:paraId="37324962" w14:textId="1BBF6CCE" w:rsidR="000F11A5" w:rsidRPr="003535BA" w:rsidRDefault="000F11A5" w:rsidP="000F11A5">
            <w:pPr>
              <w:spacing w:after="240" w:line="240" w:lineRule="auto"/>
              <w:rPr>
                <w:rFonts w:eastAsia="Times New Roman"/>
                <w:bCs/>
                <w:color w:val="000000"/>
                <w:spacing w:val="3"/>
                <w:sz w:val="24"/>
                <w:szCs w:val="24"/>
                <w:lang w:eastAsia="ru-RU"/>
              </w:rPr>
            </w:pPr>
            <w:r w:rsidRPr="003535BA">
              <w:rPr>
                <w:sz w:val="24"/>
                <w:szCs w:val="24"/>
              </w:rPr>
              <w:t>Дуже добре</w:t>
            </w:r>
          </w:p>
        </w:tc>
      </w:tr>
      <w:tr w:rsidR="000F11A5" w:rsidRPr="003535BA" w14:paraId="083A8E52" w14:textId="77777777" w:rsidTr="000F11A5">
        <w:tc>
          <w:tcPr>
            <w:tcW w:w="5097" w:type="dxa"/>
          </w:tcPr>
          <w:p w14:paraId="77F7552B" w14:textId="16302766" w:rsidR="000F11A5" w:rsidRPr="003535BA" w:rsidRDefault="000F11A5" w:rsidP="000F11A5">
            <w:pPr>
              <w:spacing w:after="240" w:line="240" w:lineRule="auto"/>
              <w:rPr>
                <w:rFonts w:eastAsia="Times New Roman"/>
                <w:bCs/>
                <w:color w:val="000000"/>
                <w:spacing w:val="3"/>
                <w:sz w:val="24"/>
                <w:szCs w:val="24"/>
                <w:lang w:eastAsia="ru-RU"/>
              </w:rPr>
            </w:pPr>
            <w:r w:rsidRPr="003535BA">
              <w:rPr>
                <w:sz w:val="24"/>
                <w:szCs w:val="24"/>
              </w:rPr>
              <w:lastRenderedPageBreak/>
              <w:t>84…75</w:t>
            </w:r>
          </w:p>
        </w:tc>
        <w:tc>
          <w:tcPr>
            <w:tcW w:w="5097" w:type="dxa"/>
          </w:tcPr>
          <w:p w14:paraId="668B4748" w14:textId="5B0780CA" w:rsidR="000F11A5" w:rsidRPr="003535BA" w:rsidRDefault="000F11A5" w:rsidP="000F11A5">
            <w:pPr>
              <w:spacing w:after="240" w:line="240" w:lineRule="auto"/>
              <w:rPr>
                <w:rFonts w:eastAsia="Times New Roman"/>
                <w:bCs/>
                <w:color w:val="000000"/>
                <w:spacing w:val="3"/>
                <w:sz w:val="24"/>
                <w:szCs w:val="24"/>
                <w:lang w:eastAsia="ru-RU"/>
              </w:rPr>
            </w:pPr>
            <w:r w:rsidRPr="003535BA">
              <w:rPr>
                <w:sz w:val="24"/>
                <w:szCs w:val="24"/>
              </w:rPr>
              <w:t>Добре</w:t>
            </w:r>
          </w:p>
        </w:tc>
      </w:tr>
      <w:tr w:rsidR="000F11A5" w:rsidRPr="003535BA" w14:paraId="78D09355" w14:textId="77777777" w:rsidTr="000F11A5">
        <w:tc>
          <w:tcPr>
            <w:tcW w:w="5097" w:type="dxa"/>
          </w:tcPr>
          <w:p w14:paraId="49728840" w14:textId="6CA3D7E1" w:rsidR="000F11A5" w:rsidRPr="003535BA" w:rsidRDefault="000F11A5" w:rsidP="000F11A5">
            <w:pPr>
              <w:spacing w:after="240" w:line="240" w:lineRule="auto"/>
              <w:rPr>
                <w:rFonts w:eastAsia="Times New Roman"/>
                <w:bCs/>
                <w:color w:val="000000"/>
                <w:spacing w:val="3"/>
                <w:sz w:val="24"/>
                <w:szCs w:val="24"/>
                <w:lang w:eastAsia="ru-RU"/>
              </w:rPr>
            </w:pPr>
            <w:r w:rsidRPr="003535BA">
              <w:rPr>
                <w:sz w:val="24"/>
                <w:szCs w:val="24"/>
              </w:rPr>
              <w:t>74…65</w:t>
            </w:r>
          </w:p>
        </w:tc>
        <w:tc>
          <w:tcPr>
            <w:tcW w:w="5097" w:type="dxa"/>
          </w:tcPr>
          <w:p w14:paraId="49E1DC63" w14:textId="5EE8D9F5" w:rsidR="000F11A5" w:rsidRPr="003535BA" w:rsidRDefault="000F11A5" w:rsidP="000F11A5">
            <w:pPr>
              <w:spacing w:after="240" w:line="240" w:lineRule="auto"/>
              <w:rPr>
                <w:rFonts w:eastAsia="Times New Roman"/>
                <w:bCs/>
                <w:color w:val="000000"/>
                <w:spacing w:val="3"/>
                <w:sz w:val="24"/>
                <w:szCs w:val="24"/>
                <w:lang w:eastAsia="ru-RU"/>
              </w:rPr>
            </w:pPr>
            <w:r w:rsidRPr="003535BA">
              <w:rPr>
                <w:sz w:val="24"/>
                <w:szCs w:val="24"/>
              </w:rPr>
              <w:t>Задовільно</w:t>
            </w:r>
          </w:p>
        </w:tc>
      </w:tr>
      <w:tr w:rsidR="000F11A5" w:rsidRPr="003535BA" w14:paraId="4A16AFA8" w14:textId="77777777" w:rsidTr="000F11A5">
        <w:tc>
          <w:tcPr>
            <w:tcW w:w="5097" w:type="dxa"/>
          </w:tcPr>
          <w:p w14:paraId="74B12E1E" w14:textId="5EB51800" w:rsidR="000F11A5" w:rsidRPr="003535BA" w:rsidRDefault="000F11A5" w:rsidP="000F11A5">
            <w:pPr>
              <w:spacing w:after="240" w:line="240" w:lineRule="auto"/>
              <w:rPr>
                <w:rFonts w:eastAsia="Times New Roman"/>
                <w:bCs/>
                <w:color w:val="000000"/>
                <w:spacing w:val="3"/>
                <w:sz w:val="24"/>
                <w:szCs w:val="24"/>
                <w:lang w:eastAsia="ru-RU"/>
              </w:rPr>
            </w:pPr>
            <w:r w:rsidRPr="003535BA">
              <w:rPr>
                <w:sz w:val="24"/>
                <w:szCs w:val="24"/>
              </w:rPr>
              <w:t>64…60</w:t>
            </w:r>
          </w:p>
        </w:tc>
        <w:tc>
          <w:tcPr>
            <w:tcW w:w="5097" w:type="dxa"/>
          </w:tcPr>
          <w:p w14:paraId="4C433A0C" w14:textId="7174135B" w:rsidR="000F11A5" w:rsidRPr="003535BA" w:rsidRDefault="000F11A5" w:rsidP="000F11A5">
            <w:pPr>
              <w:spacing w:after="240" w:line="240" w:lineRule="auto"/>
              <w:rPr>
                <w:rFonts w:eastAsia="Times New Roman"/>
                <w:bCs/>
                <w:color w:val="000000"/>
                <w:spacing w:val="3"/>
                <w:sz w:val="24"/>
                <w:szCs w:val="24"/>
                <w:lang w:eastAsia="ru-RU"/>
              </w:rPr>
            </w:pPr>
            <w:r w:rsidRPr="003535BA">
              <w:rPr>
                <w:sz w:val="24"/>
                <w:szCs w:val="24"/>
              </w:rPr>
              <w:t>Достатньо</w:t>
            </w:r>
          </w:p>
        </w:tc>
      </w:tr>
      <w:tr w:rsidR="000F11A5" w:rsidRPr="003535BA" w14:paraId="39B2F12B" w14:textId="77777777" w:rsidTr="000F11A5">
        <w:tc>
          <w:tcPr>
            <w:tcW w:w="5097" w:type="dxa"/>
          </w:tcPr>
          <w:p w14:paraId="36DA9671" w14:textId="5BD43316" w:rsidR="000F11A5" w:rsidRPr="003535BA" w:rsidRDefault="000F11A5" w:rsidP="000F11A5">
            <w:pPr>
              <w:spacing w:after="240" w:line="240" w:lineRule="auto"/>
              <w:rPr>
                <w:sz w:val="24"/>
                <w:szCs w:val="24"/>
              </w:rPr>
            </w:pPr>
            <w:r w:rsidRPr="003535BA">
              <w:rPr>
                <w:sz w:val="24"/>
                <w:szCs w:val="24"/>
              </w:rPr>
              <w:t>Менше 60</w:t>
            </w:r>
          </w:p>
        </w:tc>
        <w:tc>
          <w:tcPr>
            <w:tcW w:w="5097" w:type="dxa"/>
          </w:tcPr>
          <w:p w14:paraId="7ACA307C" w14:textId="4A5567C1" w:rsidR="000F11A5" w:rsidRPr="003535BA" w:rsidRDefault="000F11A5" w:rsidP="000F11A5">
            <w:pPr>
              <w:spacing w:after="240" w:line="240" w:lineRule="auto"/>
              <w:rPr>
                <w:rFonts w:eastAsia="Times New Roman"/>
                <w:bCs/>
                <w:color w:val="000000"/>
                <w:spacing w:val="3"/>
                <w:sz w:val="24"/>
                <w:szCs w:val="24"/>
                <w:lang w:eastAsia="ru-RU"/>
              </w:rPr>
            </w:pPr>
            <w:r w:rsidRPr="003535BA">
              <w:rPr>
                <w:sz w:val="24"/>
                <w:szCs w:val="24"/>
              </w:rPr>
              <w:t>Незадовільно</w:t>
            </w:r>
          </w:p>
        </w:tc>
      </w:tr>
      <w:tr w:rsidR="000F11A5" w:rsidRPr="003535BA" w14:paraId="46947CC0" w14:textId="77777777" w:rsidTr="000F11A5">
        <w:tc>
          <w:tcPr>
            <w:tcW w:w="5097" w:type="dxa"/>
          </w:tcPr>
          <w:p w14:paraId="5F44C2CE" w14:textId="4F9AC844" w:rsidR="000F11A5" w:rsidRPr="003535BA" w:rsidRDefault="000F11A5" w:rsidP="000F11A5">
            <w:pPr>
              <w:spacing w:after="240" w:line="240" w:lineRule="auto"/>
              <w:rPr>
                <w:sz w:val="24"/>
                <w:szCs w:val="24"/>
              </w:rPr>
            </w:pPr>
            <w:r w:rsidRPr="003535BA">
              <w:rPr>
                <w:sz w:val="24"/>
                <w:szCs w:val="24"/>
              </w:rPr>
              <w:t>Менше 40</w:t>
            </w:r>
          </w:p>
        </w:tc>
        <w:tc>
          <w:tcPr>
            <w:tcW w:w="5097" w:type="dxa"/>
          </w:tcPr>
          <w:p w14:paraId="6BF2397E" w14:textId="1D01293E" w:rsidR="000F11A5" w:rsidRPr="003535BA" w:rsidRDefault="000F11A5" w:rsidP="000F11A5">
            <w:pPr>
              <w:spacing w:after="240" w:line="240" w:lineRule="auto"/>
              <w:rPr>
                <w:rFonts w:eastAsia="Times New Roman"/>
                <w:bCs/>
                <w:color w:val="000000"/>
                <w:spacing w:val="3"/>
                <w:sz w:val="24"/>
                <w:szCs w:val="24"/>
                <w:lang w:eastAsia="ru-RU"/>
              </w:rPr>
            </w:pPr>
            <w:r w:rsidRPr="003535BA">
              <w:rPr>
                <w:sz w:val="24"/>
                <w:szCs w:val="24"/>
              </w:rPr>
              <w:t>Не допущено</w:t>
            </w:r>
          </w:p>
        </w:tc>
      </w:tr>
    </w:tbl>
    <w:p w14:paraId="03E164CE" w14:textId="0EAB42D6" w:rsidR="009266D9" w:rsidRPr="003535BA" w:rsidRDefault="009266D9" w:rsidP="009266D9">
      <w:pPr>
        <w:spacing w:line="240" w:lineRule="auto"/>
        <w:ind w:firstLine="708"/>
        <w:jc w:val="both"/>
        <w:rPr>
          <w:rFonts w:eastAsia="Times New Roman"/>
          <w:bCs/>
          <w:color w:val="000000"/>
          <w:spacing w:val="3"/>
          <w:sz w:val="24"/>
          <w:szCs w:val="24"/>
          <w:lang w:eastAsia="ru-RU"/>
        </w:rPr>
      </w:pPr>
      <w:r w:rsidRPr="003535BA">
        <w:rPr>
          <w:rFonts w:eastAsia="Times New Roman"/>
          <w:bCs/>
          <w:color w:val="000000"/>
          <w:spacing w:val="3"/>
          <w:sz w:val="24"/>
          <w:szCs w:val="24"/>
          <w:lang w:eastAsia="ru-RU"/>
        </w:rPr>
        <w:t xml:space="preserve">Студенти, які виконали всі умови допуску до </w:t>
      </w:r>
      <w:r w:rsidR="004E092A">
        <w:rPr>
          <w:rFonts w:eastAsia="Times New Roman"/>
          <w:bCs/>
          <w:color w:val="000000"/>
          <w:spacing w:val="3"/>
          <w:sz w:val="24"/>
          <w:szCs w:val="24"/>
          <w:lang w:eastAsia="ru-RU"/>
        </w:rPr>
        <w:t>екзамену</w:t>
      </w:r>
      <w:r w:rsidRPr="003535BA">
        <w:rPr>
          <w:rFonts w:eastAsia="Times New Roman"/>
          <w:bCs/>
          <w:color w:val="000000"/>
          <w:spacing w:val="3"/>
          <w:sz w:val="24"/>
          <w:szCs w:val="24"/>
          <w:lang w:eastAsia="ru-RU"/>
        </w:rPr>
        <w:t xml:space="preserve"> та мають рейтингову оцінку 60 і більше балів, отримують відповідну до набраного рейтингу оцінку без додаткових випробувань.</w:t>
      </w:r>
    </w:p>
    <w:p w14:paraId="3AE20528" w14:textId="2CF02964" w:rsidR="009266D9" w:rsidRPr="003535BA" w:rsidRDefault="009266D9" w:rsidP="009266D9">
      <w:pPr>
        <w:spacing w:line="240" w:lineRule="auto"/>
        <w:ind w:firstLine="708"/>
        <w:jc w:val="both"/>
        <w:rPr>
          <w:rFonts w:eastAsia="Times New Roman"/>
          <w:bCs/>
          <w:color w:val="000000"/>
          <w:spacing w:val="3"/>
          <w:sz w:val="24"/>
          <w:szCs w:val="24"/>
          <w:lang w:eastAsia="ru-RU"/>
        </w:rPr>
      </w:pPr>
      <w:r w:rsidRPr="003535BA">
        <w:rPr>
          <w:rFonts w:eastAsia="Times New Roman"/>
          <w:bCs/>
          <w:color w:val="000000"/>
          <w:spacing w:val="3"/>
          <w:sz w:val="24"/>
          <w:szCs w:val="24"/>
          <w:lang w:eastAsia="ru-RU"/>
        </w:rPr>
        <w:t xml:space="preserve">Студенти, які виконали всі умови допуску до </w:t>
      </w:r>
      <w:r w:rsidR="004E092A">
        <w:rPr>
          <w:rFonts w:eastAsia="Times New Roman"/>
          <w:bCs/>
          <w:color w:val="000000"/>
          <w:spacing w:val="3"/>
          <w:sz w:val="24"/>
          <w:szCs w:val="24"/>
          <w:lang w:eastAsia="ru-RU"/>
        </w:rPr>
        <w:t>екзамен</w:t>
      </w:r>
      <w:r w:rsidRPr="003535BA">
        <w:rPr>
          <w:rFonts w:eastAsia="Times New Roman"/>
          <w:bCs/>
          <w:color w:val="000000"/>
          <w:spacing w:val="3"/>
          <w:sz w:val="24"/>
          <w:szCs w:val="24"/>
          <w:lang w:eastAsia="ru-RU"/>
        </w:rPr>
        <w:t xml:space="preserve">у та мають рейтингову оцінку менше RС = 60 балів, а також студенти, які бажають підвищити свою рейтингову оцінку, повинні складати </w:t>
      </w:r>
      <w:r w:rsidR="004E092A">
        <w:rPr>
          <w:rFonts w:eastAsia="Times New Roman"/>
          <w:bCs/>
          <w:color w:val="000000"/>
          <w:spacing w:val="3"/>
          <w:sz w:val="24"/>
          <w:szCs w:val="24"/>
          <w:lang w:eastAsia="ru-RU"/>
        </w:rPr>
        <w:t>екзамен</w:t>
      </w:r>
      <w:r w:rsidRPr="003535BA">
        <w:rPr>
          <w:rFonts w:eastAsia="Times New Roman"/>
          <w:bCs/>
          <w:color w:val="000000"/>
          <w:spacing w:val="3"/>
          <w:sz w:val="24"/>
          <w:szCs w:val="24"/>
          <w:lang w:eastAsia="ru-RU"/>
        </w:rPr>
        <w:t xml:space="preserve"> у вигляді співбесіди. При цьому попередній рейтинг студента може скасуватися і він отримує оцінку з урахуванням результатів співбесіди.</w:t>
      </w:r>
    </w:p>
    <w:p w14:paraId="68AA0F4E" w14:textId="77777777" w:rsidR="00840385" w:rsidRPr="003535BA" w:rsidRDefault="00840385" w:rsidP="00840385">
      <w:pPr>
        <w:tabs>
          <w:tab w:val="left" w:pos="851"/>
        </w:tabs>
        <w:spacing w:line="240" w:lineRule="auto"/>
        <w:ind w:firstLine="567"/>
        <w:jc w:val="both"/>
        <w:rPr>
          <w:rFonts w:eastAsia="Times New Roman"/>
          <w:b/>
          <w:sz w:val="24"/>
          <w:szCs w:val="24"/>
          <w:lang w:eastAsia="ru-RU"/>
        </w:rPr>
      </w:pPr>
    </w:p>
    <w:p w14:paraId="5F1A10A8" w14:textId="77777777" w:rsidR="00840385" w:rsidRPr="003535BA" w:rsidRDefault="00840385" w:rsidP="00840385">
      <w:pPr>
        <w:tabs>
          <w:tab w:val="left" w:pos="851"/>
        </w:tabs>
        <w:spacing w:line="240" w:lineRule="auto"/>
        <w:ind w:firstLine="567"/>
        <w:jc w:val="both"/>
        <w:rPr>
          <w:rFonts w:eastAsia="Times New Roman"/>
          <w:b/>
          <w:sz w:val="24"/>
          <w:szCs w:val="24"/>
          <w:lang w:eastAsia="ru-RU"/>
        </w:rPr>
      </w:pPr>
      <w:r w:rsidRPr="003535BA">
        <w:rPr>
          <w:rFonts w:eastAsia="Times New Roman"/>
          <w:b/>
          <w:sz w:val="24"/>
          <w:szCs w:val="24"/>
          <w:lang w:eastAsia="ru-RU"/>
        </w:rPr>
        <w:t>Примітки:</w:t>
      </w:r>
    </w:p>
    <w:p w14:paraId="05FDD766" w14:textId="77777777" w:rsidR="00840385" w:rsidRPr="003535BA" w:rsidRDefault="00840385" w:rsidP="00814526">
      <w:pPr>
        <w:numPr>
          <w:ilvl w:val="0"/>
          <w:numId w:val="6"/>
        </w:numPr>
        <w:tabs>
          <w:tab w:val="left" w:pos="851"/>
        </w:tabs>
        <w:spacing w:line="240" w:lineRule="auto"/>
        <w:ind w:left="0" w:firstLine="567"/>
        <w:jc w:val="both"/>
        <w:rPr>
          <w:rFonts w:eastAsia="Times New Roman"/>
          <w:sz w:val="24"/>
          <w:szCs w:val="24"/>
          <w:lang w:eastAsia="ru-RU"/>
        </w:rPr>
      </w:pPr>
      <w:r w:rsidRPr="003535BA">
        <w:rPr>
          <w:rFonts w:eastAsia="Times New Roman"/>
          <w:sz w:val="24"/>
          <w:szCs w:val="24"/>
          <w:lang w:eastAsia="ru-RU"/>
        </w:rPr>
        <w:t xml:space="preserve"> положення про рейтингову систему оцінки успішності доводиться на першому занятті з дисципліни;</w:t>
      </w:r>
    </w:p>
    <w:p w14:paraId="763D19C6" w14:textId="6F383349" w:rsidR="00840385" w:rsidRPr="003535BA" w:rsidRDefault="00840385" w:rsidP="00814526">
      <w:pPr>
        <w:numPr>
          <w:ilvl w:val="0"/>
          <w:numId w:val="6"/>
        </w:numPr>
        <w:tabs>
          <w:tab w:val="left" w:pos="851"/>
        </w:tabs>
        <w:spacing w:line="240" w:lineRule="auto"/>
        <w:ind w:left="0" w:firstLine="567"/>
        <w:jc w:val="both"/>
        <w:rPr>
          <w:rFonts w:eastAsia="Times New Roman"/>
          <w:sz w:val="24"/>
          <w:szCs w:val="24"/>
          <w:lang w:eastAsia="ru-RU"/>
        </w:rPr>
      </w:pPr>
      <w:r w:rsidRPr="003535BA">
        <w:rPr>
          <w:rFonts w:eastAsia="Times New Roman"/>
          <w:sz w:val="24"/>
          <w:szCs w:val="24"/>
          <w:lang w:eastAsia="ru-RU"/>
        </w:rPr>
        <w:t xml:space="preserve"> попередня рейтингова оцінка </w:t>
      </w:r>
      <w:r w:rsidRPr="003535BA">
        <w:rPr>
          <w:rFonts w:eastAsia="Times New Roman"/>
          <w:position w:val="-4"/>
          <w:sz w:val="24"/>
          <w:szCs w:val="24"/>
          <w:lang w:eastAsia="ru-RU"/>
        </w:rPr>
        <w:object w:dxaOrig="240" w:dyaOrig="260" w14:anchorId="6D4430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pt;height:15.4pt" o:ole="">
            <v:imagedata r:id="rId24" o:title=""/>
          </v:shape>
          <o:OLEObject Type="Embed" ProgID="Equation.3" ShapeID="_x0000_i1025" DrawAspect="Content" ObjectID="_1820073284" r:id="rId25"/>
        </w:object>
      </w:r>
      <w:r w:rsidRPr="003535BA">
        <w:rPr>
          <w:rFonts w:eastAsia="Times New Roman"/>
          <w:sz w:val="24"/>
          <w:szCs w:val="24"/>
          <w:lang w:eastAsia="ru-RU"/>
        </w:rPr>
        <w:t xml:space="preserve"> з кредитного модуля (дисципліни) доводиться до студентів на </w:t>
      </w:r>
      <w:r w:rsidR="009266D9" w:rsidRPr="003535BA">
        <w:rPr>
          <w:rFonts w:eastAsia="Times New Roman"/>
          <w:sz w:val="24"/>
          <w:szCs w:val="24"/>
          <w:lang w:eastAsia="ru-RU"/>
        </w:rPr>
        <w:t>перед</w:t>
      </w:r>
      <w:r w:rsidRPr="003535BA">
        <w:rPr>
          <w:rFonts w:eastAsia="Times New Roman"/>
          <w:sz w:val="24"/>
          <w:szCs w:val="24"/>
          <w:lang w:eastAsia="ru-RU"/>
        </w:rPr>
        <w:t>останньому занятті;</w:t>
      </w:r>
    </w:p>
    <w:p w14:paraId="2112CA33" w14:textId="71BAA401" w:rsidR="00840385" w:rsidRPr="003535BA" w:rsidRDefault="00840385" w:rsidP="00814526">
      <w:pPr>
        <w:numPr>
          <w:ilvl w:val="0"/>
          <w:numId w:val="6"/>
        </w:numPr>
        <w:tabs>
          <w:tab w:val="left" w:pos="851"/>
        </w:tabs>
        <w:spacing w:line="240" w:lineRule="auto"/>
        <w:ind w:left="0" w:firstLine="567"/>
        <w:jc w:val="both"/>
        <w:rPr>
          <w:rFonts w:eastAsia="Times New Roman"/>
          <w:sz w:val="24"/>
          <w:szCs w:val="24"/>
          <w:lang w:eastAsia="ru-RU"/>
        </w:rPr>
      </w:pPr>
      <w:r w:rsidRPr="003535BA">
        <w:rPr>
          <w:rFonts w:eastAsia="Times New Roman"/>
          <w:sz w:val="24"/>
          <w:szCs w:val="24"/>
          <w:lang w:eastAsia="ru-RU"/>
        </w:rPr>
        <w:t xml:space="preserve"> календарна атестація студентів з дисципліни проводиться викладачами за значенням поточного рейтингу студента на час атестації </w:t>
      </w:r>
      <w:r w:rsidRPr="003535BA">
        <w:rPr>
          <w:rFonts w:eastAsia="Times New Roman"/>
          <w:position w:val="-6"/>
          <w:sz w:val="24"/>
          <w:szCs w:val="24"/>
          <w:lang w:eastAsia="ru-RU"/>
        </w:rPr>
        <w:object w:dxaOrig="139" w:dyaOrig="240" w14:anchorId="6BFD7A7F">
          <v:shape id="_x0000_i1026" type="#_x0000_t75" style="width:4.5pt;height:16.9pt" o:ole="">
            <v:imagedata r:id="rId26" o:title=""/>
          </v:shape>
          <o:OLEObject Type="Embed" ProgID="Equation.3" ShapeID="_x0000_i1026" DrawAspect="Content" ObjectID="_1820073285" r:id="rId27"/>
        </w:object>
      </w:r>
      <w:r w:rsidRPr="003535BA">
        <w:rPr>
          <w:rFonts w:eastAsia="Times New Roman"/>
          <w:sz w:val="24"/>
          <w:szCs w:val="24"/>
          <w:lang w:eastAsia="ru-RU"/>
        </w:rPr>
        <w:t xml:space="preserve">. Якщо значення цього рейтингу не менше </w:t>
      </w:r>
      <w:r w:rsidRPr="003535BA">
        <w:rPr>
          <w:rFonts w:eastAsia="Times New Roman"/>
          <w:b/>
          <w:sz w:val="24"/>
          <w:szCs w:val="24"/>
          <w:lang w:eastAsia="ru-RU"/>
        </w:rPr>
        <w:t>50%</w:t>
      </w:r>
      <w:r w:rsidRPr="003535BA">
        <w:rPr>
          <w:rFonts w:eastAsia="Times New Roman"/>
          <w:sz w:val="24"/>
          <w:szCs w:val="24"/>
          <w:lang w:eastAsia="ru-RU"/>
        </w:rPr>
        <w:t xml:space="preserve"> від максимально можливого </w:t>
      </w:r>
      <w:r w:rsidRPr="003535BA">
        <w:rPr>
          <w:rFonts w:eastAsia="Times New Roman"/>
          <w:position w:val="-14"/>
          <w:sz w:val="24"/>
          <w:szCs w:val="24"/>
          <w:lang w:eastAsia="ru-RU"/>
        </w:rPr>
        <w:object w:dxaOrig="440" w:dyaOrig="380" w14:anchorId="76513E76">
          <v:shape id="_x0000_i1027" type="#_x0000_t75" style="width:20.65pt;height:20.65pt" o:ole="">
            <v:imagedata r:id="rId28" o:title=""/>
          </v:shape>
          <o:OLEObject Type="Embed" ProgID="Equation.3" ShapeID="_x0000_i1027" DrawAspect="Content" ObjectID="_1820073286" r:id="rId29"/>
        </w:object>
      </w:r>
      <w:r w:rsidRPr="003535BA">
        <w:rPr>
          <w:rFonts w:eastAsia="Times New Roman"/>
          <w:sz w:val="24"/>
          <w:szCs w:val="24"/>
          <w:lang w:eastAsia="ru-RU"/>
        </w:rPr>
        <w:t xml:space="preserve"> на час атестації </w:t>
      </w:r>
      <w:r w:rsidRPr="003535BA">
        <w:rPr>
          <w:rFonts w:eastAsia="Times New Roman"/>
          <w:position w:val="-12"/>
          <w:sz w:val="24"/>
          <w:szCs w:val="24"/>
          <w:lang w:eastAsia="ru-RU"/>
        </w:rPr>
        <w:object w:dxaOrig="1160" w:dyaOrig="360" w14:anchorId="25D63D77">
          <v:shape id="_x0000_i1028" type="#_x0000_t75" style="width:56.65pt;height:20.65pt" o:ole="">
            <v:imagedata r:id="rId30" o:title=""/>
          </v:shape>
          <o:OLEObject Type="Embed" ProgID="Equation.3" ShapeID="_x0000_i1028" DrawAspect="Content" ObjectID="_1820073287" r:id="rId31"/>
        </w:object>
      </w:r>
      <w:r w:rsidRPr="003535BA">
        <w:rPr>
          <w:rFonts w:eastAsia="Times New Roman"/>
          <w:sz w:val="24"/>
          <w:szCs w:val="24"/>
          <w:lang w:eastAsia="ru-RU"/>
        </w:rPr>
        <w:t xml:space="preserve">, студент вважається задовільно атестованим. В іншому випадку </w:t>
      </w:r>
      <w:r w:rsidRPr="003535BA">
        <w:rPr>
          <w:rFonts w:eastAsia="Times New Roman"/>
          <w:sz w:val="24"/>
          <w:szCs w:val="24"/>
          <w:lang w:eastAsia="ru-RU"/>
        </w:rPr>
        <w:sym w:font="Symbol" w:char="F02D"/>
      </w:r>
      <w:r w:rsidRPr="003535BA">
        <w:rPr>
          <w:rFonts w:eastAsia="Times New Roman"/>
          <w:sz w:val="24"/>
          <w:szCs w:val="24"/>
          <w:lang w:eastAsia="ru-RU"/>
        </w:rPr>
        <w:t xml:space="preserve"> в  атестаційній відомості виставляється "</w:t>
      </w:r>
      <w:r w:rsidRPr="003535BA">
        <w:rPr>
          <w:rFonts w:eastAsia="Times New Roman"/>
          <w:b/>
          <w:sz w:val="24"/>
          <w:szCs w:val="24"/>
          <w:lang w:eastAsia="ru-RU"/>
        </w:rPr>
        <w:t>не</w:t>
      </w:r>
      <w:r w:rsidR="009266D9" w:rsidRPr="003535BA">
        <w:rPr>
          <w:rFonts w:eastAsia="Times New Roman"/>
          <w:b/>
          <w:sz w:val="24"/>
          <w:szCs w:val="24"/>
          <w:lang w:eastAsia="ru-RU"/>
        </w:rPr>
        <w:t xml:space="preserve"> атестований</w:t>
      </w:r>
      <w:r w:rsidRPr="003535BA">
        <w:rPr>
          <w:rFonts w:eastAsia="Times New Roman"/>
          <w:sz w:val="24"/>
          <w:szCs w:val="24"/>
          <w:lang w:eastAsia="ru-RU"/>
        </w:rPr>
        <w:t>".</w:t>
      </w:r>
    </w:p>
    <w:bookmarkEnd w:id="4"/>
    <w:p w14:paraId="763F4A1C" w14:textId="77777777" w:rsidR="00840385" w:rsidRPr="003535BA" w:rsidRDefault="00840385" w:rsidP="00535E3D">
      <w:pPr>
        <w:spacing w:line="240" w:lineRule="auto"/>
        <w:ind w:firstLine="709"/>
        <w:rPr>
          <w:rFonts w:eastAsia="Times New Roman"/>
          <w:sz w:val="24"/>
          <w:szCs w:val="24"/>
          <w:lang w:eastAsia="ru-RU"/>
        </w:rPr>
      </w:pPr>
    </w:p>
    <w:p w14:paraId="3DA2CD2D" w14:textId="57EA9D2B" w:rsidR="004A6336" w:rsidRPr="003535BA" w:rsidRDefault="004A6336" w:rsidP="009266D9">
      <w:pPr>
        <w:pStyle w:val="1"/>
        <w:numPr>
          <w:ilvl w:val="0"/>
          <w:numId w:val="11"/>
        </w:numPr>
        <w:spacing w:line="240" w:lineRule="auto"/>
        <w:ind w:left="1134"/>
      </w:pPr>
      <w:r w:rsidRPr="003535BA">
        <w:t>Додаткова інформація з дисципліни</w:t>
      </w:r>
      <w:r w:rsidR="00087AFC" w:rsidRPr="003535BA">
        <w:t xml:space="preserve"> (освітнього компонента)</w:t>
      </w:r>
    </w:p>
    <w:p w14:paraId="1376BE5B" w14:textId="0CF089A2" w:rsidR="00023F79" w:rsidRPr="003535BA" w:rsidRDefault="00023F79" w:rsidP="00023F79">
      <w:pPr>
        <w:rPr>
          <w:sz w:val="24"/>
          <w:szCs w:val="24"/>
        </w:rPr>
      </w:pPr>
      <w:r w:rsidRPr="003535BA">
        <w:rPr>
          <w:sz w:val="24"/>
          <w:szCs w:val="24"/>
        </w:rPr>
        <w:t>10.1. Комунікація з викладачем будується за допомогою використання інформаційної системи «</w:t>
      </w:r>
      <w:r w:rsidR="00A22052">
        <w:rPr>
          <w:sz w:val="24"/>
          <w:szCs w:val="24"/>
          <w:lang w:val="en-US"/>
        </w:rPr>
        <w:t>My</w:t>
      </w:r>
      <w:r w:rsidR="00A22052" w:rsidRPr="00A22052">
        <w:rPr>
          <w:sz w:val="24"/>
          <w:szCs w:val="24"/>
        </w:rPr>
        <w:t xml:space="preserve"> </w:t>
      </w:r>
      <w:r w:rsidR="00A22052">
        <w:rPr>
          <w:sz w:val="24"/>
          <w:szCs w:val="24"/>
          <w:lang w:val="en-US"/>
        </w:rPr>
        <w:t>KPI</w:t>
      </w:r>
      <w:r w:rsidRPr="003535BA">
        <w:rPr>
          <w:sz w:val="24"/>
          <w:szCs w:val="24"/>
        </w:rPr>
        <w:t>» і платформи «</w:t>
      </w:r>
      <w:proofErr w:type="spellStart"/>
      <w:r w:rsidRPr="003535BA">
        <w:rPr>
          <w:sz w:val="24"/>
          <w:szCs w:val="24"/>
        </w:rPr>
        <w:t>Classroom</w:t>
      </w:r>
      <w:proofErr w:type="spellEnd"/>
      <w:r w:rsidRPr="003535BA">
        <w:rPr>
          <w:sz w:val="24"/>
          <w:szCs w:val="24"/>
        </w:rPr>
        <w:t xml:space="preserve">», а також такими інструментами комунікації, як електронна пошта, </w:t>
      </w:r>
      <w:proofErr w:type="spellStart"/>
      <w:r w:rsidRPr="003535BA">
        <w:rPr>
          <w:sz w:val="24"/>
          <w:szCs w:val="24"/>
        </w:rPr>
        <w:t>Telegram</w:t>
      </w:r>
      <w:proofErr w:type="spellEnd"/>
      <w:r w:rsidRPr="003535BA">
        <w:rPr>
          <w:sz w:val="24"/>
          <w:szCs w:val="24"/>
        </w:rPr>
        <w:t xml:space="preserve"> і </w:t>
      </w:r>
      <w:proofErr w:type="spellStart"/>
      <w:r w:rsidRPr="003535BA">
        <w:rPr>
          <w:sz w:val="24"/>
          <w:szCs w:val="24"/>
        </w:rPr>
        <w:t>Viber</w:t>
      </w:r>
      <w:proofErr w:type="spellEnd"/>
      <w:r w:rsidRPr="003535BA">
        <w:rPr>
          <w:sz w:val="24"/>
          <w:szCs w:val="24"/>
        </w:rPr>
        <w:t>.</w:t>
      </w:r>
    </w:p>
    <w:p w14:paraId="4D7174E3" w14:textId="590CF71F" w:rsidR="00023F79" w:rsidRDefault="00023F79" w:rsidP="00023F79">
      <w:pPr>
        <w:ind w:left="708"/>
        <w:rPr>
          <w:sz w:val="24"/>
          <w:szCs w:val="24"/>
        </w:rPr>
      </w:pPr>
      <w:r w:rsidRPr="003535BA">
        <w:rPr>
          <w:sz w:val="24"/>
          <w:szCs w:val="24"/>
        </w:rPr>
        <w:t xml:space="preserve">Перелік питань для підготовки до </w:t>
      </w:r>
      <w:r w:rsidR="005008D9">
        <w:rPr>
          <w:sz w:val="24"/>
          <w:szCs w:val="24"/>
        </w:rPr>
        <w:t>екзамен</w:t>
      </w:r>
      <w:r w:rsidRPr="003535BA">
        <w:rPr>
          <w:sz w:val="24"/>
          <w:szCs w:val="24"/>
        </w:rPr>
        <w:t>у</w:t>
      </w:r>
      <w:r w:rsidR="005008D9">
        <w:rPr>
          <w:sz w:val="24"/>
          <w:szCs w:val="24"/>
        </w:rPr>
        <w:t>:</w:t>
      </w:r>
    </w:p>
    <w:p w14:paraId="51482D73" w14:textId="77777777" w:rsidR="006D01A0" w:rsidRPr="006D01A0" w:rsidRDefault="006D01A0" w:rsidP="00023F79">
      <w:pPr>
        <w:ind w:left="708"/>
        <w:rPr>
          <w:sz w:val="16"/>
          <w:szCs w:val="16"/>
        </w:rPr>
      </w:pPr>
    </w:p>
    <w:p w14:paraId="7A118EDB" w14:textId="77777777" w:rsidR="006D01A0" w:rsidRDefault="006D01A0" w:rsidP="006D01A0">
      <w:pPr>
        <w:ind w:left="708"/>
        <w:rPr>
          <w:b/>
          <w:bCs/>
          <w:sz w:val="24"/>
          <w:szCs w:val="24"/>
        </w:rPr>
      </w:pPr>
      <w:r w:rsidRPr="006D01A0">
        <w:rPr>
          <w:b/>
          <w:bCs/>
          <w:sz w:val="24"/>
          <w:szCs w:val="24"/>
        </w:rPr>
        <w:t>Фундаментальні поняття та життєвий цикл</w:t>
      </w:r>
    </w:p>
    <w:p w14:paraId="6F18E85B" w14:textId="77777777" w:rsidR="006D01A0" w:rsidRPr="006D01A0" w:rsidRDefault="006D01A0" w:rsidP="006D01A0">
      <w:pPr>
        <w:ind w:left="708"/>
        <w:rPr>
          <w:b/>
          <w:bCs/>
          <w:sz w:val="16"/>
          <w:szCs w:val="16"/>
        </w:rPr>
      </w:pPr>
    </w:p>
    <w:p w14:paraId="2895D051" w14:textId="77777777" w:rsidR="00640E82" w:rsidRDefault="006D01A0" w:rsidP="00CF229D">
      <w:pPr>
        <w:pStyle w:val="a0"/>
        <w:numPr>
          <w:ilvl w:val="3"/>
          <w:numId w:val="9"/>
        </w:numPr>
        <w:ind w:left="708"/>
        <w:rPr>
          <w:sz w:val="24"/>
          <w:szCs w:val="24"/>
        </w:rPr>
      </w:pPr>
      <w:r w:rsidRPr="00640E82">
        <w:rPr>
          <w:sz w:val="24"/>
          <w:szCs w:val="24"/>
        </w:rPr>
        <w:t>Яке ключове відмінність між цифровою моделлю, цифровим тінню (</w:t>
      </w:r>
      <w:proofErr w:type="spellStart"/>
      <w:r w:rsidRPr="00640E82">
        <w:rPr>
          <w:sz w:val="24"/>
          <w:szCs w:val="24"/>
        </w:rPr>
        <w:t>digital</w:t>
      </w:r>
      <w:proofErr w:type="spellEnd"/>
      <w:r w:rsidRPr="00640E82">
        <w:rPr>
          <w:sz w:val="24"/>
          <w:szCs w:val="24"/>
        </w:rPr>
        <w:t xml:space="preserve"> </w:t>
      </w:r>
      <w:proofErr w:type="spellStart"/>
      <w:r w:rsidRPr="00640E82">
        <w:rPr>
          <w:sz w:val="24"/>
          <w:szCs w:val="24"/>
        </w:rPr>
        <w:t>shadow</w:t>
      </w:r>
      <w:proofErr w:type="spellEnd"/>
      <w:r w:rsidRPr="00640E82">
        <w:rPr>
          <w:sz w:val="24"/>
          <w:szCs w:val="24"/>
        </w:rPr>
        <w:t>) та повноцінним цифровим двійником?</w:t>
      </w:r>
    </w:p>
    <w:p w14:paraId="5AA70BA3" w14:textId="77777777" w:rsidR="00640E82" w:rsidRDefault="006D01A0" w:rsidP="00F97743">
      <w:pPr>
        <w:pStyle w:val="a0"/>
        <w:numPr>
          <w:ilvl w:val="3"/>
          <w:numId w:val="9"/>
        </w:numPr>
        <w:ind w:left="708"/>
        <w:rPr>
          <w:sz w:val="24"/>
          <w:szCs w:val="24"/>
        </w:rPr>
      </w:pPr>
      <w:r w:rsidRPr="00640E82">
        <w:rPr>
          <w:sz w:val="24"/>
          <w:szCs w:val="24"/>
        </w:rPr>
        <w:t>Опишіть типові етапи життєвого циклу цифрового двійника, від ідеї до утилізації. Які вимоги до ПЗ виникають на кожному етапі?</w:t>
      </w:r>
    </w:p>
    <w:p w14:paraId="323F8220" w14:textId="65E343A5" w:rsidR="006D01A0" w:rsidRPr="00640E82" w:rsidRDefault="006D01A0" w:rsidP="00F97743">
      <w:pPr>
        <w:pStyle w:val="a0"/>
        <w:numPr>
          <w:ilvl w:val="3"/>
          <w:numId w:val="9"/>
        </w:numPr>
        <w:ind w:left="708"/>
        <w:rPr>
          <w:sz w:val="24"/>
          <w:szCs w:val="24"/>
        </w:rPr>
      </w:pPr>
      <w:r w:rsidRPr="00640E82">
        <w:rPr>
          <w:sz w:val="24"/>
          <w:szCs w:val="24"/>
        </w:rPr>
        <w:t>Яку роль відіграє концепція "Цифрової нитки" (</w:t>
      </w:r>
      <w:proofErr w:type="spellStart"/>
      <w:r w:rsidRPr="00640E82">
        <w:rPr>
          <w:sz w:val="24"/>
          <w:szCs w:val="24"/>
        </w:rPr>
        <w:t>Digital</w:t>
      </w:r>
      <w:proofErr w:type="spellEnd"/>
      <w:r w:rsidRPr="00640E82">
        <w:rPr>
          <w:sz w:val="24"/>
          <w:szCs w:val="24"/>
        </w:rPr>
        <w:t xml:space="preserve"> </w:t>
      </w:r>
      <w:proofErr w:type="spellStart"/>
      <w:r w:rsidRPr="00640E82">
        <w:rPr>
          <w:sz w:val="24"/>
          <w:szCs w:val="24"/>
        </w:rPr>
        <w:t>Thread</w:t>
      </w:r>
      <w:proofErr w:type="spellEnd"/>
      <w:r w:rsidRPr="00640E82">
        <w:rPr>
          <w:sz w:val="24"/>
          <w:szCs w:val="24"/>
        </w:rPr>
        <w:t>) у забезпеченні цілісності даних цифрового двійника протягом усього життєвого циклу виробу?</w:t>
      </w:r>
    </w:p>
    <w:p w14:paraId="496FC131" w14:textId="77777777" w:rsidR="006D01A0" w:rsidRDefault="006D01A0" w:rsidP="006D01A0">
      <w:pPr>
        <w:ind w:left="708"/>
        <w:rPr>
          <w:sz w:val="16"/>
          <w:szCs w:val="16"/>
        </w:rPr>
      </w:pPr>
    </w:p>
    <w:p w14:paraId="5F535E26" w14:textId="77777777" w:rsidR="006D01A0" w:rsidRDefault="006D01A0" w:rsidP="006D01A0">
      <w:pPr>
        <w:ind w:left="708"/>
        <w:rPr>
          <w:b/>
          <w:bCs/>
          <w:sz w:val="24"/>
          <w:szCs w:val="24"/>
        </w:rPr>
      </w:pPr>
      <w:r w:rsidRPr="00640E82">
        <w:rPr>
          <w:b/>
          <w:bCs/>
          <w:sz w:val="24"/>
          <w:szCs w:val="24"/>
        </w:rPr>
        <w:t>Архітектура та проектування ПЗ</w:t>
      </w:r>
    </w:p>
    <w:p w14:paraId="4F977609" w14:textId="77777777" w:rsidR="00640E82" w:rsidRPr="00640E82" w:rsidRDefault="00640E82" w:rsidP="006D01A0">
      <w:pPr>
        <w:ind w:left="708"/>
        <w:rPr>
          <w:b/>
          <w:bCs/>
          <w:sz w:val="16"/>
          <w:szCs w:val="16"/>
        </w:rPr>
      </w:pPr>
    </w:p>
    <w:p w14:paraId="724EEFAC" w14:textId="77777777" w:rsidR="00640E82" w:rsidRDefault="006D01A0" w:rsidP="000E3246">
      <w:pPr>
        <w:pStyle w:val="a0"/>
        <w:numPr>
          <w:ilvl w:val="0"/>
          <w:numId w:val="9"/>
        </w:numPr>
        <w:ind w:left="708"/>
        <w:rPr>
          <w:sz w:val="24"/>
          <w:szCs w:val="24"/>
        </w:rPr>
      </w:pPr>
      <w:r w:rsidRPr="00640E82">
        <w:rPr>
          <w:sz w:val="24"/>
          <w:szCs w:val="24"/>
        </w:rPr>
        <w:t>Які основні компоненти архітектури ПЗ цифрового двійника (наприклад, шари даних, моделювання, візуалізації, API)?</w:t>
      </w:r>
    </w:p>
    <w:p w14:paraId="2EBB7F4E" w14:textId="77777777" w:rsidR="00640E82" w:rsidRDefault="006D01A0" w:rsidP="00BC0BA4">
      <w:pPr>
        <w:pStyle w:val="a0"/>
        <w:numPr>
          <w:ilvl w:val="0"/>
          <w:numId w:val="9"/>
        </w:numPr>
        <w:ind w:left="708"/>
        <w:rPr>
          <w:sz w:val="24"/>
          <w:szCs w:val="24"/>
        </w:rPr>
      </w:pPr>
      <w:r w:rsidRPr="00640E82">
        <w:rPr>
          <w:sz w:val="24"/>
          <w:szCs w:val="24"/>
        </w:rPr>
        <w:t xml:space="preserve">Які архітектурні </w:t>
      </w:r>
      <w:proofErr w:type="spellStart"/>
      <w:r w:rsidRPr="00640E82">
        <w:rPr>
          <w:sz w:val="24"/>
          <w:szCs w:val="24"/>
        </w:rPr>
        <w:t>патерни</w:t>
      </w:r>
      <w:proofErr w:type="spellEnd"/>
      <w:r w:rsidRPr="00640E82">
        <w:rPr>
          <w:sz w:val="24"/>
          <w:szCs w:val="24"/>
        </w:rPr>
        <w:t xml:space="preserve"> найкраще підходять для побудови масштабованих систем цифрових двійників (наприклад, </w:t>
      </w:r>
      <w:proofErr w:type="spellStart"/>
      <w:r w:rsidRPr="00640E82">
        <w:rPr>
          <w:sz w:val="24"/>
          <w:szCs w:val="24"/>
        </w:rPr>
        <w:t>подієорієнтована</w:t>
      </w:r>
      <w:proofErr w:type="spellEnd"/>
      <w:r w:rsidRPr="00640E82">
        <w:rPr>
          <w:sz w:val="24"/>
          <w:szCs w:val="24"/>
        </w:rPr>
        <w:t xml:space="preserve"> архітектура, </w:t>
      </w:r>
      <w:proofErr w:type="spellStart"/>
      <w:r w:rsidRPr="00640E82">
        <w:rPr>
          <w:sz w:val="24"/>
          <w:szCs w:val="24"/>
        </w:rPr>
        <w:t>мікросервіси</w:t>
      </w:r>
      <w:proofErr w:type="spellEnd"/>
      <w:r w:rsidRPr="00640E82">
        <w:rPr>
          <w:sz w:val="24"/>
          <w:szCs w:val="24"/>
        </w:rPr>
        <w:t>)?</w:t>
      </w:r>
    </w:p>
    <w:p w14:paraId="2184BE7C" w14:textId="77777777" w:rsidR="00640E82" w:rsidRDefault="006D01A0" w:rsidP="00D95CF7">
      <w:pPr>
        <w:pStyle w:val="a0"/>
        <w:numPr>
          <w:ilvl w:val="0"/>
          <w:numId w:val="9"/>
        </w:numPr>
        <w:ind w:left="708"/>
        <w:rPr>
          <w:sz w:val="24"/>
          <w:szCs w:val="24"/>
        </w:rPr>
      </w:pPr>
      <w:r w:rsidRPr="00640E82">
        <w:rPr>
          <w:sz w:val="24"/>
          <w:szCs w:val="24"/>
        </w:rPr>
        <w:t xml:space="preserve">Як архітектура ПЗ повинна враховувати неперервно-дискретну природу </w:t>
      </w:r>
      <w:proofErr w:type="spellStart"/>
      <w:r w:rsidRPr="00640E82">
        <w:rPr>
          <w:sz w:val="24"/>
          <w:szCs w:val="24"/>
        </w:rPr>
        <w:t>кібер</w:t>
      </w:r>
      <w:proofErr w:type="spellEnd"/>
      <w:r w:rsidRPr="00640E82">
        <w:rPr>
          <w:sz w:val="24"/>
          <w:szCs w:val="24"/>
        </w:rPr>
        <w:t>-фізичних систем, з якими взаємодіє двійник?</w:t>
      </w:r>
    </w:p>
    <w:p w14:paraId="0543E3E0" w14:textId="08F10620" w:rsidR="006D01A0" w:rsidRPr="00640E82" w:rsidRDefault="006D01A0" w:rsidP="00D95CF7">
      <w:pPr>
        <w:pStyle w:val="a0"/>
        <w:numPr>
          <w:ilvl w:val="0"/>
          <w:numId w:val="9"/>
        </w:numPr>
        <w:ind w:left="708"/>
        <w:rPr>
          <w:sz w:val="24"/>
          <w:szCs w:val="24"/>
        </w:rPr>
      </w:pPr>
      <w:r w:rsidRPr="00640E82">
        <w:rPr>
          <w:sz w:val="24"/>
          <w:szCs w:val="24"/>
        </w:rPr>
        <w:lastRenderedPageBreak/>
        <w:t>Які вимоги до API-інтерфейсів (REST, MQTT, OPC UA) для забезпечення ефективної двосторонньої зв'язку між фізичним об'єктом та його двійником?</w:t>
      </w:r>
    </w:p>
    <w:p w14:paraId="1889C9DD" w14:textId="77777777" w:rsidR="006D01A0" w:rsidRPr="00640E82" w:rsidRDefault="006D01A0" w:rsidP="006D01A0">
      <w:pPr>
        <w:ind w:left="708"/>
        <w:rPr>
          <w:sz w:val="16"/>
          <w:szCs w:val="16"/>
        </w:rPr>
      </w:pPr>
    </w:p>
    <w:p w14:paraId="7911F3AE" w14:textId="77777777" w:rsidR="006D01A0" w:rsidRDefault="006D01A0" w:rsidP="006D01A0">
      <w:pPr>
        <w:ind w:left="708"/>
        <w:rPr>
          <w:b/>
          <w:bCs/>
          <w:sz w:val="24"/>
          <w:szCs w:val="24"/>
        </w:rPr>
      </w:pPr>
      <w:r w:rsidRPr="00640E82">
        <w:rPr>
          <w:b/>
          <w:bCs/>
          <w:sz w:val="24"/>
          <w:szCs w:val="24"/>
        </w:rPr>
        <w:t>Дані та інтеграція</w:t>
      </w:r>
    </w:p>
    <w:p w14:paraId="5072BA53" w14:textId="77777777" w:rsidR="00640E82" w:rsidRPr="00640E82" w:rsidRDefault="00640E82" w:rsidP="006D01A0">
      <w:pPr>
        <w:ind w:left="708"/>
        <w:rPr>
          <w:b/>
          <w:bCs/>
          <w:sz w:val="16"/>
          <w:szCs w:val="16"/>
        </w:rPr>
      </w:pPr>
    </w:p>
    <w:p w14:paraId="24913F2B" w14:textId="77777777" w:rsidR="00640E82" w:rsidRDefault="006D01A0" w:rsidP="00DC00C1">
      <w:pPr>
        <w:pStyle w:val="a0"/>
        <w:numPr>
          <w:ilvl w:val="0"/>
          <w:numId w:val="9"/>
        </w:numPr>
        <w:ind w:left="708"/>
        <w:rPr>
          <w:sz w:val="24"/>
          <w:szCs w:val="24"/>
        </w:rPr>
      </w:pPr>
      <w:r w:rsidRPr="00640E82">
        <w:rPr>
          <w:sz w:val="24"/>
          <w:szCs w:val="24"/>
        </w:rPr>
        <w:t xml:space="preserve">Які стратегії використовуються для інтеграції даних з різноманітних джерел: </w:t>
      </w:r>
      <w:proofErr w:type="spellStart"/>
      <w:r w:rsidRPr="00640E82">
        <w:rPr>
          <w:sz w:val="24"/>
          <w:szCs w:val="24"/>
        </w:rPr>
        <w:t>IoT</w:t>
      </w:r>
      <w:proofErr w:type="spellEnd"/>
      <w:r w:rsidRPr="00640E82">
        <w:rPr>
          <w:sz w:val="24"/>
          <w:szCs w:val="24"/>
        </w:rPr>
        <w:t>-датчиків, систем SCADA, ERP, CAD та BIM?</w:t>
      </w:r>
    </w:p>
    <w:p w14:paraId="288281DF" w14:textId="77777777" w:rsidR="00640E82" w:rsidRDefault="006D01A0" w:rsidP="00F10F35">
      <w:pPr>
        <w:pStyle w:val="a0"/>
        <w:numPr>
          <w:ilvl w:val="0"/>
          <w:numId w:val="9"/>
        </w:numPr>
        <w:ind w:left="708"/>
        <w:rPr>
          <w:sz w:val="24"/>
          <w:szCs w:val="24"/>
        </w:rPr>
      </w:pPr>
      <w:r w:rsidRPr="00640E82">
        <w:rPr>
          <w:sz w:val="24"/>
          <w:szCs w:val="24"/>
        </w:rPr>
        <w:t>Як організувати потокову обробку даних (</w:t>
      </w:r>
      <w:proofErr w:type="spellStart"/>
      <w:r w:rsidRPr="00640E82">
        <w:rPr>
          <w:sz w:val="24"/>
          <w:szCs w:val="24"/>
        </w:rPr>
        <w:t>stream</w:t>
      </w:r>
      <w:proofErr w:type="spellEnd"/>
      <w:r w:rsidRPr="00640E82">
        <w:rPr>
          <w:sz w:val="24"/>
          <w:szCs w:val="24"/>
        </w:rPr>
        <w:t xml:space="preserve"> </w:t>
      </w:r>
      <w:proofErr w:type="spellStart"/>
      <w:r w:rsidRPr="00640E82">
        <w:rPr>
          <w:sz w:val="24"/>
          <w:szCs w:val="24"/>
        </w:rPr>
        <w:t>processing</w:t>
      </w:r>
      <w:proofErr w:type="spellEnd"/>
      <w:r w:rsidRPr="00640E82">
        <w:rPr>
          <w:sz w:val="24"/>
          <w:szCs w:val="24"/>
        </w:rPr>
        <w:t>) в реальному часі для миттєвого оновлення стану цифрового двійника?</w:t>
      </w:r>
    </w:p>
    <w:p w14:paraId="3251DD6B" w14:textId="545DAB53" w:rsidR="006D01A0" w:rsidRPr="00640E82" w:rsidRDefault="006D01A0" w:rsidP="00F10F35">
      <w:pPr>
        <w:pStyle w:val="a0"/>
        <w:numPr>
          <w:ilvl w:val="0"/>
          <w:numId w:val="9"/>
        </w:numPr>
        <w:ind w:left="708"/>
        <w:rPr>
          <w:sz w:val="24"/>
          <w:szCs w:val="24"/>
        </w:rPr>
      </w:pPr>
      <w:r w:rsidRPr="00640E82">
        <w:rPr>
          <w:sz w:val="24"/>
          <w:szCs w:val="24"/>
        </w:rPr>
        <w:t xml:space="preserve">Які підходи до зберігання та управління даними (бази даних часових рядів, </w:t>
      </w:r>
      <w:proofErr w:type="spellStart"/>
      <w:r w:rsidRPr="00640E82">
        <w:rPr>
          <w:sz w:val="24"/>
          <w:szCs w:val="24"/>
        </w:rPr>
        <w:t>документні</w:t>
      </w:r>
      <w:proofErr w:type="spellEnd"/>
      <w:r w:rsidRPr="00640E82">
        <w:rPr>
          <w:sz w:val="24"/>
          <w:szCs w:val="24"/>
        </w:rPr>
        <w:t xml:space="preserve"> БД, </w:t>
      </w:r>
      <w:proofErr w:type="spellStart"/>
      <w:r w:rsidRPr="00640E82">
        <w:rPr>
          <w:sz w:val="24"/>
          <w:szCs w:val="24"/>
        </w:rPr>
        <w:t>data</w:t>
      </w:r>
      <w:proofErr w:type="spellEnd"/>
      <w:r w:rsidRPr="00640E82">
        <w:rPr>
          <w:sz w:val="24"/>
          <w:szCs w:val="24"/>
        </w:rPr>
        <w:t xml:space="preserve"> </w:t>
      </w:r>
      <w:proofErr w:type="spellStart"/>
      <w:r w:rsidRPr="00640E82">
        <w:rPr>
          <w:sz w:val="24"/>
          <w:szCs w:val="24"/>
        </w:rPr>
        <w:t>lakes</w:t>
      </w:r>
      <w:proofErr w:type="spellEnd"/>
      <w:r w:rsidRPr="00640E82">
        <w:rPr>
          <w:sz w:val="24"/>
          <w:szCs w:val="24"/>
        </w:rPr>
        <w:t>) є найбільш ефективними для цифрових двійників і чому?</w:t>
      </w:r>
    </w:p>
    <w:p w14:paraId="09A82CEA" w14:textId="77777777" w:rsidR="006D01A0" w:rsidRPr="00640E82" w:rsidRDefault="006D01A0" w:rsidP="006D01A0">
      <w:pPr>
        <w:ind w:left="708"/>
        <w:rPr>
          <w:sz w:val="16"/>
          <w:szCs w:val="16"/>
        </w:rPr>
      </w:pPr>
    </w:p>
    <w:p w14:paraId="13CFB4B9" w14:textId="77777777" w:rsidR="006D01A0" w:rsidRPr="00640E82" w:rsidRDefault="006D01A0" w:rsidP="006D01A0">
      <w:pPr>
        <w:ind w:left="708"/>
        <w:rPr>
          <w:b/>
          <w:bCs/>
          <w:sz w:val="24"/>
          <w:szCs w:val="24"/>
        </w:rPr>
      </w:pPr>
      <w:r w:rsidRPr="00640E82">
        <w:rPr>
          <w:b/>
          <w:bCs/>
          <w:sz w:val="24"/>
          <w:szCs w:val="24"/>
        </w:rPr>
        <w:t>Моделювання, симуляція та AI/ML</w:t>
      </w:r>
    </w:p>
    <w:p w14:paraId="64332E33" w14:textId="77777777" w:rsidR="00640E82" w:rsidRPr="00640E82" w:rsidRDefault="00640E82" w:rsidP="006D01A0">
      <w:pPr>
        <w:ind w:left="708"/>
        <w:rPr>
          <w:sz w:val="16"/>
          <w:szCs w:val="16"/>
        </w:rPr>
      </w:pPr>
    </w:p>
    <w:p w14:paraId="3ACDDEE1" w14:textId="77777777" w:rsidR="00640E82" w:rsidRDefault="006D01A0" w:rsidP="00F825E8">
      <w:pPr>
        <w:pStyle w:val="a0"/>
        <w:numPr>
          <w:ilvl w:val="0"/>
          <w:numId w:val="9"/>
        </w:numPr>
        <w:ind w:left="708"/>
        <w:rPr>
          <w:sz w:val="24"/>
          <w:szCs w:val="24"/>
        </w:rPr>
      </w:pPr>
      <w:r w:rsidRPr="00640E82">
        <w:rPr>
          <w:sz w:val="24"/>
          <w:szCs w:val="24"/>
        </w:rPr>
        <w:t xml:space="preserve">Як поєднуються фізичні моделі (на основі законів фізики) та </w:t>
      </w:r>
      <w:proofErr w:type="spellStart"/>
      <w:r w:rsidRPr="00640E82">
        <w:rPr>
          <w:sz w:val="24"/>
          <w:szCs w:val="24"/>
        </w:rPr>
        <w:t>data-driven</w:t>
      </w:r>
      <w:proofErr w:type="spellEnd"/>
      <w:r w:rsidRPr="00640E82">
        <w:rPr>
          <w:sz w:val="24"/>
          <w:szCs w:val="24"/>
        </w:rPr>
        <w:t xml:space="preserve"> моделі (на основі ML/AI) в єдиному програмному середовищі цифрового двійника?</w:t>
      </w:r>
    </w:p>
    <w:p w14:paraId="0149331D" w14:textId="77777777" w:rsidR="00640E82" w:rsidRDefault="006D01A0" w:rsidP="00E644D1">
      <w:pPr>
        <w:pStyle w:val="a0"/>
        <w:numPr>
          <w:ilvl w:val="0"/>
          <w:numId w:val="9"/>
        </w:numPr>
        <w:ind w:left="708"/>
        <w:rPr>
          <w:sz w:val="24"/>
          <w:szCs w:val="24"/>
        </w:rPr>
      </w:pPr>
      <w:r w:rsidRPr="00640E82">
        <w:rPr>
          <w:sz w:val="24"/>
          <w:szCs w:val="24"/>
        </w:rPr>
        <w:t>Яку роль відіграють механізми прогностичного аналізу (</w:t>
      </w:r>
      <w:proofErr w:type="spellStart"/>
      <w:r w:rsidRPr="00640E82">
        <w:rPr>
          <w:sz w:val="24"/>
          <w:szCs w:val="24"/>
        </w:rPr>
        <w:t>Predictive</w:t>
      </w:r>
      <w:proofErr w:type="spellEnd"/>
      <w:r w:rsidRPr="00640E82">
        <w:rPr>
          <w:sz w:val="24"/>
          <w:szCs w:val="24"/>
        </w:rPr>
        <w:t xml:space="preserve"> </w:t>
      </w:r>
      <w:proofErr w:type="spellStart"/>
      <w:r w:rsidRPr="00640E82">
        <w:rPr>
          <w:sz w:val="24"/>
          <w:szCs w:val="24"/>
        </w:rPr>
        <w:t>Analytics</w:t>
      </w:r>
      <w:proofErr w:type="spellEnd"/>
      <w:r w:rsidRPr="00640E82">
        <w:rPr>
          <w:sz w:val="24"/>
          <w:szCs w:val="24"/>
        </w:rPr>
        <w:t xml:space="preserve">) в ПЗ цифрового двійника для вирішення завдань </w:t>
      </w:r>
      <w:proofErr w:type="spellStart"/>
      <w:r w:rsidRPr="00640E82">
        <w:rPr>
          <w:sz w:val="24"/>
          <w:szCs w:val="24"/>
        </w:rPr>
        <w:t>предиктивного</w:t>
      </w:r>
      <w:proofErr w:type="spellEnd"/>
      <w:r w:rsidRPr="00640E82">
        <w:rPr>
          <w:sz w:val="24"/>
          <w:szCs w:val="24"/>
        </w:rPr>
        <w:t xml:space="preserve"> обслуговування?</w:t>
      </w:r>
    </w:p>
    <w:p w14:paraId="2F9D2FA4" w14:textId="77E758DE" w:rsidR="006D01A0" w:rsidRPr="00640E82" w:rsidRDefault="006D01A0" w:rsidP="00E644D1">
      <w:pPr>
        <w:pStyle w:val="a0"/>
        <w:numPr>
          <w:ilvl w:val="0"/>
          <w:numId w:val="9"/>
        </w:numPr>
        <w:ind w:left="708"/>
        <w:rPr>
          <w:sz w:val="24"/>
          <w:szCs w:val="24"/>
        </w:rPr>
      </w:pPr>
      <w:r w:rsidRPr="00640E82">
        <w:rPr>
          <w:sz w:val="24"/>
          <w:szCs w:val="24"/>
        </w:rPr>
        <w:t>Як реалізується в ПЗ функція симуляції сценаріїв "Що якщо..." (</w:t>
      </w:r>
      <w:proofErr w:type="spellStart"/>
      <w:r w:rsidRPr="00640E82">
        <w:rPr>
          <w:sz w:val="24"/>
          <w:szCs w:val="24"/>
        </w:rPr>
        <w:t>What-If</w:t>
      </w:r>
      <w:proofErr w:type="spellEnd"/>
      <w:r w:rsidRPr="00640E82">
        <w:rPr>
          <w:sz w:val="24"/>
          <w:szCs w:val="24"/>
        </w:rPr>
        <w:t xml:space="preserve"> </w:t>
      </w:r>
      <w:proofErr w:type="spellStart"/>
      <w:r w:rsidRPr="00640E82">
        <w:rPr>
          <w:sz w:val="24"/>
          <w:szCs w:val="24"/>
        </w:rPr>
        <w:t>Analysis</w:t>
      </w:r>
      <w:proofErr w:type="spellEnd"/>
      <w:r w:rsidRPr="00640E82">
        <w:rPr>
          <w:sz w:val="24"/>
          <w:szCs w:val="24"/>
        </w:rPr>
        <w:t>) для прийняття управлінських рішень без втручання у фізичний процес?</w:t>
      </w:r>
    </w:p>
    <w:p w14:paraId="3C397BD9" w14:textId="77777777" w:rsidR="006D01A0" w:rsidRPr="00640E82" w:rsidRDefault="006D01A0" w:rsidP="006D01A0">
      <w:pPr>
        <w:ind w:left="708"/>
        <w:rPr>
          <w:sz w:val="16"/>
          <w:szCs w:val="16"/>
        </w:rPr>
      </w:pPr>
    </w:p>
    <w:p w14:paraId="04510270" w14:textId="77777777" w:rsidR="006D01A0" w:rsidRPr="00640E82" w:rsidRDefault="006D01A0" w:rsidP="006D01A0">
      <w:pPr>
        <w:ind w:left="708"/>
        <w:rPr>
          <w:b/>
          <w:bCs/>
          <w:sz w:val="24"/>
          <w:szCs w:val="24"/>
        </w:rPr>
      </w:pPr>
      <w:r w:rsidRPr="00640E82">
        <w:rPr>
          <w:b/>
          <w:bCs/>
          <w:sz w:val="24"/>
          <w:szCs w:val="24"/>
        </w:rPr>
        <w:t>Візуалізація та інтерфейси</w:t>
      </w:r>
    </w:p>
    <w:p w14:paraId="198C6AA3" w14:textId="77777777" w:rsidR="00640E82" w:rsidRPr="00640E82" w:rsidRDefault="00640E82" w:rsidP="006D01A0">
      <w:pPr>
        <w:ind w:left="708"/>
        <w:rPr>
          <w:sz w:val="18"/>
          <w:szCs w:val="18"/>
        </w:rPr>
      </w:pPr>
    </w:p>
    <w:p w14:paraId="07AE3B94" w14:textId="77777777" w:rsidR="00640E82" w:rsidRDefault="006D01A0" w:rsidP="0099778C">
      <w:pPr>
        <w:pStyle w:val="a0"/>
        <w:numPr>
          <w:ilvl w:val="0"/>
          <w:numId w:val="9"/>
        </w:numPr>
        <w:ind w:left="708"/>
        <w:rPr>
          <w:sz w:val="24"/>
          <w:szCs w:val="24"/>
        </w:rPr>
      </w:pPr>
      <w:r w:rsidRPr="00640E82">
        <w:rPr>
          <w:sz w:val="24"/>
          <w:szCs w:val="24"/>
        </w:rPr>
        <w:t xml:space="preserve">Які технології та бібліотеки (наприклад, Three.js, </w:t>
      </w:r>
      <w:proofErr w:type="spellStart"/>
      <w:r w:rsidRPr="00640E82">
        <w:rPr>
          <w:sz w:val="24"/>
          <w:szCs w:val="24"/>
        </w:rPr>
        <w:t>WebGL</w:t>
      </w:r>
      <w:proofErr w:type="spellEnd"/>
      <w:r w:rsidRPr="00640E82">
        <w:rPr>
          <w:sz w:val="24"/>
          <w:szCs w:val="24"/>
        </w:rPr>
        <w:t xml:space="preserve">, </w:t>
      </w:r>
      <w:proofErr w:type="spellStart"/>
      <w:r w:rsidRPr="00640E82">
        <w:rPr>
          <w:sz w:val="24"/>
          <w:szCs w:val="24"/>
        </w:rPr>
        <w:t>игрові</w:t>
      </w:r>
      <w:proofErr w:type="spellEnd"/>
      <w:r w:rsidRPr="00640E82">
        <w:rPr>
          <w:sz w:val="24"/>
          <w:szCs w:val="24"/>
        </w:rPr>
        <w:t xml:space="preserve"> рушії) використовують для побудови інтерактивної 3D-візуалізації цифрового двійника?</w:t>
      </w:r>
    </w:p>
    <w:p w14:paraId="247DE18C" w14:textId="467B6A6A" w:rsidR="006D01A0" w:rsidRPr="00640E82" w:rsidRDefault="006D01A0" w:rsidP="0099778C">
      <w:pPr>
        <w:pStyle w:val="a0"/>
        <w:numPr>
          <w:ilvl w:val="0"/>
          <w:numId w:val="9"/>
        </w:numPr>
        <w:ind w:left="708"/>
        <w:rPr>
          <w:sz w:val="24"/>
          <w:szCs w:val="24"/>
        </w:rPr>
      </w:pPr>
      <w:r w:rsidRPr="00640E82">
        <w:rPr>
          <w:sz w:val="24"/>
          <w:szCs w:val="24"/>
        </w:rPr>
        <w:t>Як інтегруються технології доповненої (AR) та віртуальної (VR) реальності в інтерфейс користувача для взаємодії з цифровим двійником?</w:t>
      </w:r>
    </w:p>
    <w:p w14:paraId="0C427AC7" w14:textId="77777777" w:rsidR="006D01A0" w:rsidRPr="00640E82" w:rsidRDefault="006D01A0" w:rsidP="006D01A0">
      <w:pPr>
        <w:ind w:left="708"/>
        <w:rPr>
          <w:b/>
          <w:bCs/>
          <w:sz w:val="16"/>
          <w:szCs w:val="16"/>
        </w:rPr>
      </w:pPr>
    </w:p>
    <w:p w14:paraId="6D6CD046" w14:textId="77777777" w:rsidR="006D01A0" w:rsidRDefault="006D01A0" w:rsidP="006D01A0">
      <w:pPr>
        <w:ind w:left="708"/>
        <w:rPr>
          <w:b/>
          <w:bCs/>
          <w:sz w:val="24"/>
          <w:szCs w:val="24"/>
        </w:rPr>
      </w:pPr>
      <w:r w:rsidRPr="00640E82">
        <w:rPr>
          <w:b/>
          <w:bCs/>
          <w:sz w:val="24"/>
          <w:szCs w:val="24"/>
        </w:rPr>
        <w:t>Якість, безпека та експлуатація</w:t>
      </w:r>
    </w:p>
    <w:p w14:paraId="02E01A1D" w14:textId="77777777" w:rsidR="00640E82" w:rsidRPr="00640E82" w:rsidRDefault="00640E82" w:rsidP="006D01A0">
      <w:pPr>
        <w:ind w:left="708"/>
        <w:rPr>
          <w:b/>
          <w:bCs/>
          <w:sz w:val="16"/>
          <w:szCs w:val="16"/>
        </w:rPr>
      </w:pPr>
    </w:p>
    <w:p w14:paraId="2512278B" w14:textId="77777777" w:rsidR="00C3605B" w:rsidRDefault="006D01A0" w:rsidP="00A45F40">
      <w:pPr>
        <w:pStyle w:val="a0"/>
        <w:numPr>
          <w:ilvl w:val="0"/>
          <w:numId w:val="9"/>
        </w:numPr>
        <w:ind w:left="708"/>
        <w:rPr>
          <w:sz w:val="24"/>
          <w:szCs w:val="24"/>
        </w:rPr>
      </w:pPr>
      <w:r w:rsidRPr="00C3605B">
        <w:rPr>
          <w:sz w:val="24"/>
          <w:szCs w:val="24"/>
        </w:rPr>
        <w:t>Які специфічні вимоги до якості (</w:t>
      </w:r>
      <w:proofErr w:type="spellStart"/>
      <w:r w:rsidRPr="00C3605B">
        <w:rPr>
          <w:sz w:val="24"/>
          <w:szCs w:val="24"/>
        </w:rPr>
        <w:t>Quality</w:t>
      </w:r>
      <w:proofErr w:type="spellEnd"/>
      <w:r w:rsidRPr="00C3605B">
        <w:rPr>
          <w:sz w:val="24"/>
          <w:szCs w:val="24"/>
        </w:rPr>
        <w:t xml:space="preserve"> </w:t>
      </w:r>
      <w:proofErr w:type="spellStart"/>
      <w:r w:rsidRPr="00C3605B">
        <w:rPr>
          <w:sz w:val="24"/>
          <w:szCs w:val="24"/>
        </w:rPr>
        <w:t>Assurance</w:t>
      </w:r>
      <w:proofErr w:type="spellEnd"/>
      <w:r w:rsidRPr="00C3605B">
        <w:rPr>
          <w:sz w:val="24"/>
          <w:szCs w:val="24"/>
        </w:rPr>
        <w:t>) ПЗ цифрових двійників, особливо стосовно точності моделей та синхронізації даних у реальному часі?</w:t>
      </w:r>
    </w:p>
    <w:p w14:paraId="6D95EAD5" w14:textId="77777777" w:rsidR="00C3605B" w:rsidRDefault="006D01A0" w:rsidP="00DA2A4C">
      <w:pPr>
        <w:pStyle w:val="a0"/>
        <w:numPr>
          <w:ilvl w:val="0"/>
          <w:numId w:val="9"/>
        </w:numPr>
        <w:ind w:left="708"/>
        <w:rPr>
          <w:sz w:val="24"/>
          <w:szCs w:val="24"/>
        </w:rPr>
      </w:pPr>
      <w:r w:rsidRPr="00C3605B">
        <w:rPr>
          <w:sz w:val="24"/>
          <w:szCs w:val="24"/>
        </w:rPr>
        <w:t xml:space="preserve">Які найбільш критичні загрози </w:t>
      </w:r>
      <w:proofErr w:type="spellStart"/>
      <w:r w:rsidRPr="00C3605B">
        <w:rPr>
          <w:sz w:val="24"/>
          <w:szCs w:val="24"/>
        </w:rPr>
        <w:t>кібербезпеки</w:t>
      </w:r>
      <w:proofErr w:type="spellEnd"/>
      <w:r w:rsidRPr="00C3605B">
        <w:rPr>
          <w:sz w:val="24"/>
          <w:szCs w:val="24"/>
        </w:rPr>
        <w:t xml:space="preserve"> для систем цифрових двійників і як їх мінімізувати на рівні архітектури та коду?</w:t>
      </w:r>
    </w:p>
    <w:p w14:paraId="2DE24347" w14:textId="77777777" w:rsidR="00C3605B" w:rsidRDefault="006D01A0" w:rsidP="00547A31">
      <w:pPr>
        <w:pStyle w:val="a0"/>
        <w:numPr>
          <w:ilvl w:val="0"/>
          <w:numId w:val="9"/>
        </w:numPr>
        <w:ind w:left="708"/>
        <w:rPr>
          <w:sz w:val="24"/>
          <w:szCs w:val="24"/>
        </w:rPr>
      </w:pPr>
      <w:r w:rsidRPr="00C3605B">
        <w:rPr>
          <w:sz w:val="24"/>
          <w:szCs w:val="24"/>
        </w:rPr>
        <w:t xml:space="preserve">Як забезпечується масштабованість та </w:t>
      </w:r>
      <w:proofErr w:type="spellStart"/>
      <w:r w:rsidRPr="00C3605B">
        <w:rPr>
          <w:sz w:val="24"/>
          <w:szCs w:val="24"/>
        </w:rPr>
        <w:t>відмовостійкість</w:t>
      </w:r>
      <w:proofErr w:type="spellEnd"/>
      <w:r w:rsidRPr="00C3605B">
        <w:rPr>
          <w:sz w:val="24"/>
          <w:szCs w:val="24"/>
        </w:rPr>
        <w:t xml:space="preserve"> програмного комплексу, якщо кількість підключених фізичних об'єктів зростає на порядки?</w:t>
      </w:r>
    </w:p>
    <w:p w14:paraId="0D24D352" w14:textId="203BB6D8" w:rsidR="006D01A0" w:rsidRPr="00C3605B" w:rsidRDefault="006D01A0" w:rsidP="00547A31">
      <w:pPr>
        <w:pStyle w:val="a0"/>
        <w:numPr>
          <w:ilvl w:val="0"/>
          <w:numId w:val="9"/>
        </w:numPr>
        <w:ind w:left="708"/>
        <w:rPr>
          <w:sz w:val="24"/>
          <w:szCs w:val="24"/>
        </w:rPr>
      </w:pPr>
      <w:r w:rsidRPr="00C3605B">
        <w:rPr>
          <w:sz w:val="24"/>
          <w:szCs w:val="24"/>
        </w:rPr>
        <w:t xml:space="preserve">Які практики </w:t>
      </w:r>
      <w:proofErr w:type="spellStart"/>
      <w:r w:rsidRPr="00C3605B">
        <w:rPr>
          <w:sz w:val="24"/>
          <w:szCs w:val="24"/>
        </w:rPr>
        <w:t>DevOps</w:t>
      </w:r>
      <w:proofErr w:type="spellEnd"/>
      <w:r w:rsidRPr="00C3605B">
        <w:rPr>
          <w:sz w:val="24"/>
          <w:szCs w:val="24"/>
        </w:rPr>
        <w:t xml:space="preserve"> та </w:t>
      </w:r>
      <w:proofErr w:type="spellStart"/>
      <w:r w:rsidRPr="00C3605B">
        <w:rPr>
          <w:sz w:val="24"/>
          <w:szCs w:val="24"/>
        </w:rPr>
        <w:t>MLOps</w:t>
      </w:r>
      <w:proofErr w:type="spellEnd"/>
      <w:r w:rsidRPr="00C3605B">
        <w:rPr>
          <w:sz w:val="24"/>
          <w:szCs w:val="24"/>
        </w:rPr>
        <w:t xml:space="preserve"> необхідні для ефективного розгортання, моніторингу та оновлення ПЗ цифрових двійників?</w:t>
      </w:r>
    </w:p>
    <w:p w14:paraId="58CBB220" w14:textId="77777777" w:rsidR="006D01A0" w:rsidRPr="00C3605B" w:rsidRDefault="006D01A0" w:rsidP="006D01A0">
      <w:pPr>
        <w:ind w:left="708"/>
        <w:rPr>
          <w:sz w:val="16"/>
          <w:szCs w:val="16"/>
        </w:rPr>
      </w:pPr>
    </w:p>
    <w:p w14:paraId="197D5E74" w14:textId="77777777" w:rsidR="006D01A0" w:rsidRDefault="006D01A0" w:rsidP="006D01A0">
      <w:pPr>
        <w:ind w:left="708"/>
        <w:rPr>
          <w:b/>
          <w:bCs/>
          <w:sz w:val="24"/>
          <w:szCs w:val="24"/>
        </w:rPr>
      </w:pPr>
      <w:r w:rsidRPr="00C3605B">
        <w:rPr>
          <w:b/>
          <w:bCs/>
          <w:sz w:val="24"/>
          <w:szCs w:val="24"/>
        </w:rPr>
        <w:t>Платформи та інструменти</w:t>
      </w:r>
    </w:p>
    <w:p w14:paraId="1302148E" w14:textId="77777777" w:rsidR="00C3605B" w:rsidRPr="00C3605B" w:rsidRDefault="00C3605B" w:rsidP="006D01A0">
      <w:pPr>
        <w:ind w:left="708"/>
        <w:rPr>
          <w:b/>
          <w:bCs/>
          <w:sz w:val="16"/>
          <w:szCs w:val="16"/>
        </w:rPr>
      </w:pPr>
    </w:p>
    <w:p w14:paraId="3C062680" w14:textId="77777777" w:rsidR="000C19CD" w:rsidRDefault="006D01A0" w:rsidP="003B1352">
      <w:pPr>
        <w:pStyle w:val="a0"/>
        <w:numPr>
          <w:ilvl w:val="0"/>
          <w:numId w:val="9"/>
        </w:numPr>
        <w:ind w:left="708"/>
        <w:rPr>
          <w:sz w:val="24"/>
          <w:szCs w:val="24"/>
        </w:rPr>
      </w:pPr>
      <w:r w:rsidRPr="000C19CD">
        <w:rPr>
          <w:sz w:val="24"/>
          <w:szCs w:val="24"/>
        </w:rPr>
        <w:t xml:space="preserve">Порівняйте </w:t>
      </w:r>
      <w:proofErr w:type="spellStart"/>
      <w:r w:rsidRPr="000C19CD">
        <w:rPr>
          <w:sz w:val="24"/>
          <w:szCs w:val="24"/>
        </w:rPr>
        <w:t>пропрієтарні</w:t>
      </w:r>
      <w:proofErr w:type="spellEnd"/>
      <w:r w:rsidRPr="000C19CD">
        <w:rPr>
          <w:sz w:val="24"/>
          <w:szCs w:val="24"/>
        </w:rPr>
        <w:t xml:space="preserve"> (наприклад, Siemens </w:t>
      </w:r>
      <w:proofErr w:type="spellStart"/>
      <w:r w:rsidRPr="000C19CD">
        <w:rPr>
          <w:sz w:val="24"/>
          <w:szCs w:val="24"/>
        </w:rPr>
        <w:t>MindSphere</w:t>
      </w:r>
      <w:proofErr w:type="spellEnd"/>
      <w:r w:rsidRPr="000C19CD">
        <w:rPr>
          <w:sz w:val="24"/>
          <w:szCs w:val="24"/>
        </w:rPr>
        <w:t xml:space="preserve">, </w:t>
      </w:r>
      <w:proofErr w:type="spellStart"/>
      <w:r w:rsidRPr="000C19CD">
        <w:rPr>
          <w:sz w:val="24"/>
          <w:szCs w:val="24"/>
        </w:rPr>
        <w:t>Azure</w:t>
      </w:r>
      <w:proofErr w:type="spellEnd"/>
      <w:r w:rsidRPr="000C19CD">
        <w:rPr>
          <w:sz w:val="24"/>
          <w:szCs w:val="24"/>
        </w:rPr>
        <w:t xml:space="preserve"> </w:t>
      </w:r>
      <w:proofErr w:type="spellStart"/>
      <w:r w:rsidRPr="000C19CD">
        <w:rPr>
          <w:sz w:val="24"/>
          <w:szCs w:val="24"/>
        </w:rPr>
        <w:t>Digital</w:t>
      </w:r>
      <w:proofErr w:type="spellEnd"/>
      <w:r w:rsidRPr="000C19CD">
        <w:rPr>
          <w:sz w:val="24"/>
          <w:szCs w:val="24"/>
        </w:rPr>
        <w:t xml:space="preserve"> </w:t>
      </w:r>
      <w:proofErr w:type="spellStart"/>
      <w:r w:rsidRPr="000C19CD">
        <w:rPr>
          <w:sz w:val="24"/>
          <w:szCs w:val="24"/>
        </w:rPr>
        <w:t>Twins</w:t>
      </w:r>
      <w:proofErr w:type="spellEnd"/>
      <w:r w:rsidRPr="000C19CD">
        <w:rPr>
          <w:sz w:val="24"/>
          <w:szCs w:val="24"/>
        </w:rPr>
        <w:t xml:space="preserve">) та </w:t>
      </w:r>
      <w:proofErr w:type="spellStart"/>
      <w:r w:rsidRPr="000C19CD">
        <w:rPr>
          <w:sz w:val="24"/>
          <w:szCs w:val="24"/>
        </w:rPr>
        <w:t>open-source</w:t>
      </w:r>
      <w:proofErr w:type="spellEnd"/>
      <w:r w:rsidRPr="000C19CD">
        <w:rPr>
          <w:sz w:val="24"/>
          <w:szCs w:val="24"/>
        </w:rPr>
        <w:t xml:space="preserve"> підходи до побудови платформи для цифрових двійників. Їхні переваги та недоліки.</w:t>
      </w:r>
    </w:p>
    <w:p w14:paraId="0F6B41AF" w14:textId="77777777" w:rsidR="000C19CD" w:rsidRDefault="006D01A0" w:rsidP="00855FF1">
      <w:pPr>
        <w:pStyle w:val="a0"/>
        <w:numPr>
          <w:ilvl w:val="0"/>
          <w:numId w:val="9"/>
        </w:numPr>
        <w:ind w:left="708"/>
        <w:rPr>
          <w:sz w:val="24"/>
          <w:szCs w:val="24"/>
        </w:rPr>
      </w:pPr>
      <w:r w:rsidRPr="000C19CD">
        <w:rPr>
          <w:sz w:val="24"/>
          <w:szCs w:val="24"/>
        </w:rPr>
        <w:t xml:space="preserve">Як вибираються хмарні провайдери та сервіси (AWS </w:t>
      </w:r>
      <w:proofErr w:type="spellStart"/>
      <w:r w:rsidRPr="000C19CD">
        <w:rPr>
          <w:sz w:val="24"/>
          <w:szCs w:val="24"/>
        </w:rPr>
        <w:t>IoT</w:t>
      </w:r>
      <w:proofErr w:type="spellEnd"/>
      <w:r w:rsidRPr="000C19CD">
        <w:rPr>
          <w:sz w:val="24"/>
          <w:szCs w:val="24"/>
        </w:rPr>
        <w:t xml:space="preserve">, </w:t>
      </w:r>
      <w:proofErr w:type="spellStart"/>
      <w:r w:rsidRPr="000C19CD">
        <w:rPr>
          <w:sz w:val="24"/>
          <w:szCs w:val="24"/>
        </w:rPr>
        <w:t>Google</w:t>
      </w:r>
      <w:proofErr w:type="spellEnd"/>
      <w:r w:rsidRPr="000C19CD">
        <w:rPr>
          <w:sz w:val="24"/>
          <w:szCs w:val="24"/>
        </w:rPr>
        <w:t xml:space="preserve"> </w:t>
      </w:r>
      <w:proofErr w:type="spellStart"/>
      <w:r w:rsidRPr="000C19CD">
        <w:rPr>
          <w:sz w:val="24"/>
          <w:szCs w:val="24"/>
        </w:rPr>
        <w:t>Cloud</w:t>
      </w:r>
      <w:proofErr w:type="spellEnd"/>
      <w:r w:rsidRPr="000C19CD">
        <w:rPr>
          <w:sz w:val="24"/>
          <w:szCs w:val="24"/>
        </w:rPr>
        <w:t xml:space="preserve"> </w:t>
      </w:r>
      <w:proofErr w:type="spellStart"/>
      <w:r w:rsidRPr="000C19CD">
        <w:rPr>
          <w:sz w:val="24"/>
          <w:szCs w:val="24"/>
        </w:rPr>
        <w:t>IoT</w:t>
      </w:r>
      <w:proofErr w:type="spellEnd"/>
      <w:r w:rsidRPr="000C19CD">
        <w:rPr>
          <w:sz w:val="24"/>
          <w:szCs w:val="24"/>
        </w:rPr>
        <w:t xml:space="preserve"> </w:t>
      </w:r>
      <w:proofErr w:type="spellStart"/>
      <w:r w:rsidRPr="000C19CD">
        <w:rPr>
          <w:sz w:val="24"/>
          <w:szCs w:val="24"/>
        </w:rPr>
        <w:t>Core</w:t>
      </w:r>
      <w:proofErr w:type="spellEnd"/>
      <w:r w:rsidRPr="000C19CD">
        <w:rPr>
          <w:sz w:val="24"/>
          <w:szCs w:val="24"/>
        </w:rPr>
        <w:t xml:space="preserve">, </w:t>
      </w:r>
      <w:proofErr w:type="spellStart"/>
      <w:r w:rsidRPr="000C19CD">
        <w:rPr>
          <w:sz w:val="24"/>
          <w:szCs w:val="24"/>
        </w:rPr>
        <w:t>Azure</w:t>
      </w:r>
      <w:proofErr w:type="spellEnd"/>
      <w:r w:rsidRPr="000C19CD">
        <w:rPr>
          <w:sz w:val="24"/>
          <w:szCs w:val="24"/>
        </w:rPr>
        <w:t xml:space="preserve"> </w:t>
      </w:r>
      <w:proofErr w:type="spellStart"/>
      <w:r w:rsidRPr="000C19CD">
        <w:rPr>
          <w:sz w:val="24"/>
          <w:szCs w:val="24"/>
        </w:rPr>
        <w:t>IoT</w:t>
      </w:r>
      <w:proofErr w:type="spellEnd"/>
      <w:r w:rsidRPr="000C19CD">
        <w:rPr>
          <w:sz w:val="24"/>
          <w:szCs w:val="24"/>
        </w:rPr>
        <w:t xml:space="preserve"> </w:t>
      </w:r>
      <w:proofErr w:type="spellStart"/>
      <w:r w:rsidRPr="000C19CD">
        <w:rPr>
          <w:sz w:val="24"/>
          <w:szCs w:val="24"/>
        </w:rPr>
        <w:t>Hub</w:t>
      </w:r>
      <w:proofErr w:type="spellEnd"/>
      <w:r w:rsidRPr="000C19CD">
        <w:rPr>
          <w:sz w:val="24"/>
          <w:szCs w:val="24"/>
        </w:rPr>
        <w:t>) для реалізації проекту цифрового двійника?</w:t>
      </w:r>
    </w:p>
    <w:p w14:paraId="7FF24251" w14:textId="77777777" w:rsidR="000C19CD" w:rsidRPr="000C19CD" w:rsidRDefault="000C19CD" w:rsidP="000C19CD">
      <w:pPr>
        <w:pStyle w:val="a0"/>
        <w:ind w:left="708"/>
        <w:rPr>
          <w:sz w:val="16"/>
          <w:szCs w:val="16"/>
        </w:rPr>
      </w:pPr>
    </w:p>
    <w:p w14:paraId="34C6995A" w14:textId="27703A84" w:rsidR="006D01A0" w:rsidRDefault="006D01A0" w:rsidP="000C19CD">
      <w:pPr>
        <w:pStyle w:val="a0"/>
        <w:ind w:left="708"/>
        <w:rPr>
          <w:b/>
          <w:bCs/>
          <w:sz w:val="24"/>
          <w:szCs w:val="24"/>
        </w:rPr>
      </w:pPr>
      <w:r w:rsidRPr="000C19CD">
        <w:rPr>
          <w:b/>
          <w:bCs/>
          <w:sz w:val="24"/>
          <w:szCs w:val="24"/>
        </w:rPr>
        <w:t>Практичні кейси</w:t>
      </w:r>
    </w:p>
    <w:p w14:paraId="655CCA1B" w14:textId="77777777" w:rsidR="00B01F3C" w:rsidRPr="00B01F3C" w:rsidRDefault="00B01F3C" w:rsidP="000C19CD">
      <w:pPr>
        <w:pStyle w:val="a0"/>
        <w:ind w:left="708"/>
        <w:rPr>
          <w:b/>
          <w:bCs/>
          <w:sz w:val="16"/>
          <w:szCs w:val="16"/>
        </w:rPr>
      </w:pPr>
    </w:p>
    <w:p w14:paraId="1B9C4F3F" w14:textId="77777777" w:rsidR="00B01F3C" w:rsidRDefault="00B01F3C" w:rsidP="006D01A0">
      <w:pPr>
        <w:ind w:left="708"/>
        <w:rPr>
          <w:sz w:val="24"/>
          <w:szCs w:val="24"/>
        </w:rPr>
      </w:pPr>
      <w:r>
        <w:rPr>
          <w:sz w:val="24"/>
          <w:szCs w:val="24"/>
        </w:rPr>
        <w:t xml:space="preserve">22. </w:t>
      </w:r>
      <w:r w:rsidR="006D01A0" w:rsidRPr="006D01A0">
        <w:rPr>
          <w:sz w:val="24"/>
          <w:szCs w:val="24"/>
        </w:rPr>
        <w:t>Опишіть архітектуру ПЗ для цифрового двійника складного динамічного об'єкта, такого як вітряна турбіна або система опалення, вентиляції та кондиціювання повітря.</w:t>
      </w:r>
    </w:p>
    <w:p w14:paraId="1F939AA2" w14:textId="77777777" w:rsidR="00B01F3C" w:rsidRDefault="00B01F3C" w:rsidP="006D01A0">
      <w:pPr>
        <w:ind w:left="708"/>
        <w:rPr>
          <w:sz w:val="24"/>
          <w:szCs w:val="24"/>
        </w:rPr>
      </w:pPr>
      <w:r>
        <w:rPr>
          <w:sz w:val="24"/>
          <w:szCs w:val="24"/>
        </w:rPr>
        <w:lastRenderedPageBreak/>
        <w:t xml:space="preserve">23. </w:t>
      </w:r>
      <w:r w:rsidR="006D01A0" w:rsidRPr="006D01A0">
        <w:rPr>
          <w:sz w:val="24"/>
          <w:szCs w:val="24"/>
        </w:rPr>
        <w:t>Які особливості проектування ПЗ виникають при створенні цифрового двійника не окремого об'єкта, а цілої системи систем, наприклад, "розумного" міста?</w:t>
      </w:r>
    </w:p>
    <w:p w14:paraId="4AC71D39" w14:textId="77777777" w:rsidR="00B01F3C" w:rsidRDefault="00B01F3C" w:rsidP="006D01A0">
      <w:pPr>
        <w:ind w:left="708"/>
        <w:rPr>
          <w:sz w:val="24"/>
          <w:szCs w:val="24"/>
        </w:rPr>
      </w:pPr>
      <w:r>
        <w:rPr>
          <w:sz w:val="24"/>
          <w:szCs w:val="24"/>
        </w:rPr>
        <w:t xml:space="preserve">24. </w:t>
      </w:r>
      <w:r w:rsidR="006D01A0" w:rsidRPr="006D01A0">
        <w:rPr>
          <w:sz w:val="24"/>
          <w:szCs w:val="24"/>
        </w:rPr>
        <w:t>Як інженеру ПЗ оцінити економічну ефективність та ROI від впровадження цифрового двійника для бізнесу?</w:t>
      </w:r>
    </w:p>
    <w:p w14:paraId="38DA7A2F" w14:textId="43F38607" w:rsidR="00DA7870" w:rsidRDefault="00B01F3C" w:rsidP="006D01A0">
      <w:pPr>
        <w:ind w:left="708"/>
        <w:rPr>
          <w:sz w:val="24"/>
          <w:szCs w:val="24"/>
        </w:rPr>
      </w:pPr>
      <w:r>
        <w:rPr>
          <w:sz w:val="24"/>
          <w:szCs w:val="24"/>
        </w:rPr>
        <w:t xml:space="preserve">25. </w:t>
      </w:r>
      <w:r w:rsidR="006D01A0" w:rsidRPr="006D01A0">
        <w:rPr>
          <w:sz w:val="24"/>
          <w:szCs w:val="24"/>
        </w:rPr>
        <w:t xml:space="preserve">Які тренди в розвитку технологій (наприклад, дифузійні моделі, графові </w:t>
      </w:r>
      <w:proofErr w:type="spellStart"/>
      <w:r w:rsidR="006D01A0" w:rsidRPr="006D01A0">
        <w:rPr>
          <w:sz w:val="24"/>
          <w:szCs w:val="24"/>
        </w:rPr>
        <w:t>нейромережі</w:t>
      </w:r>
      <w:proofErr w:type="spellEnd"/>
      <w:r w:rsidR="006D01A0" w:rsidRPr="006D01A0">
        <w:rPr>
          <w:sz w:val="24"/>
          <w:szCs w:val="24"/>
        </w:rPr>
        <w:t>) можуть кардинально змінити інженерію ПЗ для цифрових двійників у найближчі 5-10 років?</w:t>
      </w:r>
    </w:p>
    <w:p w14:paraId="521FBB27" w14:textId="77777777" w:rsidR="006D01A0" w:rsidRDefault="006D01A0" w:rsidP="006D01A0">
      <w:pPr>
        <w:ind w:left="708"/>
        <w:rPr>
          <w:sz w:val="24"/>
          <w:szCs w:val="24"/>
        </w:rPr>
      </w:pPr>
    </w:p>
    <w:p w14:paraId="2D2F4392" w14:textId="77777777" w:rsidR="00E52C52" w:rsidRPr="003535BA" w:rsidRDefault="00E52C52" w:rsidP="00E52C52">
      <w:pPr>
        <w:spacing w:line="240" w:lineRule="auto"/>
        <w:rPr>
          <w:rFonts w:eastAsia="Times New Roman"/>
          <w:color w:val="000000"/>
          <w:spacing w:val="3"/>
          <w:sz w:val="24"/>
          <w:szCs w:val="24"/>
          <w:lang w:eastAsia="ru-RU"/>
        </w:rPr>
      </w:pPr>
    </w:p>
    <w:p w14:paraId="4B594C03" w14:textId="77777777" w:rsidR="009220CE" w:rsidRPr="003535BA" w:rsidRDefault="009220CE" w:rsidP="009220CE">
      <w:pPr>
        <w:spacing w:line="240" w:lineRule="auto"/>
        <w:rPr>
          <w:rFonts w:eastAsia="Times New Roman"/>
          <w:b/>
          <w:bCs/>
          <w:color w:val="000000"/>
          <w:spacing w:val="3"/>
          <w:sz w:val="24"/>
          <w:szCs w:val="24"/>
          <w:lang w:eastAsia="ru-RU"/>
        </w:rPr>
      </w:pPr>
      <w:r w:rsidRPr="003535BA">
        <w:rPr>
          <w:rFonts w:eastAsia="Times New Roman"/>
          <w:b/>
          <w:bCs/>
          <w:color w:val="000000"/>
          <w:spacing w:val="3"/>
          <w:sz w:val="24"/>
          <w:szCs w:val="24"/>
          <w:lang w:eastAsia="ru-RU"/>
        </w:rPr>
        <w:t>Робочу програму навчальної дисципліни (</w:t>
      </w:r>
      <w:proofErr w:type="spellStart"/>
      <w:r w:rsidRPr="003535BA">
        <w:rPr>
          <w:rFonts w:eastAsia="Times New Roman"/>
          <w:b/>
          <w:bCs/>
          <w:color w:val="000000"/>
          <w:spacing w:val="3"/>
          <w:sz w:val="24"/>
          <w:szCs w:val="24"/>
          <w:lang w:eastAsia="ru-RU"/>
        </w:rPr>
        <w:t>силабус</w:t>
      </w:r>
      <w:proofErr w:type="spellEnd"/>
      <w:r w:rsidRPr="003535BA">
        <w:rPr>
          <w:rFonts w:eastAsia="Times New Roman"/>
          <w:b/>
          <w:bCs/>
          <w:color w:val="000000"/>
          <w:spacing w:val="3"/>
          <w:sz w:val="24"/>
          <w:szCs w:val="24"/>
          <w:lang w:eastAsia="ru-RU"/>
        </w:rPr>
        <w:t>):</w:t>
      </w:r>
    </w:p>
    <w:p w14:paraId="3BC5DE97" w14:textId="77D9C58E" w:rsidR="009220CE" w:rsidRPr="003535BA" w:rsidRDefault="009220CE" w:rsidP="009220CE">
      <w:pPr>
        <w:spacing w:line="240" w:lineRule="auto"/>
        <w:rPr>
          <w:rFonts w:eastAsia="Times New Roman"/>
          <w:spacing w:val="3"/>
          <w:sz w:val="24"/>
          <w:szCs w:val="24"/>
          <w:lang w:eastAsia="ru-RU"/>
        </w:rPr>
      </w:pPr>
      <w:r w:rsidRPr="003535BA">
        <w:rPr>
          <w:rFonts w:eastAsia="Times New Roman"/>
          <w:b/>
          <w:bCs/>
          <w:spacing w:val="3"/>
          <w:sz w:val="24"/>
          <w:szCs w:val="24"/>
          <w:lang w:eastAsia="ru-RU"/>
        </w:rPr>
        <w:t>Складено:</w:t>
      </w:r>
      <w:r w:rsidRPr="003535BA">
        <w:rPr>
          <w:rFonts w:eastAsia="Times New Roman"/>
          <w:spacing w:val="3"/>
          <w:sz w:val="24"/>
          <w:szCs w:val="24"/>
          <w:lang w:eastAsia="ru-RU"/>
        </w:rPr>
        <w:t xml:space="preserve"> проф., </w:t>
      </w:r>
      <w:proofErr w:type="spellStart"/>
      <w:r w:rsidRPr="003535BA">
        <w:rPr>
          <w:rFonts w:eastAsia="Times New Roman"/>
          <w:spacing w:val="3"/>
          <w:sz w:val="24"/>
          <w:szCs w:val="24"/>
          <w:lang w:eastAsia="ru-RU"/>
        </w:rPr>
        <w:t>д.т.н</w:t>
      </w:r>
      <w:proofErr w:type="spellEnd"/>
      <w:r w:rsidRPr="003535BA">
        <w:rPr>
          <w:rFonts w:eastAsia="Times New Roman"/>
          <w:spacing w:val="3"/>
          <w:sz w:val="24"/>
          <w:szCs w:val="24"/>
          <w:lang w:eastAsia="ru-RU"/>
        </w:rPr>
        <w:t>., професор, Глоба Л.С.</w:t>
      </w:r>
    </w:p>
    <w:p w14:paraId="624B6C7A" w14:textId="73D9E98E" w:rsidR="00BF2300" w:rsidRPr="003535BA" w:rsidRDefault="00BF2300" w:rsidP="00BF2300">
      <w:pPr>
        <w:spacing w:line="240" w:lineRule="auto"/>
        <w:rPr>
          <w:rFonts w:eastAsia="Times New Roman"/>
          <w:spacing w:val="3"/>
          <w:sz w:val="24"/>
          <w:szCs w:val="24"/>
          <w:lang w:eastAsia="ru-RU"/>
        </w:rPr>
      </w:pPr>
      <w:r w:rsidRPr="003535BA">
        <w:rPr>
          <w:rFonts w:eastAsia="Times New Roman"/>
          <w:b/>
          <w:bCs/>
          <w:spacing w:val="3"/>
          <w:sz w:val="24"/>
          <w:szCs w:val="24"/>
          <w:lang w:eastAsia="ru-RU"/>
        </w:rPr>
        <w:t xml:space="preserve">Ухвалено </w:t>
      </w:r>
      <w:r w:rsidRPr="003535BA">
        <w:rPr>
          <w:rFonts w:eastAsia="Times New Roman"/>
          <w:spacing w:val="3"/>
          <w:sz w:val="24"/>
          <w:szCs w:val="24"/>
          <w:lang w:eastAsia="ru-RU"/>
        </w:rPr>
        <w:t>кафедрою І</w:t>
      </w:r>
      <w:r w:rsidR="002411DC" w:rsidRPr="003535BA">
        <w:rPr>
          <w:rFonts w:eastAsia="Times New Roman"/>
          <w:spacing w:val="3"/>
          <w:sz w:val="24"/>
          <w:szCs w:val="24"/>
          <w:lang w:eastAsia="ru-RU"/>
        </w:rPr>
        <w:t>ТТ</w:t>
      </w:r>
      <w:r w:rsidRPr="003535BA">
        <w:rPr>
          <w:rFonts w:eastAsia="Times New Roman"/>
          <w:spacing w:val="3"/>
          <w:sz w:val="24"/>
          <w:szCs w:val="24"/>
          <w:lang w:eastAsia="ru-RU"/>
        </w:rPr>
        <w:t xml:space="preserve"> (№1</w:t>
      </w:r>
      <w:r w:rsidR="00C15577" w:rsidRPr="003535BA">
        <w:rPr>
          <w:rFonts w:eastAsia="Times New Roman"/>
          <w:spacing w:val="3"/>
          <w:sz w:val="24"/>
          <w:szCs w:val="24"/>
          <w:lang w:eastAsia="ru-RU"/>
        </w:rPr>
        <w:t>5</w:t>
      </w:r>
      <w:r w:rsidRPr="003535BA">
        <w:rPr>
          <w:rFonts w:eastAsia="Times New Roman"/>
          <w:spacing w:val="3"/>
          <w:sz w:val="24"/>
          <w:szCs w:val="24"/>
          <w:lang w:eastAsia="ru-RU"/>
        </w:rPr>
        <w:t xml:space="preserve"> від "</w:t>
      </w:r>
      <w:r w:rsidR="0038380A" w:rsidRPr="003535BA">
        <w:rPr>
          <w:rFonts w:eastAsia="Times New Roman"/>
          <w:spacing w:val="3"/>
          <w:sz w:val="24"/>
          <w:szCs w:val="24"/>
          <w:lang w:eastAsia="ru-RU"/>
        </w:rPr>
        <w:t>2</w:t>
      </w:r>
      <w:r w:rsidR="00C15577" w:rsidRPr="003535BA">
        <w:rPr>
          <w:rFonts w:eastAsia="Times New Roman"/>
          <w:spacing w:val="3"/>
          <w:sz w:val="24"/>
          <w:szCs w:val="24"/>
          <w:lang w:eastAsia="ru-RU"/>
        </w:rPr>
        <w:t>3</w:t>
      </w:r>
      <w:r w:rsidRPr="003535BA">
        <w:rPr>
          <w:rFonts w:eastAsia="Times New Roman"/>
          <w:spacing w:val="3"/>
          <w:sz w:val="24"/>
          <w:szCs w:val="24"/>
          <w:lang w:eastAsia="ru-RU"/>
        </w:rPr>
        <w:t>" травня 202</w:t>
      </w:r>
      <w:r w:rsidR="00C15577" w:rsidRPr="003535BA">
        <w:rPr>
          <w:rFonts w:eastAsia="Times New Roman"/>
          <w:spacing w:val="3"/>
          <w:sz w:val="24"/>
          <w:szCs w:val="24"/>
          <w:lang w:eastAsia="ru-RU"/>
        </w:rPr>
        <w:t xml:space="preserve">5 </w:t>
      </w:r>
      <w:r w:rsidRPr="003535BA">
        <w:rPr>
          <w:rFonts w:eastAsia="Times New Roman"/>
          <w:spacing w:val="3"/>
          <w:sz w:val="24"/>
          <w:szCs w:val="24"/>
          <w:lang w:eastAsia="ru-RU"/>
        </w:rPr>
        <w:t>р.)</w:t>
      </w:r>
    </w:p>
    <w:p w14:paraId="504244E1" w14:textId="1768C47C" w:rsidR="009220CE" w:rsidRPr="003535BA" w:rsidRDefault="00BF2300" w:rsidP="00BF2300">
      <w:pPr>
        <w:spacing w:line="240" w:lineRule="auto"/>
        <w:rPr>
          <w:rFonts w:eastAsia="Times New Roman"/>
          <w:spacing w:val="3"/>
          <w:sz w:val="24"/>
          <w:szCs w:val="24"/>
          <w:lang w:eastAsia="ru-RU"/>
        </w:rPr>
      </w:pPr>
      <w:r w:rsidRPr="003535BA">
        <w:rPr>
          <w:rFonts w:eastAsia="Times New Roman"/>
          <w:b/>
          <w:bCs/>
          <w:spacing w:val="3"/>
          <w:sz w:val="24"/>
          <w:szCs w:val="24"/>
          <w:lang w:eastAsia="ru-RU"/>
        </w:rPr>
        <w:t xml:space="preserve">Погоджено </w:t>
      </w:r>
      <w:r w:rsidRPr="003535BA">
        <w:rPr>
          <w:rFonts w:eastAsia="Times New Roman"/>
          <w:spacing w:val="3"/>
          <w:sz w:val="24"/>
          <w:szCs w:val="24"/>
          <w:lang w:eastAsia="ru-RU"/>
        </w:rPr>
        <w:t xml:space="preserve">Методичною комісією НН ІТС (протокол № </w:t>
      </w:r>
      <w:r w:rsidR="00C15577" w:rsidRPr="003535BA">
        <w:rPr>
          <w:rFonts w:eastAsia="Times New Roman"/>
          <w:spacing w:val="3"/>
          <w:sz w:val="24"/>
          <w:szCs w:val="24"/>
          <w:lang w:eastAsia="ru-RU"/>
        </w:rPr>
        <w:t>3</w:t>
      </w:r>
      <w:r w:rsidRPr="003535BA">
        <w:rPr>
          <w:rFonts w:eastAsia="Times New Roman"/>
          <w:spacing w:val="3"/>
          <w:sz w:val="24"/>
          <w:szCs w:val="24"/>
          <w:lang w:eastAsia="ru-RU"/>
        </w:rPr>
        <w:t xml:space="preserve"> від </w:t>
      </w:r>
      <w:r w:rsidR="00B46D16" w:rsidRPr="003535BA">
        <w:rPr>
          <w:rFonts w:eastAsia="Times New Roman"/>
          <w:spacing w:val="3"/>
          <w:sz w:val="24"/>
          <w:szCs w:val="24"/>
          <w:lang w:eastAsia="ru-RU"/>
        </w:rPr>
        <w:t>1</w:t>
      </w:r>
      <w:r w:rsidR="00C15577" w:rsidRPr="003535BA">
        <w:rPr>
          <w:rFonts w:eastAsia="Times New Roman"/>
          <w:spacing w:val="3"/>
          <w:sz w:val="24"/>
          <w:szCs w:val="24"/>
          <w:lang w:eastAsia="ru-RU"/>
        </w:rPr>
        <w:t>7</w:t>
      </w:r>
      <w:r w:rsidRPr="003535BA">
        <w:rPr>
          <w:rFonts w:eastAsia="Times New Roman"/>
          <w:spacing w:val="3"/>
          <w:sz w:val="24"/>
          <w:szCs w:val="24"/>
          <w:lang w:eastAsia="ru-RU"/>
        </w:rPr>
        <w:t xml:space="preserve"> червня 202</w:t>
      </w:r>
      <w:r w:rsidR="00C15577" w:rsidRPr="003535BA">
        <w:rPr>
          <w:rFonts w:eastAsia="Times New Roman"/>
          <w:spacing w:val="3"/>
          <w:sz w:val="24"/>
          <w:szCs w:val="24"/>
          <w:lang w:eastAsia="ru-RU"/>
        </w:rPr>
        <w:t>5</w:t>
      </w:r>
      <w:r w:rsidRPr="003535BA">
        <w:rPr>
          <w:rFonts w:eastAsia="Times New Roman"/>
          <w:spacing w:val="3"/>
          <w:sz w:val="24"/>
          <w:szCs w:val="24"/>
          <w:lang w:eastAsia="ru-RU"/>
        </w:rPr>
        <w:t>р.)</w:t>
      </w:r>
    </w:p>
    <w:sectPr w:rsidR="009220CE" w:rsidRPr="003535BA" w:rsidSect="005149F9">
      <w:pgSz w:w="11906" w:h="16838"/>
      <w:pgMar w:top="851" w:right="851" w:bottom="1135" w:left="85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Лариса С. Глоба" w:date="2025-09-22T13:47:00Z" w:initials="LG">
    <w:p w14:paraId="0F7D6FD0" w14:textId="5A374179" w:rsidR="005C0C92" w:rsidRDefault="005C0C92">
      <w:pPr>
        <w:pStyle w:val="a9"/>
      </w:pPr>
      <w:r>
        <w:rPr>
          <w:rStyle w:val="a8"/>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7D6F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C217E9" w16cex:dateUtc="2025-09-22T1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7D6FD0" w16cid:durableId="7CC217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B69F9" w14:textId="77777777" w:rsidR="00C6109D" w:rsidRDefault="00C6109D" w:rsidP="004E0EDF">
      <w:pPr>
        <w:spacing w:line="240" w:lineRule="auto"/>
      </w:pPr>
      <w:r>
        <w:separator/>
      </w:r>
    </w:p>
  </w:endnote>
  <w:endnote w:type="continuationSeparator" w:id="0">
    <w:p w14:paraId="774CE0EC" w14:textId="77777777" w:rsidR="00C6109D" w:rsidRDefault="00C6109D" w:rsidP="004E0EDF">
      <w:pPr>
        <w:spacing w:line="240" w:lineRule="auto"/>
      </w:pPr>
      <w:r>
        <w:continuationSeparator/>
      </w:r>
    </w:p>
  </w:endnote>
  <w:endnote w:type="continuationNotice" w:id="1">
    <w:p w14:paraId="3685EF59" w14:textId="77777777" w:rsidR="00C6109D" w:rsidRDefault="00C610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0CC53" w14:textId="77777777" w:rsidR="00C6109D" w:rsidRDefault="00C6109D" w:rsidP="004E0EDF">
      <w:pPr>
        <w:spacing w:line="240" w:lineRule="auto"/>
      </w:pPr>
      <w:r>
        <w:separator/>
      </w:r>
    </w:p>
  </w:footnote>
  <w:footnote w:type="continuationSeparator" w:id="0">
    <w:p w14:paraId="4F2F3AC7" w14:textId="77777777" w:rsidR="00C6109D" w:rsidRDefault="00C6109D" w:rsidP="004E0EDF">
      <w:pPr>
        <w:spacing w:line="240" w:lineRule="auto"/>
      </w:pPr>
      <w:r>
        <w:continuationSeparator/>
      </w:r>
    </w:p>
  </w:footnote>
  <w:footnote w:type="continuationNotice" w:id="1">
    <w:p w14:paraId="1F6E2B1D" w14:textId="77777777" w:rsidR="00C6109D" w:rsidRDefault="00C6109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02866"/>
    <w:multiLevelType w:val="multilevel"/>
    <w:tmpl w:val="2622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446969"/>
    <w:multiLevelType w:val="hybridMultilevel"/>
    <w:tmpl w:val="FA1CCBF6"/>
    <w:lvl w:ilvl="0" w:tplc="0419000F">
      <w:start w:val="1"/>
      <w:numFmt w:val="decimal"/>
      <w:lvlText w:val="%1."/>
      <w:lvlJc w:val="left"/>
      <w:pPr>
        <w:ind w:left="630" w:hanging="360"/>
      </w:pPr>
      <w:rPr>
        <w:rFonts w:hint="default"/>
      </w:rPr>
    </w:lvl>
    <w:lvl w:ilvl="1" w:tplc="04190005">
      <w:start w:val="1"/>
      <w:numFmt w:val="bullet"/>
      <w:lvlText w:val=""/>
      <w:lvlJc w:val="left"/>
      <w:pPr>
        <w:ind w:left="2070" w:hanging="360"/>
      </w:pPr>
      <w:rPr>
        <w:rFonts w:ascii="Wingdings" w:hAnsi="Wingdings" w:hint="default"/>
      </w:rPr>
    </w:lvl>
    <w:lvl w:ilvl="2" w:tplc="0419001B">
      <w:start w:val="1"/>
      <w:numFmt w:val="lowerRoman"/>
      <w:lvlText w:val="%3."/>
      <w:lvlJc w:val="right"/>
      <w:pPr>
        <w:ind w:left="2070" w:hanging="180"/>
      </w:pPr>
    </w:lvl>
    <w:lvl w:ilvl="3" w:tplc="0419000F">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2" w15:restartNumberingAfterBreak="0">
    <w:nsid w:val="1E8750CE"/>
    <w:multiLevelType w:val="hybridMultilevel"/>
    <w:tmpl w:val="1632FAAA"/>
    <w:lvl w:ilvl="0" w:tplc="0DA83C50">
      <w:start w:val="1"/>
      <w:numFmt w:val="decimal"/>
      <w:lvlText w:val="%1."/>
      <w:lvlJc w:val="left"/>
      <w:pPr>
        <w:ind w:left="476" w:hanging="360"/>
      </w:pPr>
      <w:rPr>
        <w:rFonts w:hint="default"/>
        <w:b/>
        <w:bCs w:val="0"/>
        <w:color w:val="auto"/>
      </w:rPr>
    </w:lvl>
    <w:lvl w:ilvl="1" w:tplc="04190019" w:tentative="1">
      <w:start w:val="1"/>
      <w:numFmt w:val="lowerLetter"/>
      <w:lvlText w:val="%2."/>
      <w:lvlJc w:val="left"/>
      <w:pPr>
        <w:ind w:left="1196" w:hanging="360"/>
      </w:pPr>
    </w:lvl>
    <w:lvl w:ilvl="2" w:tplc="0419001B" w:tentative="1">
      <w:start w:val="1"/>
      <w:numFmt w:val="lowerRoman"/>
      <w:lvlText w:val="%3."/>
      <w:lvlJc w:val="right"/>
      <w:pPr>
        <w:ind w:left="1916" w:hanging="180"/>
      </w:pPr>
    </w:lvl>
    <w:lvl w:ilvl="3" w:tplc="0419000F" w:tentative="1">
      <w:start w:val="1"/>
      <w:numFmt w:val="decimal"/>
      <w:lvlText w:val="%4."/>
      <w:lvlJc w:val="left"/>
      <w:pPr>
        <w:ind w:left="2636" w:hanging="360"/>
      </w:pPr>
    </w:lvl>
    <w:lvl w:ilvl="4" w:tplc="04190019" w:tentative="1">
      <w:start w:val="1"/>
      <w:numFmt w:val="lowerLetter"/>
      <w:lvlText w:val="%5."/>
      <w:lvlJc w:val="left"/>
      <w:pPr>
        <w:ind w:left="3356" w:hanging="360"/>
      </w:pPr>
    </w:lvl>
    <w:lvl w:ilvl="5" w:tplc="0419001B" w:tentative="1">
      <w:start w:val="1"/>
      <w:numFmt w:val="lowerRoman"/>
      <w:lvlText w:val="%6."/>
      <w:lvlJc w:val="right"/>
      <w:pPr>
        <w:ind w:left="4076" w:hanging="180"/>
      </w:pPr>
    </w:lvl>
    <w:lvl w:ilvl="6" w:tplc="0419000F" w:tentative="1">
      <w:start w:val="1"/>
      <w:numFmt w:val="decimal"/>
      <w:lvlText w:val="%7."/>
      <w:lvlJc w:val="left"/>
      <w:pPr>
        <w:ind w:left="4796" w:hanging="360"/>
      </w:pPr>
    </w:lvl>
    <w:lvl w:ilvl="7" w:tplc="04190019" w:tentative="1">
      <w:start w:val="1"/>
      <w:numFmt w:val="lowerLetter"/>
      <w:lvlText w:val="%8."/>
      <w:lvlJc w:val="left"/>
      <w:pPr>
        <w:ind w:left="5516" w:hanging="360"/>
      </w:pPr>
    </w:lvl>
    <w:lvl w:ilvl="8" w:tplc="0419001B" w:tentative="1">
      <w:start w:val="1"/>
      <w:numFmt w:val="lowerRoman"/>
      <w:lvlText w:val="%9."/>
      <w:lvlJc w:val="right"/>
      <w:pPr>
        <w:ind w:left="6236" w:hanging="180"/>
      </w:pPr>
    </w:lvl>
  </w:abstractNum>
  <w:abstractNum w:abstractNumId="3" w15:restartNumberingAfterBreak="0">
    <w:nsid w:val="23AA6149"/>
    <w:multiLevelType w:val="hybridMultilevel"/>
    <w:tmpl w:val="091A7E9E"/>
    <w:lvl w:ilvl="0" w:tplc="F976B940">
      <w:start w:val="1"/>
      <w:numFmt w:val="bullet"/>
      <w:lvlText w:val=""/>
      <w:lvlJc w:val="left"/>
      <w:pPr>
        <w:ind w:left="720" w:hanging="360"/>
      </w:pPr>
      <w:rPr>
        <w:rFonts w:ascii="Symbol" w:hAnsi="Symbol"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8090888"/>
    <w:multiLevelType w:val="hybridMultilevel"/>
    <w:tmpl w:val="CB0E6580"/>
    <w:lvl w:ilvl="0" w:tplc="728850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897438"/>
    <w:multiLevelType w:val="hybridMultilevel"/>
    <w:tmpl w:val="BA641BCA"/>
    <w:lvl w:ilvl="0" w:tplc="40C2D75E">
      <w:start w:val="1"/>
      <w:numFmt w:val="decimal"/>
      <w:lvlText w:val="%1."/>
      <w:lvlJc w:val="left"/>
      <w:pPr>
        <w:ind w:left="732" w:hanging="372"/>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AB2243"/>
    <w:multiLevelType w:val="multilevel"/>
    <w:tmpl w:val="356C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CD1D60"/>
    <w:multiLevelType w:val="hybridMultilevel"/>
    <w:tmpl w:val="38CE919A"/>
    <w:lvl w:ilvl="0" w:tplc="2BAEFA9A">
      <w:start w:val="1"/>
      <w:numFmt w:val="bullet"/>
      <w:lvlText w:val=""/>
      <w:lvlJc w:val="left"/>
      <w:pPr>
        <w:tabs>
          <w:tab w:val="num" w:pos="3420"/>
        </w:tabs>
        <w:ind w:left="34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3B6EB2"/>
    <w:multiLevelType w:val="multilevel"/>
    <w:tmpl w:val="09B6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0D4772"/>
    <w:multiLevelType w:val="hybridMultilevel"/>
    <w:tmpl w:val="2566FBB4"/>
    <w:lvl w:ilvl="0" w:tplc="3E46516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DE4E7A"/>
    <w:multiLevelType w:val="multilevel"/>
    <w:tmpl w:val="A6D6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BB5379"/>
    <w:multiLevelType w:val="hybridMultilevel"/>
    <w:tmpl w:val="2646C9B6"/>
    <w:lvl w:ilvl="0" w:tplc="1DBC33EA">
      <w:start w:val="1"/>
      <w:numFmt w:val="decimal"/>
      <w:lvlText w:val="%1."/>
      <w:lvlJc w:val="left"/>
      <w:pPr>
        <w:ind w:left="476" w:hanging="360"/>
      </w:pPr>
      <w:rPr>
        <w:rFonts w:hint="default"/>
      </w:rPr>
    </w:lvl>
    <w:lvl w:ilvl="1" w:tplc="04190019" w:tentative="1">
      <w:start w:val="1"/>
      <w:numFmt w:val="lowerLetter"/>
      <w:lvlText w:val="%2."/>
      <w:lvlJc w:val="left"/>
      <w:pPr>
        <w:ind w:left="1196" w:hanging="360"/>
      </w:pPr>
    </w:lvl>
    <w:lvl w:ilvl="2" w:tplc="0419001B" w:tentative="1">
      <w:start w:val="1"/>
      <w:numFmt w:val="lowerRoman"/>
      <w:lvlText w:val="%3."/>
      <w:lvlJc w:val="right"/>
      <w:pPr>
        <w:ind w:left="1916" w:hanging="180"/>
      </w:pPr>
    </w:lvl>
    <w:lvl w:ilvl="3" w:tplc="0419000F" w:tentative="1">
      <w:start w:val="1"/>
      <w:numFmt w:val="decimal"/>
      <w:lvlText w:val="%4."/>
      <w:lvlJc w:val="left"/>
      <w:pPr>
        <w:ind w:left="2636" w:hanging="360"/>
      </w:pPr>
    </w:lvl>
    <w:lvl w:ilvl="4" w:tplc="04190019" w:tentative="1">
      <w:start w:val="1"/>
      <w:numFmt w:val="lowerLetter"/>
      <w:lvlText w:val="%5."/>
      <w:lvlJc w:val="left"/>
      <w:pPr>
        <w:ind w:left="3356" w:hanging="360"/>
      </w:pPr>
    </w:lvl>
    <w:lvl w:ilvl="5" w:tplc="0419001B" w:tentative="1">
      <w:start w:val="1"/>
      <w:numFmt w:val="lowerRoman"/>
      <w:lvlText w:val="%6."/>
      <w:lvlJc w:val="right"/>
      <w:pPr>
        <w:ind w:left="4076" w:hanging="180"/>
      </w:pPr>
    </w:lvl>
    <w:lvl w:ilvl="6" w:tplc="0419000F" w:tentative="1">
      <w:start w:val="1"/>
      <w:numFmt w:val="decimal"/>
      <w:lvlText w:val="%7."/>
      <w:lvlJc w:val="left"/>
      <w:pPr>
        <w:ind w:left="4796" w:hanging="360"/>
      </w:pPr>
    </w:lvl>
    <w:lvl w:ilvl="7" w:tplc="04190019" w:tentative="1">
      <w:start w:val="1"/>
      <w:numFmt w:val="lowerLetter"/>
      <w:lvlText w:val="%8."/>
      <w:lvlJc w:val="left"/>
      <w:pPr>
        <w:ind w:left="5516" w:hanging="360"/>
      </w:pPr>
    </w:lvl>
    <w:lvl w:ilvl="8" w:tplc="0419001B" w:tentative="1">
      <w:start w:val="1"/>
      <w:numFmt w:val="lowerRoman"/>
      <w:lvlText w:val="%9."/>
      <w:lvlJc w:val="right"/>
      <w:pPr>
        <w:ind w:left="6236" w:hanging="180"/>
      </w:pPr>
    </w:lvl>
  </w:abstractNum>
  <w:abstractNum w:abstractNumId="12" w15:restartNumberingAfterBreak="0">
    <w:nsid w:val="40344A09"/>
    <w:multiLevelType w:val="hybridMultilevel"/>
    <w:tmpl w:val="B88459D6"/>
    <w:lvl w:ilvl="0" w:tplc="0422000F">
      <w:start w:val="1"/>
      <w:numFmt w:val="decimal"/>
      <w:lvlText w:val="%1."/>
      <w:lvlJc w:val="left"/>
      <w:pPr>
        <w:ind w:left="433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0D27BC5"/>
    <w:multiLevelType w:val="hybridMultilevel"/>
    <w:tmpl w:val="6BAC2C04"/>
    <w:lvl w:ilvl="0" w:tplc="401AB932">
      <w:start w:val="1"/>
      <w:numFmt w:val="decimal"/>
      <w:lvlText w:val="%1."/>
      <w:lvlJc w:val="left"/>
      <w:pPr>
        <w:ind w:left="720" w:hanging="360"/>
      </w:pPr>
      <w:rPr>
        <w:rFonts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3195934"/>
    <w:multiLevelType w:val="hybridMultilevel"/>
    <w:tmpl w:val="CCDCAA2E"/>
    <w:lvl w:ilvl="0" w:tplc="FFFFFFFF">
      <w:start w:val="1"/>
      <w:numFmt w:val="bullet"/>
      <w:lvlText w:val=""/>
      <w:lvlJc w:val="left"/>
      <w:pPr>
        <w:ind w:left="1428" w:hanging="360"/>
      </w:pPr>
      <w:rPr>
        <w:rFonts w:ascii="Wingdings" w:hAnsi="Wingdings" w:hint="default"/>
      </w:rPr>
    </w:lvl>
    <w:lvl w:ilvl="1" w:tplc="FC805C60">
      <w:start w:val="1"/>
      <w:numFmt w:val="bullet"/>
      <w:lvlText w:val="-"/>
      <w:lvlJc w:val="left"/>
      <w:pPr>
        <w:ind w:left="2148" w:hanging="360"/>
      </w:pPr>
      <w:rPr>
        <w:rFonts w:ascii="Times New Roman" w:eastAsiaTheme="minorHAnsi" w:hAnsi="Times New Roman" w:cs="Times New Roman"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5" w15:restartNumberingAfterBreak="0">
    <w:nsid w:val="475F5BEC"/>
    <w:multiLevelType w:val="multilevel"/>
    <w:tmpl w:val="7152E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82180F"/>
    <w:multiLevelType w:val="multilevel"/>
    <w:tmpl w:val="50AE8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70234B"/>
    <w:multiLevelType w:val="hybridMultilevel"/>
    <w:tmpl w:val="8F9A7B52"/>
    <w:lvl w:ilvl="0" w:tplc="53A8E9B0">
      <w:start w:val="1"/>
      <w:numFmt w:val="decimal"/>
      <w:lvlText w:val="%1."/>
      <w:lvlJc w:val="left"/>
      <w:pPr>
        <w:ind w:left="491" w:hanging="360"/>
      </w:pPr>
      <w:rPr>
        <w:rFonts w:hint="default"/>
      </w:rPr>
    </w:lvl>
    <w:lvl w:ilvl="1" w:tplc="04190019" w:tentative="1">
      <w:start w:val="1"/>
      <w:numFmt w:val="lowerLetter"/>
      <w:lvlText w:val="%2."/>
      <w:lvlJc w:val="left"/>
      <w:pPr>
        <w:ind w:left="1211" w:hanging="360"/>
      </w:pPr>
    </w:lvl>
    <w:lvl w:ilvl="2" w:tplc="0419001B" w:tentative="1">
      <w:start w:val="1"/>
      <w:numFmt w:val="lowerRoman"/>
      <w:lvlText w:val="%3."/>
      <w:lvlJc w:val="right"/>
      <w:pPr>
        <w:ind w:left="1931" w:hanging="180"/>
      </w:pPr>
    </w:lvl>
    <w:lvl w:ilvl="3" w:tplc="0419000F" w:tentative="1">
      <w:start w:val="1"/>
      <w:numFmt w:val="decimal"/>
      <w:lvlText w:val="%4."/>
      <w:lvlJc w:val="left"/>
      <w:pPr>
        <w:ind w:left="2651" w:hanging="360"/>
      </w:pPr>
    </w:lvl>
    <w:lvl w:ilvl="4" w:tplc="04190019" w:tentative="1">
      <w:start w:val="1"/>
      <w:numFmt w:val="lowerLetter"/>
      <w:lvlText w:val="%5."/>
      <w:lvlJc w:val="left"/>
      <w:pPr>
        <w:ind w:left="3371" w:hanging="360"/>
      </w:pPr>
    </w:lvl>
    <w:lvl w:ilvl="5" w:tplc="0419001B" w:tentative="1">
      <w:start w:val="1"/>
      <w:numFmt w:val="lowerRoman"/>
      <w:lvlText w:val="%6."/>
      <w:lvlJc w:val="right"/>
      <w:pPr>
        <w:ind w:left="4091" w:hanging="180"/>
      </w:pPr>
    </w:lvl>
    <w:lvl w:ilvl="6" w:tplc="0419000F" w:tentative="1">
      <w:start w:val="1"/>
      <w:numFmt w:val="decimal"/>
      <w:lvlText w:val="%7."/>
      <w:lvlJc w:val="left"/>
      <w:pPr>
        <w:ind w:left="4811" w:hanging="360"/>
      </w:pPr>
    </w:lvl>
    <w:lvl w:ilvl="7" w:tplc="04190019" w:tentative="1">
      <w:start w:val="1"/>
      <w:numFmt w:val="lowerLetter"/>
      <w:lvlText w:val="%8."/>
      <w:lvlJc w:val="left"/>
      <w:pPr>
        <w:ind w:left="5531" w:hanging="360"/>
      </w:pPr>
    </w:lvl>
    <w:lvl w:ilvl="8" w:tplc="0419001B" w:tentative="1">
      <w:start w:val="1"/>
      <w:numFmt w:val="lowerRoman"/>
      <w:lvlText w:val="%9."/>
      <w:lvlJc w:val="right"/>
      <w:pPr>
        <w:ind w:left="6251" w:hanging="180"/>
      </w:pPr>
    </w:lvl>
  </w:abstractNum>
  <w:abstractNum w:abstractNumId="18" w15:restartNumberingAfterBreak="0">
    <w:nsid w:val="4E665576"/>
    <w:multiLevelType w:val="hybridMultilevel"/>
    <w:tmpl w:val="3FBC7964"/>
    <w:lvl w:ilvl="0" w:tplc="E0A0DD70">
      <w:start w:val="1"/>
      <w:numFmt w:val="bullet"/>
      <w:lvlText w:val="-"/>
      <w:lvlJc w:val="left"/>
      <w:pPr>
        <w:ind w:left="720" w:hanging="360"/>
      </w:pPr>
      <w:rPr>
        <w:rFonts w:ascii="Verdana" w:hAnsi="Verdana" w:hint="default"/>
      </w:rPr>
    </w:lvl>
    <w:lvl w:ilvl="1" w:tplc="17DA57EE">
      <w:start w:val="72"/>
      <w:numFmt w:val="bullet"/>
      <w:lvlText w:val="–"/>
      <w:lvlJc w:val="left"/>
      <w:pPr>
        <w:ind w:left="885" w:hanging="360"/>
      </w:pPr>
      <w:rPr>
        <w:rFonts w:ascii="Times New Roman CYR" w:eastAsia="Times New Roman" w:hAnsi="Times New Roman CYR" w:cs="Times New Roman CYR"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0546635"/>
    <w:multiLevelType w:val="multilevel"/>
    <w:tmpl w:val="883E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C971B6"/>
    <w:multiLevelType w:val="hybridMultilevel"/>
    <w:tmpl w:val="34BEE6D0"/>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55597923"/>
    <w:multiLevelType w:val="hybridMultilevel"/>
    <w:tmpl w:val="6E5E7496"/>
    <w:lvl w:ilvl="0" w:tplc="E8CA3CF2">
      <w:start w:val="1"/>
      <w:numFmt w:val="decimal"/>
      <w:lvlText w:val="%1."/>
      <w:lvlJc w:val="left"/>
      <w:pPr>
        <w:ind w:left="491" w:hanging="360"/>
      </w:pPr>
      <w:rPr>
        <w:rFonts w:hint="default"/>
      </w:rPr>
    </w:lvl>
    <w:lvl w:ilvl="1" w:tplc="04190019" w:tentative="1">
      <w:start w:val="1"/>
      <w:numFmt w:val="lowerLetter"/>
      <w:lvlText w:val="%2."/>
      <w:lvlJc w:val="left"/>
      <w:pPr>
        <w:ind w:left="1211" w:hanging="360"/>
      </w:pPr>
    </w:lvl>
    <w:lvl w:ilvl="2" w:tplc="0419001B" w:tentative="1">
      <w:start w:val="1"/>
      <w:numFmt w:val="lowerRoman"/>
      <w:lvlText w:val="%3."/>
      <w:lvlJc w:val="right"/>
      <w:pPr>
        <w:ind w:left="1931" w:hanging="180"/>
      </w:pPr>
    </w:lvl>
    <w:lvl w:ilvl="3" w:tplc="0419000F" w:tentative="1">
      <w:start w:val="1"/>
      <w:numFmt w:val="decimal"/>
      <w:lvlText w:val="%4."/>
      <w:lvlJc w:val="left"/>
      <w:pPr>
        <w:ind w:left="2651" w:hanging="360"/>
      </w:pPr>
    </w:lvl>
    <w:lvl w:ilvl="4" w:tplc="04190019" w:tentative="1">
      <w:start w:val="1"/>
      <w:numFmt w:val="lowerLetter"/>
      <w:lvlText w:val="%5."/>
      <w:lvlJc w:val="left"/>
      <w:pPr>
        <w:ind w:left="3371" w:hanging="360"/>
      </w:pPr>
    </w:lvl>
    <w:lvl w:ilvl="5" w:tplc="0419001B" w:tentative="1">
      <w:start w:val="1"/>
      <w:numFmt w:val="lowerRoman"/>
      <w:lvlText w:val="%6."/>
      <w:lvlJc w:val="right"/>
      <w:pPr>
        <w:ind w:left="4091" w:hanging="180"/>
      </w:pPr>
    </w:lvl>
    <w:lvl w:ilvl="6" w:tplc="0419000F" w:tentative="1">
      <w:start w:val="1"/>
      <w:numFmt w:val="decimal"/>
      <w:lvlText w:val="%7."/>
      <w:lvlJc w:val="left"/>
      <w:pPr>
        <w:ind w:left="4811" w:hanging="360"/>
      </w:pPr>
    </w:lvl>
    <w:lvl w:ilvl="7" w:tplc="04190019" w:tentative="1">
      <w:start w:val="1"/>
      <w:numFmt w:val="lowerLetter"/>
      <w:lvlText w:val="%8."/>
      <w:lvlJc w:val="left"/>
      <w:pPr>
        <w:ind w:left="5531" w:hanging="360"/>
      </w:pPr>
    </w:lvl>
    <w:lvl w:ilvl="8" w:tplc="0419001B" w:tentative="1">
      <w:start w:val="1"/>
      <w:numFmt w:val="lowerRoman"/>
      <w:lvlText w:val="%9."/>
      <w:lvlJc w:val="right"/>
      <w:pPr>
        <w:ind w:left="6251" w:hanging="180"/>
      </w:pPr>
    </w:lvl>
  </w:abstractNum>
  <w:abstractNum w:abstractNumId="22" w15:restartNumberingAfterBreak="0">
    <w:nsid w:val="55C53E09"/>
    <w:multiLevelType w:val="hybridMultilevel"/>
    <w:tmpl w:val="FD9AB200"/>
    <w:lvl w:ilvl="0" w:tplc="E8386A72">
      <w:start w:val="1"/>
      <w:numFmt w:val="decimal"/>
      <w:lvlText w:val="%1."/>
      <w:lvlJc w:val="left"/>
      <w:pPr>
        <w:ind w:left="491" w:hanging="360"/>
      </w:pPr>
      <w:rPr>
        <w:rFonts w:hint="default"/>
      </w:rPr>
    </w:lvl>
    <w:lvl w:ilvl="1" w:tplc="04190019" w:tentative="1">
      <w:start w:val="1"/>
      <w:numFmt w:val="lowerLetter"/>
      <w:lvlText w:val="%2."/>
      <w:lvlJc w:val="left"/>
      <w:pPr>
        <w:ind w:left="1211" w:hanging="360"/>
      </w:pPr>
    </w:lvl>
    <w:lvl w:ilvl="2" w:tplc="0419001B" w:tentative="1">
      <w:start w:val="1"/>
      <w:numFmt w:val="lowerRoman"/>
      <w:lvlText w:val="%3."/>
      <w:lvlJc w:val="right"/>
      <w:pPr>
        <w:ind w:left="1931" w:hanging="180"/>
      </w:pPr>
    </w:lvl>
    <w:lvl w:ilvl="3" w:tplc="0419000F" w:tentative="1">
      <w:start w:val="1"/>
      <w:numFmt w:val="decimal"/>
      <w:lvlText w:val="%4."/>
      <w:lvlJc w:val="left"/>
      <w:pPr>
        <w:ind w:left="2651" w:hanging="360"/>
      </w:pPr>
    </w:lvl>
    <w:lvl w:ilvl="4" w:tplc="04190019" w:tentative="1">
      <w:start w:val="1"/>
      <w:numFmt w:val="lowerLetter"/>
      <w:lvlText w:val="%5."/>
      <w:lvlJc w:val="left"/>
      <w:pPr>
        <w:ind w:left="3371" w:hanging="360"/>
      </w:pPr>
    </w:lvl>
    <w:lvl w:ilvl="5" w:tplc="0419001B" w:tentative="1">
      <w:start w:val="1"/>
      <w:numFmt w:val="lowerRoman"/>
      <w:lvlText w:val="%6."/>
      <w:lvlJc w:val="right"/>
      <w:pPr>
        <w:ind w:left="4091" w:hanging="180"/>
      </w:pPr>
    </w:lvl>
    <w:lvl w:ilvl="6" w:tplc="0419000F" w:tentative="1">
      <w:start w:val="1"/>
      <w:numFmt w:val="decimal"/>
      <w:lvlText w:val="%7."/>
      <w:lvlJc w:val="left"/>
      <w:pPr>
        <w:ind w:left="4811" w:hanging="360"/>
      </w:pPr>
    </w:lvl>
    <w:lvl w:ilvl="7" w:tplc="04190019" w:tentative="1">
      <w:start w:val="1"/>
      <w:numFmt w:val="lowerLetter"/>
      <w:lvlText w:val="%8."/>
      <w:lvlJc w:val="left"/>
      <w:pPr>
        <w:ind w:left="5531" w:hanging="360"/>
      </w:pPr>
    </w:lvl>
    <w:lvl w:ilvl="8" w:tplc="0419001B" w:tentative="1">
      <w:start w:val="1"/>
      <w:numFmt w:val="lowerRoman"/>
      <w:lvlText w:val="%9."/>
      <w:lvlJc w:val="right"/>
      <w:pPr>
        <w:ind w:left="6251" w:hanging="180"/>
      </w:pPr>
    </w:lvl>
  </w:abstractNum>
  <w:abstractNum w:abstractNumId="23" w15:restartNumberingAfterBreak="0">
    <w:nsid w:val="57B75CD6"/>
    <w:multiLevelType w:val="hybridMultilevel"/>
    <w:tmpl w:val="8CECDE6E"/>
    <w:lvl w:ilvl="0" w:tplc="80F6D268">
      <w:start w:val="1"/>
      <w:numFmt w:val="bullet"/>
      <w:lvlText w:val="-"/>
      <w:lvlJc w:val="left"/>
      <w:pPr>
        <w:ind w:left="420" w:hanging="360"/>
      </w:pPr>
      <w:rPr>
        <w:rFonts w:ascii="Times New Roman" w:eastAsia="Times New Roman" w:hAnsi="Times New Roman" w:cs="Times New Roman" w:hint="default"/>
        <w:color w:val="000000"/>
      </w:rPr>
    </w:lvl>
    <w:lvl w:ilvl="1" w:tplc="20000003" w:tentative="1">
      <w:start w:val="1"/>
      <w:numFmt w:val="bullet"/>
      <w:lvlText w:val="o"/>
      <w:lvlJc w:val="left"/>
      <w:pPr>
        <w:ind w:left="1140" w:hanging="360"/>
      </w:pPr>
      <w:rPr>
        <w:rFonts w:ascii="Courier New" w:hAnsi="Courier New" w:cs="Courier New" w:hint="default"/>
      </w:rPr>
    </w:lvl>
    <w:lvl w:ilvl="2" w:tplc="20000005" w:tentative="1">
      <w:start w:val="1"/>
      <w:numFmt w:val="bullet"/>
      <w:lvlText w:val=""/>
      <w:lvlJc w:val="left"/>
      <w:pPr>
        <w:ind w:left="1860" w:hanging="360"/>
      </w:pPr>
      <w:rPr>
        <w:rFonts w:ascii="Wingdings" w:hAnsi="Wingdings" w:hint="default"/>
      </w:rPr>
    </w:lvl>
    <w:lvl w:ilvl="3" w:tplc="20000001" w:tentative="1">
      <w:start w:val="1"/>
      <w:numFmt w:val="bullet"/>
      <w:lvlText w:val=""/>
      <w:lvlJc w:val="left"/>
      <w:pPr>
        <w:ind w:left="2580" w:hanging="360"/>
      </w:pPr>
      <w:rPr>
        <w:rFonts w:ascii="Symbol" w:hAnsi="Symbol" w:hint="default"/>
      </w:rPr>
    </w:lvl>
    <w:lvl w:ilvl="4" w:tplc="20000003" w:tentative="1">
      <w:start w:val="1"/>
      <w:numFmt w:val="bullet"/>
      <w:lvlText w:val="o"/>
      <w:lvlJc w:val="left"/>
      <w:pPr>
        <w:ind w:left="3300" w:hanging="360"/>
      </w:pPr>
      <w:rPr>
        <w:rFonts w:ascii="Courier New" w:hAnsi="Courier New" w:cs="Courier New" w:hint="default"/>
      </w:rPr>
    </w:lvl>
    <w:lvl w:ilvl="5" w:tplc="20000005" w:tentative="1">
      <w:start w:val="1"/>
      <w:numFmt w:val="bullet"/>
      <w:lvlText w:val=""/>
      <w:lvlJc w:val="left"/>
      <w:pPr>
        <w:ind w:left="4020" w:hanging="360"/>
      </w:pPr>
      <w:rPr>
        <w:rFonts w:ascii="Wingdings" w:hAnsi="Wingdings" w:hint="default"/>
      </w:rPr>
    </w:lvl>
    <w:lvl w:ilvl="6" w:tplc="20000001" w:tentative="1">
      <w:start w:val="1"/>
      <w:numFmt w:val="bullet"/>
      <w:lvlText w:val=""/>
      <w:lvlJc w:val="left"/>
      <w:pPr>
        <w:ind w:left="4740" w:hanging="360"/>
      </w:pPr>
      <w:rPr>
        <w:rFonts w:ascii="Symbol" w:hAnsi="Symbol" w:hint="default"/>
      </w:rPr>
    </w:lvl>
    <w:lvl w:ilvl="7" w:tplc="20000003" w:tentative="1">
      <w:start w:val="1"/>
      <w:numFmt w:val="bullet"/>
      <w:lvlText w:val="o"/>
      <w:lvlJc w:val="left"/>
      <w:pPr>
        <w:ind w:left="5460" w:hanging="360"/>
      </w:pPr>
      <w:rPr>
        <w:rFonts w:ascii="Courier New" w:hAnsi="Courier New" w:cs="Courier New" w:hint="default"/>
      </w:rPr>
    </w:lvl>
    <w:lvl w:ilvl="8" w:tplc="20000005" w:tentative="1">
      <w:start w:val="1"/>
      <w:numFmt w:val="bullet"/>
      <w:lvlText w:val=""/>
      <w:lvlJc w:val="left"/>
      <w:pPr>
        <w:ind w:left="6180" w:hanging="360"/>
      </w:pPr>
      <w:rPr>
        <w:rFonts w:ascii="Wingdings" w:hAnsi="Wingdings" w:hint="default"/>
      </w:rPr>
    </w:lvl>
  </w:abstractNum>
  <w:abstractNum w:abstractNumId="24" w15:restartNumberingAfterBreak="0">
    <w:nsid w:val="59567480"/>
    <w:multiLevelType w:val="hybridMultilevel"/>
    <w:tmpl w:val="5F48AF9C"/>
    <w:lvl w:ilvl="0" w:tplc="801AE20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B052921"/>
    <w:multiLevelType w:val="hybridMultilevel"/>
    <w:tmpl w:val="3DF06E3C"/>
    <w:lvl w:ilvl="0" w:tplc="40B6EA9E">
      <w:start w:val="1"/>
      <w:numFmt w:val="decimal"/>
      <w:lvlText w:val="%1."/>
      <w:lvlJc w:val="left"/>
      <w:pPr>
        <w:ind w:left="491" w:hanging="360"/>
      </w:pPr>
      <w:rPr>
        <w:rFonts w:hint="default"/>
      </w:rPr>
    </w:lvl>
    <w:lvl w:ilvl="1" w:tplc="04190019" w:tentative="1">
      <w:start w:val="1"/>
      <w:numFmt w:val="lowerLetter"/>
      <w:lvlText w:val="%2."/>
      <w:lvlJc w:val="left"/>
      <w:pPr>
        <w:ind w:left="1211" w:hanging="360"/>
      </w:pPr>
    </w:lvl>
    <w:lvl w:ilvl="2" w:tplc="0419001B" w:tentative="1">
      <w:start w:val="1"/>
      <w:numFmt w:val="lowerRoman"/>
      <w:lvlText w:val="%3."/>
      <w:lvlJc w:val="right"/>
      <w:pPr>
        <w:ind w:left="1931" w:hanging="180"/>
      </w:pPr>
    </w:lvl>
    <w:lvl w:ilvl="3" w:tplc="0419000F" w:tentative="1">
      <w:start w:val="1"/>
      <w:numFmt w:val="decimal"/>
      <w:lvlText w:val="%4."/>
      <w:lvlJc w:val="left"/>
      <w:pPr>
        <w:ind w:left="2651" w:hanging="360"/>
      </w:pPr>
    </w:lvl>
    <w:lvl w:ilvl="4" w:tplc="04190019" w:tentative="1">
      <w:start w:val="1"/>
      <w:numFmt w:val="lowerLetter"/>
      <w:lvlText w:val="%5."/>
      <w:lvlJc w:val="left"/>
      <w:pPr>
        <w:ind w:left="3371" w:hanging="360"/>
      </w:pPr>
    </w:lvl>
    <w:lvl w:ilvl="5" w:tplc="0419001B" w:tentative="1">
      <w:start w:val="1"/>
      <w:numFmt w:val="lowerRoman"/>
      <w:lvlText w:val="%6."/>
      <w:lvlJc w:val="right"/>
      <w:pPr>
        <w:ind w:left="4091" w:hanging="180"/>
      </w:pPr>
    </w:lvl>
    <w:lvl w:ilvl="6" w:tplc="0419000F" w:tentative="1">
      <w:start w:val="1"/>
      <w:numFmt w:val="decimal"/>
      <w:lvlText w:val="%7."/>
      <w:lvlJc w:val="left"/>
      <w:pPr>
        <w:ind w:left="4811" w:hanging="360"/>
      </w:pPr>
    </w:lvl>
    <w:lvl w:ilvl="7" w:tplc="04190019" w:tentative="1">
      <w:start w:val="1"/>
      <w:numFmt w:val="lowerLetter"/>
      <w:lvlText w:val="%8."/>
      <w:lvlJc w:val="left"/>
      <w:pPr>
        <w:ind w:left="5531" w:hanging="360"/>
      </w:pPr>
    </w:lvl>
    <w:lvl w:ilvl="8" w:tplc="0419001B" w:tentative="1">
      <w:start w:val="1"/>
      <w:numFmt w:val="lowerRoman"/>
      <w:lvlText w:val="%9."/>
      <w:lvlJc w:val="right"/>
      <w:pPr>
        <w:ind w:left="6251" w:hanging="180"/>
      </w:pPr>
    </w:lvl>
  </w:abstractNum>
  <w:abstractNum w:abstractNumId="26" w15:restartNumberingAfterBreak="0">
    <w:nsid w:val="5CDF14F8"/>
    <w:multiLevelType w:val="hybridMultilevel"/>
    <w:tmpl w:val="F2E62126"/>
    <w:lvl w:ilvl="0" w:tplc="6396DAF8">
      <w:start w:val="1"/>
      <w:numFmt w:val="decimal"/>
      <w:lvlText w:val="%1."/>
      <w:lvlJc w:val="left"/>
      <w:pPr>
        <w:ind w:left="491" w:hanging="360"/>
      </w:pPr>
      <w:rPr>
        <w:rFonts w:hint="default"/>
      </w:rPr>
    </w:lvl>
    <w:lvl w:ilvl="1" w:tplc="04190019" w:tentative="1">
      <w:start w:val="1"/>
      <w:numFmt w:val="lowerLetter"/>
      <w:lvlText w:val="%2."/>
      <w:lvlJc w:val="left"/>
      <w:pPr>
        <w:ind w:left="1211" w:hanging="360"/>
      </w:pPr>
    </w:lvl>
    <w:lvl w:ilvl="2" w:tplc="0419001B" w:tentative="1">
      <w:start w:val="1"/>
      <w:numFmt w:val="lowerRoman"/>
      <w:lvlText w:val="%3."/>
      <w:lvlJc w:val="right"/>
      <w:pPr>
        <w:ind w:left="1931" w:hanging="180"/>
      </w:pPr>
    </w:lvl>
    <w:lvl w:ilvl="3" w:tplc="0419000F" w:tentative="1">
      <w:start w:val="1"/>
      <w:numFmt w:val="decimal"/>
      <w:lvlText w:val="%4."/>
      <w:lvlJc w:val="left"/>
      <w:pPr>
        <w:ind w:left="2651" w:hanging="360"/>
      </w:pPr>
    </w:lvl>
    <w:lvl w:ilvl="4" w:tplc="04190019" w:tentative="1">
      <w:start w:val="1"/>
      <w:numFmt w:val="lowerLetter"/>
      <w:lvlText w:val="%5."/>
      <w:lvlJc w:val="left"/>
      <w:pPr>
        <w:ind w:left="3371" w:hanging="360"/>
      </w:pPr>
    </w:lvl>
    <w:lvl w:ilvl="5" w:tplc="0419001B" w:tentative="1">
      <w:start w:val="1"/>
      <w:numFmt w:val="lowerRoman"/>
      <w:lvlText w:val="%6."/>
      <w:lvlJc w:val="right"/>
      <w:pPr>
        <w:ind w:left="4091" w:hanging="180"/>
      </w:pPr>
    </w:lvl>
    <w:lvl w:ilvl="6" w:tplc="0419000F" w:tentative="1">
      <w:start w:val="1"/>
      <w:numFmt w:val="decimal"/>
      <w:lvlText w:val="%7."/>
      <w:lvlJc w:val="left"/>
      <w:pPr>
        <w:ind w:left="4811" w:hanging="360"/>
      </w:pPr>
    </w:lvl>
    <w:lvl w:ilvl="7" w:tplc="04190019" w:tentative="1">
      <w:start w:val="1"/>
      <w:numFmt w:val="lowerLetter"/>
      <w:lvlText w:val="%8."/>
      <w:lvlJc w:val="left"/>
      <w:pPr>
        <w:ind w:left="5531" w:hanging="360"/>
      </w:pPr>
    </w:lvl>
    <w:lvl w:ilvl="8" w:tplc="0419001B" w:tentative="1">
      <w:start w:val="1"/>
      <w:numFmt w:val="lowerRoman"/>
      <w:lvlText w:val="%9."/>
      <w:lvlJc w:val="right"/>
      <w:pPr>
        <w:ind w:left="6251" w:hanging="180"/>
      </w:pPr>
    </w:lvl>
  </w:abstractNum>
  <w:abstractNum w:abstractNumId="27" w15:restartNumberingAfterBreak="0">
    <w:nsid w:val="642529CF"/>
    <w:multiLevelType w:val="hybridMultilevel"/>
    <w:tmpl w:val="4AB6B3C8"/>
    <w:lvl w:ilvl="0" w:tplc="17DA57EE">
      <w:start w:val="72"/>
      <w:numFmt w:val="bullet"/>
      <w:lvlText w:val="–"/>
      <w:lvlJc w:val="left"/>
      <w:pPr>
        <w:ind w:left="1080" w:hanging="360"/>
      </w:pPr>
      <w:rPr>
        <w:rFonts w:ascii="Times New Roman CYR" w:eastAsia="Times New Roman" w:hAnsi="Times New Roman CYR" w:cs="Times New Roman CYR"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6F9C0044"/>
    <w:multiLevelType w:val="hybridMultilevel"/>
    <w:tmpl w:val="5246C798"/>
    <w:lvl w:ilvl="0" w:tplc="B56A4106">
      <w:start w:val="1"/>
      <w:numFmt w:val="decimal"/>
      <w:lvlText w:val="%1."/>
      <w:lvlJc w:val="left"/>
      <w:pPr>
        <w:ind w:left="601" w:hanging="360"/>
      </w:pPr>
      <w:rPr>
        <w:rFonts w:hint="default"/>
        <w:b/>
        <w:bCs w:val="0"/>
        <w:sz w:val="22"/>
        <w:szCs w:val="22"/>
      </w:rPr>
    </w:lvl>
    <w:lvl w:ilvl="1" w:tplc="04190019" w:tentative="1">
      <w:start w:val="1"/>
      <w:numFmt w:val="lowerLetter"/>
      <w:lvlText w:val="%2."/>
      <w:lvlJc w:val="left"/>
      <w:pPr>
        <w:ind w:left="1235" w:hanging="360"/>
      </w:pPr>
    </w:lvl>
    <w:lvl w:ilvl="2" w:tplc="0419001B" w:tentative="1">
      <w:start w:val="1"/>
      <w:numFmt w:val="lowerRoman"/>
      <w:lvlText w:val="%3."/>
      <w:lvlJc w:val="right"/>
      <w:pPr>
        <w:ind w:left="1955" w:hanging="180"/>
      </w:pPr>
    </w:lvl>
    <w:lvl w:ilvl="3" w:tplc="0419000F" w:tentative="1">
      <w:start w:val="1"/>
      <w:numFmt w:val="decimal"/>
      <w:lvlText w:val="%4."/>
      <w:lvlJc w:val="left"/>
      <w:pPr>
        <w:ind w:left="2675" w:hanging="360"/>
      </w:pPr>
    </w:lvl>
    <w:lvl w:ilvl="4" w:tplc="04190019" w:tentative="1">
      <w:start w:val="1"/>
      <w:numFmt w:val="lowerLetter"/>
      <w:lvlText w:val="%5."/>
      <w:lvlJc w:val="left"/>
      <w:pPr>
        <w:ind w:left="3395" w:hanging="360"/>
      </w:pPr>
    </w:lvl>
    <w:lvl w:ilvl="5" w:tplc="0419001B" w:tentative="1">
      <w:start w:val="1"/>
      <w:numFmt w:val="lowerRoman"/>
      <w:lvlText w:val="%6."/>
      <w:lvlJc w:val="right"/>
      <w:pPr>
        <w:ind w:left="4115" w:hanging="180"/>
      </w:pPr>
    </w:lvl>
    <w:lvl w:ilvl="6" w:tplc="0419000F" w:tentative="1">
      <w:start w:val="1"/>
      <w:numFmt w:val="decimal"/>
      <w:lvlText w:val="%7."/>
      <w:lvlJc w:val="left"/>
      <w:pPr>
        <w:ind w:left="4835" w:hanging="360"/>
      </w:pPr>
    </w:lvl>
    <w:lvl w:ilvl="7" w:tplc="04190019" w:tentative="1">
      <w:start w:val="1"/>
      <w:numFmt w:val="lowerLetter"/>
      <w:lvlText w:val="%8."/>
      <w:lvlJc w:val="left"/>
      <w:pPr>
        <w:ind w:left="5555" w:hanging="360"/>
      </w:pPr>
    </w:lvl>
    <w:lvl w:ilvl="8" w:tplc="0419001B" w:tentative="1">
      <w:start w:val="1"/>
      <w:numFmt w:val="lowerRoman"/>
      <w:lvlText w:val="%9."/>
      <w:lvlJc w:val="right"/>
      <w:pPr>
        <w:ind w:left="6275" w:hanging="180"/>
      </w:pPr>
    </w:lvl>
  </w:abstractNum>
  <w:abstractNum w:abstractNumId="29" w15:restartNumberingAfterBreak="0">
    <w:nsid w:val="72F1504F"/>
    <w:multiLevelType w:val="multilevel"/>
    <w:tmpl w:val="A4BE844A"/>
    <w:lvl w:ilvl="0">
      <w:start w:val="1"/>
      <w:numFmt w:val="decimal"/>
      <w:pStyle w:val="1"/>
      <w:lvlText w:val="%1."/>
      <w:lvlJc w:val="left"/>
      <w:pPr>
        <w:ind w:left="4755"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0" w15:restartNumberingAfterBreak="0">
    <w:nsid w:val="740659A2"/>
    <w:multiLevelType w:val="hybridMultilevel"/>
    <w:tmpl w:val="3ACAB952"/>
    <w:lvl w:ilvl="0" w:tplc="1DA6DE6C">
      <w:start w:val="1"/>
      <w:numFmt w:val="decimal"/>
      <w:pStyle w:val="10"/>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1" w15:restartNumberingAfterBreak="0">
    <w:nsid w:val="76A85D7A"/>
    <w:multiLevelType w:val="multilevel"/>
    <w:tmpl w:val="C2F0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734D12"/>
    <w:multiLevelType w:val="hybridMultilevel"/>
    <w:tmpl w:val="DF623124"/>
    <w:lvl w:ilvl="0" w:tplc="17DA57EE">
      <w:start w:val="72"/>
      <w:numFmt w:val="bullet"/>
      <w:lvlText w:val="–"/>
      <w:lvlJc w:val="left"/>
      <w:pPr>
        <w:tabs>
          <w:tab w:val="num" w:pos="885"/>
        </w:tabs>
        <w:ind w:left="885" w:hanging="360"/>
      </w:pPr>
      <w:rPr>
        <w:rFonts w:ascii="Times New Roman CYR" w:eastAsia="Times New Roman" w:hAnsi="Times New Roman CYR" w:cs="Times New Roman CYR" w:hint="default"/>
      </w:rPr>
    </w:lvl>
    <w:lvl w:ilvl="1" w:tplc="04190003" w:tentative="1">
      <w:start w:val="1"/>
      <w:numFmt w:val="bullet"/>
      <w:lvlText w:val="o"/>
      <w:lvlJc w:val="left"/>
      <w:pPr>
        <w:tabs>
          <w:tab w:val="num" w:pos="1605"/>
        </w:tabs>
        <w:ind w:left="1605" w:hanging="360"/>
      </w:pPr>
      <w:rPr>
        <w:rFonts w:ascii="Courier New" w:hAnsi="Courier New" w:hint="default"/>
      </w:rPr>
    </w:lvl>
    <w:lvl w:ilvl="2" w:tplc="04190005" w:tentative="1">
      <w:start w:val="1"/>
      <w:numFmt w:val="bullet"/>
      <w:lvlText w:val=""/>
      <w:lvlJc w:val="left"/>
      <w:pPr>
        <w:tabs>
          <w:tab w:val="num" w:pos="2325"/>
        </w:tabs>
        <w:ind w:left="2325" w:hanging="360"/>
      </w:pPr>
      <w:rPr>
        <w:rFonts w:ascii="Wingdings" w:hAnsi="Wingdings" w:hint="default"/>
      </w:rPr>
    </w:lvl>
    <w:lvl w:ilvl="3" w:tplc="04190001" w:tentative="1">
      <w:start w:val="1"/>
      <w:numFmt w:val="bullet"/>
      <w:lvlText w:val=""/>
      <w:lvlJc w:val="left"/>
      <w:pPr>
        <w:tabs>
          <w:tab w:val="num" w:pos="3045"/>
        </w:tabs>
        <w:ind w:left="3045" w:hanging="360"/>
      </w:pPr>
      <w:rPr>
        <w:rFonts w:ascii="Symbol" w:hAnsi="Symbol" w:hint="default"/>
      </w:rPr>
    </w:lvl>
    <w:lvl w:ilvl="4" w:tplc="04190003" w:tentative="1">
      <w:start w:val="1"/>
      <w:numFmt w:val="bullet"/>
      <w:lvlText w:val="o"/>
      <w:lvlJc w:val="left"/>
      <w:pPr>
        <w:tabs>
          <w:tab w:val="num" w:pos="3765"/>
        </w:tabs>
        <w:ind w:left="3765" w:hanging="360"/>
      </w:pPr>
      <w:rPr>
        <w:rFonts w:ascii="Courier New" w:hAnsi="Courier New" w:hint="default"/>
      </w:rPr>
    </w:lvl>
    <w:lvl w:ilvl="5" w:tplc="04190005" w:tentative="1">
      <w:start w:val="1"/>
      <w:numFmt w:val="bullet"/>
      <w:lvlText w:val=""/>
      <w:lvlJc w:val="left"/>
      <w:pPr>
        <w:tabs>
          <w:tab w:val="num" w:pos="4485"/>
        </w:tabs>
        <w:ind w:left="4485" w:hanging="360"/>
      </w:pPr>
      <w:rPr>
        <w:rFonts w:ascii="Wingdings" w:hAnsi="Wingdings" w:hint="default"/>
      </w:rPr>
    </w:lvl>
    <w:lvl w:ilvl="6" w:tplc="04190001" w:tentative="1">
      <w:start w:val="1"/>
      <w:numFmt w:val="bullet"/>
      <w:lvlText w:val=""/>
      <w:lvlJc w:val="left"/>
      <w:pPr>
        <w:tabs>
          <w:tab w:val="num" w:pos="5205"/>
        </w:tabs>
        <w:ind w:left="5205" w:hanging="360"/>
      </w:pPr>
      <w:rPr>
        <w:rFonts w:ascii="Symbol" w:hAnsi="Symbol" w:hint="default"/>
      </w:rPr>
    </w:lvl>
    <w:lvl w:ilvl="7" w:tplc="04190003" w:tentative="1">
      <w:start w:val="1"/>
      <w:numFmt w:val="bullet"/>
      <w:lvlText w:val="o"/>
      <w:lvlJc w:val="left"/>
      <w:pPr>
        <w:tabs>
          <w:tab w:val="num" w:pos="5925"/>
        </w:tabs>
        <w:ind w:left="5925" w:hanging="360"/>
      </w:pPr>
      <w:rPr>
        <w:rFonts w:ascii="Courier New" w:hAnsi="Courier New" w:hint="default"/>
      </w:rPr>
    </w:lvl>
    <w:lvl w:ilvl="8" w:tplc="04190005" w:tentative="1">
      <w:start w:val="1"/>
      <w:numFmt w:val="bullet"/>
      <w:lvlText w:val=""/>
      <w:lvlJc w:val="left"/>
      <w:pPr>
        <w:tabs>
          <w:tab w:val="num" w:pos="6645"/>
        </w:tabs>
        <w:ind w:left="6645" w:hanging="360"/>
      </w:pPr>
      <w:rPr>
        <w:rFonts w:ascii="Wingdings" w:hAnsi="Wingdings" w:hint="default"/>
      </w:rPr>
    </w:lvl>
  </w:abstractNum>
  <w:abstractNum w:abstractNumId="33" w15:restartNumberingAfterBreak="0">
    <w:nsid w:val="78984055"/>
    <w:multiLevelType w:val="hybridMultilevel"/>
    <w:tmpl w:val="9EA462BE"/>
    <w:lvl w:ilvl="0" w:tplc="7E34FBCC">
      <w:start w:val="1"/>
      <w:numFmt w:val="decimal"/>
      <w:lvlText w:val="%1."/>
      <w:lvlJc w:val="left"/>
      <w:pPr>
        <w:ind w:left="476" w:hanging="360"/>
      </w:pPr>
      <w:rPr>
        <w:rFonts w:hint="default"/>
        <w:b/>
        <w:bCs w:val="0"/>
      </w:rPr>
    </w:lvl>
    <w:lvl w:ilvl="1" w:tplc="04190019" w:tentative="1">
      <w:start w:val="1"/>
      <w:numFmt w:val="lowerLetter"/>
      <w:lvlText w:val="%2."/>
      <w:lvlJc w:val="left"/>
      <w:pPr>
        <w:ind w:left="1196" w:hanging="360"/>
      </w:pPr>
    </w:lvl>
    <w:lvl w:ilvl="2" w:tplc="0419001B" w:tentative="1">
      <w:start w:val="1"/>
      <w:numFmt w:val="lowerRoman"/>
      <w:lvlText w:val="%3."/>
      <w:lvlJc w:val="right"/>
      <w:pPr>
        <w:ind w:left="1916" w:hanging="180"/>
      </w:pPr>
    </w:lvl>
    <w:lvl w:ilvl="3" w:tplc="0419000F" w:tentative="1">
      <w:start w:val="1"/>
      <w:numFmt w:val="decimal"/>
      <w:lvlText w:val="%4."/>
      <w:lvlJc w:val="left"/>
      <w:pPr>
        <w:ind w:left="2636" w:hanging="360"/>
      </w:pPr>
    </w:lvl>
    <w:lvl w:ilvl="4" w:tplc="04190019" w:tentative="1">
      <w:start w:val="1"/>
      <w:numFmt w:val="lowerLetter"/>
      <w:lvlText w:val="%5."/>
      <w:lvlJc w:val="left"/>
      <w:pPr>
        <w:ind w:left="3356" w:hanging="360"/>
      </w:pPr>
    </w:lvl>
    <w:lvl w:ilvl="5" w:tplc="0419001B" w:tentative="1">
      <w:start w:val="1"/>
      <w:numFmt w:val="lowerRoman"/>
      <w:lvlText w:val="%6."/>
      <w:lvlJc w:val="right"/>
      <w:pPr>
        <w:ind w:left="4076" w:hanging="180"/>
      </w:pPr>
    </w:lvl>
    <w:lvl w:ilvl="6" w:tplc="0419000F" w:tentative="1">
      <w:start w:val="1"/>
      <w:numFmt w:val="decimal"/>
      <w:lvlText w:val="%7."/>
      <w:lvlJc w:val="left"/>
      <w:pPr>
        <w:ind w:left="4796" w:hanging="360"/>
      </w:pPr>
    </w:lvl>
    <w:lvl w:ilvl="7" w:tplc="04190019" w:tentative="1">
      <w:start w:val="1"/>
      <w:numFmt w:val="lowerLetter"/>
      <w:lvlText w:val="%8."/>
      <w:lvlJc w:val="left"/>
      <w:pPr>
        <w:ind w:left="5516" w:hanging="360"/>
      </w:pPr>
    </w:lvl>
    <w:lvl w:ilvl="8" w:tplc="0419001B" w:tentative="1">
      <w:start w:val="1"/>
      <w:numFmt w:val="lowerRoman"/>
      <w:lvlText w:val="%9."/>
      <w:lvlJc w:val="right"/>
      <w:pPr>
        <w:ind w:left="6236" w:hanging="180"/>
      </w:pPr>
    </w:lvl>
  </w:abstractNum>
  <w:abstractNum w:abstractNumId="34" w15:restartNumberingAfterBreak="0">
    <w:nsid w:val="7A974B96"/>
    <w:multiLevelType w:val="multilevel"/>
    <w:tmpl w:val="06C27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4B3E13"/>
    <w:multiLevelType w:val="hybridMultilevel"/>
    <w:tmpl w:val="FA3A40E6"/>
    <w:lvl w:ilvl="0" w:tplc="40C2D75E">
      <w:start w:val="1"/>
      <w:numFmt w:val="decimal"/>
      <w:lvlText w:val="%1."/>
      <w:lvlJc w:val="left"/>
      <w:pPr>
        <w:ind w:left="732" w:hanging="372"/>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F1B01D1"/>
    <w:multiLevelType w:val="hybridMultilevel"/>
    <w:tmpl w:val="E4B802CC"/>
    <w:lvl w:ilvl="0" w:tplc="45764BDE">
      <w:start w:val="1"/>
      <w:numFmt w:val="decimal"/>
      <w:lvlText w:val="%1."/>
      <w:lvlJc w:val="left"/>
      <w:pPr>
        <w:ind w:left="491" w:hanging="360"/>
      </w:pPr>
      <w:rPr>
        <w:rFonts w:hint="default"/>
      </w:rPr>
    </w:lvl>
    <w:lvl w:ilvl="1" w:tplc="04190019" w:tentative="1">
      <w:start w:val="1"/>
      <w:numFmt w:val="lowerLetter"/>
      <w:lvlText w:val="%2."/>
      <w:lvlJc w:val="left"/>
      <w:pPr>
        <w:ind w:left="1211" w:hanging="360"/>
      </w:pPr>
    </w:lvl>
    <w:lvl w:ilvl="2" w:tplc="0419001B" w:tentative="1">
      <w:start w:val="1"/>
      <w:numFmt w:val="lowerRoman"/>
      <w:lvlText w:val="%3."/>
      <w:lvlJc w:val="right"/>
      <w:pPr>
        <w:ind w:left="1931" w:hanging="180"/>
      </w:pPr>
    </w:lvl>
    <w:lvl w:ilvl="3" w:tplc="0419000F" w:tentative="1">
      <w:start w:val="1"/>
      <w:numFmt w:val="decimal"/>
      <w:lvlText w:val="%4."/>
      <w:lvlJc w:val="left"/>
      <w:pPr>
        <w:ind w:left="2651" w:hanging="360"/>
      </w:pPr>
    </w:lvl>
    <w:lvl w:ilvl="4" w:tplc="04190019" w:tentative="1">
      <w:start w:val="1"/>
      <w:numFmt w:val="lowerLetter"/>
      <w:lvlText w:val="%5."/>
      <w:lvlJc w:val="left"/>
      <w:pPr>
        <w:ind w:left="3371" w:hanging="360"/>
      </w:pPr>
    </w:lvl>
    <w:lvl w:ilvl="5" w:tplc="0419001B" w:tentative="1">
      <w:start w:val="1"/>
      <w:numFmt w:val="lowerRoman"/>
      <w:lvlText w:val="%6."/>
      <w:lvlJc w:val="right"/>
      <w:pPr>
        <w:ind w:left="4091" w:hanging="180"/>
      </w:pPr>
    </w:lvl>
    <w:lvl w:ilvl="6" w:tplc="0419000F" w:tentative="1">
      <w:start w:val="1"/>
      <w:numFmt w:val="decimal"/>
      <w:lvlText w:val="%7."/>
      <w:lvlJc w:val="left"/>
      <w:pPr>
        <w:ind w:left="4811" w:hanging="360"/>
      </w:pPr>
    </w:lvl>
    <w:lvl w:ilvl="7" w:tplc="04190019" w:tentative="1">
      <w:start w:val="1"/>
      <w:numFmt w:val="lowerLetter"/>
      <w:lvlText w:val="%8."/>
      <w:lvlJc w:val="left"/>
      <w:pPr>
        <w:ind w:left="5531" w:hanging="360"/>
      </w:pPr>
    </w:lvl>
    <w:lvl w:ilvl="8" w:tplc="0419001B" w:tentative="1">
      <w:start w:val="1"/>
      <w:numFmt w:val="lowerRoman"/>
      <w:lvlText w:val="%9."/>
      <w:lvlJc w:val="right"/>
      <w:pPr>
        <w:ind w:left="6251" w:hanging="180"/>
      </w:pPr>
    </w:lvl>
  </w:abstractNum>
  <w:abstractNum w:abstractNumId="37" w15:restartNumberingAfterBreak="0">
    <w:nsid w:val="7F511C99"/>
    <w:multiLevelType w:val="hybridMultilevel"/>
    <w:tmpl w:val="A552AC8A"/>
    <w:lvl w:ilvl="0" w:tplc="49243DEA">
      <w:start w:val="1"/>
      <w:numFmt w:val="decimal"/>
      <w:lvlText w:val="%1."/>
      <w:lvlJc w:val="left"/>
      <w:pPr>
        <w:ind w:left="491" w:hanging="360"/>
      </w:pPr>
      <w:rPr>
        <w:rFonts w:hint="default"/>
      </w:rPr>
    </w:lvl>
    <w:lvl w:ilvl="1" w:tplc="04190019" w:tentative="1">
      <w:start w:val="1"/>
      <w:numFmt w:val="lowerLetter"/>
      <w:lvlText w:val="%2."/>
      <w:lvlJc w:val="left"/>
      <w:pPr>
        <w:ind w:left="1211" w:hanging="360"/>
      </w:pPr>
    </w:lvl>
    <w:lvl w:ilvl="2" w:tplc="0419001B" w:tentative="1">
      <w:start w:val="1"/>
      <w:numFmt w:val="lowerRoman"/>
      <w:lvlText w:val="%3."/>
      <w:lvlJc w:val="right"/>
      <w:pPr>
        <w:ind w:left="1931" w:hanging="180"/>
      </w:pPr>
    </w:lvl>
    <w:lvl w:ilvl="3" w:tplc="0419000F" w:tentative="1">
      <w:start w:val="1"/>
      <w:numFmt w:val="decimal"/>
      <w:lvlText w:val="%4."/>
      <w:lvlJc w:val="left"/>
      <w:pPr>
        <w:ind w:left="2651" w:hanging="360"/>
      </w:pPr>
    </w:lvl>
    <w:lvl w:ilvl="4" w:tplc="04190019" w:tentative="1">
      <w:start w:val="1"/>
      <w:numFmt w:val="lowerLetter"/>
      <w:lvlText w:val="%5."/>
      <w:lvlJc w:val="left"/>
      <w:pPr>
        <w:ind w:left="3371" w:hanging="360"/>
      </w:pPr>
    </w:lvl>
    <w:lvl w:ilvl="5" w:tplc="0419001B" w:tentative="1">
      <w:start w:val="1"/>
      <w:numFmt w:val="lowerRoman"/>
      <w:lvlText w:val="%6."/>
      <w:lvlJc w:val="right"/>
      <w:pPr>
        <w:ind w:left="4091" w:hanging="180"/>
      </w:pPr>
    </w:lvl>
    <w:lvl w:ilvl="6" w:tplc="0419000F" w:tentative="1">
      <w:start w:val="1"/>
      <w:numFmt w:val="decimal"/>
      <w:lvlText w:val="%7."/>
      <w:lvlJc w:val="left"/>
      <w:pPr>
        <w:ind w:left="4811" w:hanging="360"/>
      </w:pPr>
    </w:lvl>
    <w:lvl w:ilvl="7" w:tplc="04190019" w:tentative="1">
      <w:start w:val="1"/>
      <w:numFmt w:val="lowerLetter"/>
      <w:lvlText w:val="%8."/>
      <w:lvlJc w:val="left"/>
      <w:pPr>
        <w:ind w:left="5531" w:hanging="360"/>
      </w:pPr>
    </w:lvl>
    <w:lvl w:ilvl="8" w:tplc="0419001B" w:tentative="1">
      <w:start w:val="1"/>
      <w:numFmt w:val="lowerRoman"/>
      <w:lvlText w:val="%9."/>
      <w:lvlJc w:val="right"/>
      <w:pPr>
        <w:ind w:left="6251" w:hanging="180"/>
      </w:pPr>
    </w:lvl>
  </w:abstractNum>
  <w:num w:numId="1" w16cid:durableId="1725563733">
    <w:abstractNumId w:val="30"/>
  </w:num>
  <w:num w:numId="2" w16cid:durableId="1928733475">
    <w:abstractNumId w:val="29"/>
  </w:num>
  <w:num w:numId="3" w16cid:durableId="789474911">
    <w:abstractNumId w:val="24"/>
  </w:num>
  <w:num w:numId="4" w16cid:durableId="1937591986">
    <w:abstractNumId w:val="32"/>
  </w:num>
  <w:num w:numId="5" w16cid:durableId="1672178546">
    <w:abstractNumId w:val="12"/>
  </w:num>
  <w:num w:numId="6" w16cid:durableId="1290011813">
    <w:abstractNumId w:val="7"/>
  </w:num>
  <w:num w:numId="7" w16cid:durableId="630404922">
    <w:abstractNumId w:val="3"/>
  </w:num>
  <w:num w:numId="8" w16cid:durableId="1197742550">
    <w:abstractNumId w:val="18"/>
  </w:num>
  <w:num w:numId="9" w16cid:durableId="1094741033">
    <w:abstractNumId w:val="1"/>
  </w:num>
  <w:num w:numId="10" w16cid:durableId="272977760">
    <w:abstractNumId w:val="20"/>
  </w:num>
  <w:num w:numId="11" w16cid:durableId="1046762395">
    <w:abstractNumId w:val="29"/>
    <w:lvlOverride w:ilvl="0">
      <w:startOverride w:val="10"/>
    </w:lvlOverride>
  </w:num>
  <w:num w:numId="12" w16cid:durableId="426972845">
    <w:abstractNumId w:val="25"/>
  </w:num>
  <w:num w:numId="13" w16cid:durableId="146095251">
    <w:abstractNumId w:val="36"/>
  </w:num>
  <w:num w:numId="14" w16cid:durableId="742029928">
    <w:abstractNumId w:val="17"/>
  </w:num>
  <w:num w:numId="15" w16cid:durableId="1175456654">
    <w:abstractNumId w:val="21"/>
  </w:num>
  <w:num w:numId="16" w16cid:durableId="1098064617">
    <w:abstractNumId w:val="22"/>
  </w:num>
  <w:num w:numId="17" w16cid:durableId="934244173">
    <w:abstractNumId w:val="37"/>
  </w:num>
  <w:num w:numId="18" w16cid:durableId="1989506603">
    <w:abstractNumId w:val="26"/>
  </w:num>
  <w:num w:numId="19" w16cid:durableId="1323268692">
    <w:abstractNumId w:val="31"/>
  </w:num>
  <w:num w:numId="20" w16cid:durableId="2024166761">
    <w:abstractNumId w:val="8"/>
  </w:num>
  <w:num w:numId="21" w16cid:durableId="1188518946">
    <w:abstractNumId w:val="2"/>
  </w:num>
  <w:num w:numId="22" w16cid:durableId="1014652327">
    <w:abstractNumId w:val="28"/>
  </w:num>
  <w:num w:numId="23" w16cid:durableId="868953773">
    <w:abstractNumId w:val="33"/>
  </w:num>
  <w:num w:numId="24" w16cid:durableId="1370451912">
    <w:abstractNumId w:val="11"/>
  </w:num>
  <w:num w:numId="25" w16cid:durableId="1686983337">
    <w:abstractNumId w:val="14"/>
  </w:num>
  <w:num w:numId="26" w16cid:durableId="1488208923">
    <w:abstractNumId w:val="23"/>
  </w:num>
  <w:num w:numId="27" w16cid:durableId="1731225505">
    <w:abstractNumId w:val="35"/>
  </w:num>
  <w:num w:numId="28" w16cid:durableId="84962332">
    <w:abstractNumId w:val="5"/>
  </w:num>
  <w:num w:numId="29" w16cid:durableId="2047410194">
    <w:abstractNumId w:val="27"/>
  </w:num>
  <w:num w:numId="30" w16cid:durableId="556824380">
    <w:abstractNumId w:val="29"/>
  </w:num>
  <w:num w:numId="31" w16cid:durableId="1955280756">
    <w:abstractNumId w:val="13"/>
  </w:num>
  <w:num w:numId="32" w16cid:durableId="1376080021">
    <w:abstractNumId w:val="9"/>
  </w:num>
  <w:num w:numId="33" w16cid:durableId="2040887443">
    <w:abstractNumId w:val="19"/>
  </w:num>
  <w:num w:numId="34" w16cid:durableId="1831215207">
    <w:abstractNumId w:val="34"/>
  </w:num>
  <w:num w:numId="35" w16cid:durableId="2083284248">
    <w:abstractNumId w:val="16"/>
  </w:num>
  <w:num w:numId="36" w16cid:durableId="1549872392">
    <w:abstractNumId w:val="0"/>
  </w:num>
  <w:num w:numId="37" w16cid:durableId="1977251766">
    <w:abstractNumId w:val="10"/>
  </w:num>
  <w:num w:numId="38" w16cid:durableId="2056853909">
    <w:abstractNumId w:val="15"/>
  </w:num>
  <w:num w:numId="39" w16cid:durableId="109521749">
    <w:abstractNumId w:val="6"/>
  </w:num>
  <w:num w:numId="40" w16cid:durableId="516390825">
    <w:abstractNumId w:val="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Лариса С. Глоба">
    <w15:presenceInfo w15:providerId="AD" w15:userId="S::lgloba@its.kpi.ua::6b542916-bfb0-4b88-b376-5352675ce2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336"/>
    <w:rsid w:val="00000381"/>
    <w:rsid w:val="0000051C"/>
    <w:rsid w:val="00001E2B"/>
    <w:rsid w:val="000028E2"/>
    <w:rsid w:val="00004584"/>
    <w:rsid w:val="00005590"/>
    <w:rsid w:val="00005C2F"/>
    <w:rsid w:val="000065D5"/>
    <w:rsid w:val="00006DB4"/>
    <w:rsid w:val="00010262"/>
    <w:rsid w:val="00010C46"/>
    <w:rsid w:val="000125FE"/>
    <w:rsid w:val="00013119"/>
    <w:rsid w:val="00016928"/>
    <w:rsid w:val="00021A1F"/>
    <w:rsid w:val="00023F79"/>
    <w:rsid w:val="00024C17"/>
    <w:rsid w:val="00025A42"/>
    <w:rsid w:val="000262EB"/>
    <w:rsid w:val="00027396"/>
    <w:rsid w:val="000328F1"/>
    <w:rsid w:val="00034012"/>
    <w:rsid w:val="000350AE"/>
    <w:rsid w:val="00036775"/>
    <w:rsid w:val="000405CF"/>
    <w:rsid w:val="00040B0B"/>
    <w:rsid w:val="00044DB3"/>
    <w:rsid w:val="000455FC"/>
    <w:rsid w:val="00045C73"/>
    <w:rsid w:val="00046D86"/>
    <w:rsid w:val="00055350"/>
    <w:rsid w:val="00060BD9"/>
    <w:rsid w:val="00060CD5"/>
    <w:rsid w:val="000665C6"/>
    <w:rsid w:val="00066926"/>
    <w:rsid w:val="000709C6"/>
    <w:rsid w:val="000710BB"/>
    <w:rsid w:val="00071ECC"/>
    <w:rsid w:val="00072310"/>
    <w:rsid w:val="000733C9"/>
    <w:rsid w:val="0007420E"/>
    <w:rsid w:val="000770E6"/>
    <w:rsid w:val="000801CE"/>
    <w:rsid w:val="0008081A"/>
    <w:rsid w:val="000809FC"/>
    <w:rsid w:val="00081716"/>
    <w:rsid w:val="0008292F"/>
    <w:rsid w:val="00082D09"/>
    <w:rsid w:val="00084A58"/>
    <w:rsid w:val="0008613F"/>
    <w:rsid w:val="0008696D"/>
    <w:rsid w:val="00086DC8"/>
    <w:rsid w:val="00087AFC"/>
    <w:rsid w:val="000923E0"/>
    <w:rsid w:val="00095A76"/>
    <w:rsid w:val="00095D50"/>
    <w:rsid w:val="000964F1"/>
    <w:rsid w:val="00096B91"/>
    <w:rsid w:val="00097E72"/>
    <w:rsid w:val="000A069E"/>
    <w:rsid w:val="000A0F41"/>
    <w:rsid w:val="000A4B76"/>
    <w:rsid w:val="000A600C"/>
    <w:rsid w:val="000B671D"/>
    <w:rsid w:val="000B7F65"/>
    <w:rsid w:val="000C1345"/>
    <w:rsid w:val="000C19CD"/>
    <w:rsid w:val="000C40A0"/>
    <w:rsid w:val="000C750C"/>
    <w:rsid w:val="000C7D27"/>
    <w:rsid w:val="000D0BC5"/>
    <w:rsid w:val="000D0E82"/>
    <w:rsid w:val="000D1F73"/>
    <w:rsid w:val="000D3F34"/>
    <w:rsid w:val="000D42A2"/>
    <w:rsid w:val="000D53CB"/>
    <w:rsid w:val="000E0CDF"/>
    <w:rsid w:val="000E2AD6"/>
    <w:rsid w:val="000E32CC"/>
    <w:rsid w:val="000E3F7D"/>
    <w:rsid w:val="000E451A"/>
    <w:rsid w:val="000E46DA"/>
    <w:rsid w:val="000E4D81"/>
    <w:rsid w:val="000E62AA"/>
    <w:rsid w:val="000F01A9"/>
    <w:rsid w:val="000F0C65"/>
    <w:rsid w:val="000F11A5"/>
    <w:rsid w:val="000F3262"/>
    <w:rsid w:val="000F3884"/>
    <w:rsid w:val="000F56DA"/>
    <w:rsid w:val="001034AB"/>
    <w:rsid w:val="00103CD5"/>
    <w:rsid w:val="0011194A"/>
    <w:rsid w:val="00111CC2"/>
    <w:rsid w:val="00113864"/>
    <w:rsid w:val="00114208"/>
    <w:rsid w:val="001201C7"/>
    <w:rsid w:val="00123AD1"/>
    <w:rsid w:val="00126079"/>
    <w:rsid w:val="00126119"/>
    <w:rsid w:val="00133DC4"/>
    <w:rsid w:val="00141683"/>
    <w:rsid w:val="00141E67"/>
    <w:rsid w:val="001435BE"/>
    <w:rsid w:val="001438DD"/>
    <w:rsid w:val="00146C0E"/>
    <w:rsid w:val="00150162"/>
    <w:rsid w:val="00151566"/>
    <w:rsid w:val="001533C4"/>
    <w:rsid w:val="00155062"/>
    <w:rsid w:val="00160FAE"/>
    <w:rsid w:val="00161E3B"/>
    <w:rsid w:val="0016446B"/>
    <w:rsid w:val="001649AE"/>
    <w:rsid w:val="00166448"/>
    <w:rsid w:val="00172F9C"/>
    <w:rsid w:val="00173F91"/>
    <w:rsid w:val="00176974"/>
    <w:rsid w:val="00177D87"/>
    <w:rsid w:val="001808BF"/>
    <w:rsid w:val="00181FCC"/>
    <w:rsid w:val="001820F2"/>
    <w:rsid w:val="0018392B"/>
    <w:rsid w:val="001860A5"/>
    <w:rsid w:val="00186AB6"/>
    <w:rsid w:val="00186F2A"/>
    <w:rsid w:val="001901D5"/>
    <w:rsid w:val="001903A4"/>
    <w:rsid w:val="00190ABE"/>
    <w:rsid w:val="00191635"/>
    <w:rsid w:val="00192ED1"/>
    <w:rsid w:val="00193169"/>
    <w:rsid w:val="001934B7"/>
    <w:rsid w:val="00193514"/>
    <w:rsid w:val="001943AA"/>
    <w:rsid w:val="001961CC"/>
    <w:rsid w:val="001975DA"/>
    <w:rsid w:val="00197B85"/>
    <w:rsid w:val="001A3ADC"/>
    <w:rsid w:val="001A500E"/>
    <w:rsid w:val="001A58B4"/>
    <w:rsid w:val="001A5ED4"/>
    <w:rsid w:val="001A78AA"/>
    <w:rsid w:val="001A7C86"/>
    <w:rsid w:val="001B0566"/>
    <w:rsid w:val="001B0595"/>
    <w:rsid w:val="001B2891"/>
    <w:rsid w:val="001B2B5C"/>
    <w:rsid w:val="001B3ADF"/>
    <w:rsid w:val="001B3B45"/>
    <w:rsid w:val="001B49D5"/>
    <w:rsid w:val="001C3CB6"/>
    <w:rsid w:val="001C4DF7"/>
    <w:rsid w:val="001C65A6"/>
    <w:rsid w:val="001C7869"/>
    <w:rsid w:val="001D0942"/>
    <w:rsid w:val="001D10E0"/>
    <w:rsid w:val="001D272D"/>
    <w:rsid w:val="001D3D41"/>
    <w:rsid w:val="001D4826"/>
    <w:rsid w:val="001D56C1"/>
    <w:rsid w:val="001D60B0"/>
    <w:rsid w:val="001E0DB0"/>
    <w:rsid w:val="001E5506"/>
    <w:rsid w:val="001E5FF0"/>
    <w:rsid w:val="001F4044"/>
    <w:rsid w:val="001F66CF"/>
    <w:rsid w:val="0020081F"/>
    <w:rsid w:val="0020376B"/>
    <w:rsid w:val="00206E73"/>
    <w:rsid w:val="00212BB4"/>
    <w:rsid w:val="002142DA"/>
    <w:rsid w:val="002146D7"/>
    <w:rsid w:val="00215332"/>
    <w:rsid w:val="00216C6E"/>
    <w:rsid w:val="00217BB0"/>
    <w:rsid w:val="00220927"/>
    <w:rsid w:val="00221141"/>
    <w:rsid w:val="0022613E"/>
    <w:rsid w:val="002273A8"/>
    <w:rsid w:val="0023014D"/>
    <w:rsid w:val="00230731"/>
    <w:rsid w:val="00230C8C"/>
    <w:rsid w:val="002318E5"/>
    <w:rsid w:val="00231BE8"/>
    <w:rsid w:val="0023457A"/>
    <w:rsid w:val="0023533A"/>
    <w:rsid w:val="002378CE"/>
    <w:rsid w:val="00237F60"/>
    <w:rsid w:val="002411DC"/>
    <w:rsid w:val="002424C1"/>
    <w:rsid w:val="00244573"/>
    <w:rsid w:val="00245EF9"/>
    <w:rsid w:val="0024678A"/>
    <w:rsid w:val="00246EBB"/>
    <w:rsid w:val="0024717A"/>
    <w:rsid w:val="0025027B"/>
    <w:rsid w:val="00250DCB"/>
    <w:rsid w:val="00253BCC"/>
    <w:rsid w:val="00254E39"/>
    <w:rsid w:val="00255BD7"/>
    <w:rsid w:val="00256CB4"/>
    <w:rsid w:val="002577CC"/>
    <w:rsid w:val="002616BE"/>
    <w:rsid w:val="00262857"/>
    <w:rsid w:val="00265296"/>
    <w:rsid w:val="00266411"/>
    <w:rsid w:val="0026649C"/>
    <w:rsid w:val="00267BA9"/>
    <w:rsid w:val="00267E94"/>
    <w:rsid w:val="00270675"/>
    <w:rsid w:val="00272173"/>
    <w:rsid w:val="00272CB1"/>
    <w:rsid w:val="00275499"/>
    <w:rsid w:val="0027692A"/>
    <w:rsid w:val="00276D67"/>
    <w:rsid w:val="00281867"/>
    <w:rsid w:val="00284F27"/>
    <w:rsid w:val="00285AF3"/>
    <w:rsid w:val="002905C0"/>
    <w:rsid w:val="00291F2B"/>
    <w:rsid w:val="002922B9"/>
    <w:rsid w:val="002967DF"/>
    <w:rsid w:val="002A004A"/>
    <w:rsid w:val="002A23D9"/>
    <w:rsid w:val="002A2A4C"/>
    <w:rsid w:val="002A3D7A"/>
    <w:rsid w:val="002A67B6"/>
    <w:rsid w:val="002B0C9E"/>
    <w:rsid w:val="002B3DF4"/>
    <w:rsid w:val="002B5BC2"/>
    <w:rsid w:val="002C171C"/>
    <w:rsid w:val="002C1E4D"/>
    <w:rsid w:val="002C2D02"/>
    <w:rsid w:val="002C45E8"/>
    <w:rsid w:val="002C76E5"/>
    <w:rsid w:val="002C7C83"/>
    <w:rsid w:val="002D27FA"/>
    <w:rsid w:val="002D2B3A"/>
    <w:rsid w:val="002D63ED"/>
    <w:rsid w:val="002D7536"/>
    <w:rsid w:val="002E15B5"/>
    <w:rsid w:val="002E3E0C"/>
    <w:rsid w:val="002E42C2"/>
    <w:rsid w:val="002E5A1B"/>
    <w:rsid w:val="002E6472"/>
    <w:rsid w:val="002F0E38"/>
    <w:rsid w:val="002F33E9"/>
    <w:rsid w:val="002F76F2"/>
    <w:rsid w:val="002F7EDA"/>
    <w:rsid w:val="00302A72"/>
    <w:rsid w:val="00303664"/>
    <w:rsid w:val="00306299"/>
    <w:rsid w:val="0030660A"/>
    <w:rsid w:val="00306C33"/>
    <w:rsid w:val="0030702A"/>
    <w:rsid w:val="00307FFC"/>
    <w:rsid w:val="0031037B"/>
    <w:rsid w:val="00311332"/>
    <w:rsid w:val="00311A7D"/>
    <w:rsid w:val="00311C3E"/>
    <w:rsid w:val="00314EB2"/>
    <w:rsid w:val="003151CC"/>
    <w:rsid w:val="00316172"/>
    <w:rsid w:val="003177CA"/>
    <w:rsid w:val="00320701"/>
    <w:rsid w:val="0032134D"/>
    <w:rsid w:val="00322C94"/>
    <w:rsid w:val="00326D33"/>
    <w:rsid w:val="00327706"/>
    <w:rsid w:val="00330BDF"/>
    <w:rsid w:val="00331E1B"/>
    <w:rsid w:val="003348E4"/>
    <w:rsid w:val="0033508D"/>
    <w:rsid w:val="00343262"/>
    <w:rsid w:val="0034360A"/>
    <w:rsid w:val="00344F0E"/>
    <w:rsid w:val="003477DA"/>
    <w:rsid w:val="0035036E"/>
    <w:rsid w:val="003503A5"/>
    <w:rsid w:val="003528F7"/>
    <w:rsid w:val="00352EF4"/>
    <w:rsid w:val="003535BA"/>
    <w:rsid w:val="003554D5"/>
    <w:rsid w:val="003571D8"/>
    <w:rsid w:val="00360F29"/>
    <w:rsid w:val="00363B22"/>
    <w:rsid w:val="00363F0A"/>
    <w:rsid w:val="003642B7"/>
    <w:rsid w:val="0037176F"/>
    <w:rsid w:val="00372F61"/>
    <w:rsid w:val="00375B28"/>
    <w:rsid w:val="00375F81"/>
    <w:rsid w:val="0038073E"/>
    <w:rsid w:val="00381D7A"/>
    <w:rsid w:val="0038380A"/>
    <w:rsid w:val="00383CDF"/>
    <w:rsid w:val="0038552A"/>
    <w:rsid w:val="00386177"/>
    <w:rsid w:val="00387078"/>
    <w:rsid w:val="0039001D"/>
    <w:rsid w:val="0039023A"/>
    <w:rsid w:val="00393D6A"/>
    <w:rsid w:val="00394F6F"/>
    <w:rsid w:val="00395195"/>
    <w:rsid w:val="00397147"/>
    <w:rsid w:val="003A1264"/>
    <w:rsid w:val="003A3965"/>
    <w:rsid w:val="003A3DBC"/>
    <w:rsid w:val="003A5093"/>
    <w:rsid w:val="003A52F4"/>
    <w:rsid w:val="003B0288"/>
    <w:rsid w:val="003B2A20"/>
    <w:rsid w:val="003B34BB"/>
    <w:rsid w:val="003B3EB2"/>
    <w:rsid w:val="003B4D5F"/>
    <w:rsid w:val="003C0263"/>
    <w:rsid w:val="003C1370"/>
    <w:rsid w:val="003C3A01"/>
    <w:rsid w:val="003C4C2A"/>
    <w:rsid w:val="003C6696"/>
    <w:rsid w:val="003C70D8"/>
    <w:rsid w:val="003D1655"/>
    <w:rsid w:val="003D35CF"/>
    <w:rsid w:val="003D5B23"/>
    <w:rsid w:val="003D5F14"/>
    <w:rsid w:val="003D63C6"/>
    <w:rsid w:val="003D63D7"/>
    <w:rsid w:val="003D65EC"/>
    <w:rsid w:val="003E08E6"/>
    <w:rsid w:val="003E0F3E"/>
    <w:rsid w:val="003E11D4"/>
    <w:rsid w:val="003E4728"/>
    <w:rsid w:val="003E4C5F"/>
    <w:rsid w:val="003E6BAD"/>
    <w:rsid w:val="003F0A41"/>
    <w:rsid w:val="003F0AE6"/>
    <w:rsid w:val="003F45F6"/>
    <w:rsid w:val="003F7B30"/>
    <w:rsid w:val="00400156"/>
    <w:rsid w:val="00400846"/>
    <w:rsid w:val="004026D1"/>
    <w:rsid w:val="00407862"/>
    <w:rsid w:val="004079F2"/>
    <w:rsid w:val="004124BF"/>
    <w:rsid w:val="00412790"/>
    <w:rsid w:val="00416BC8"/>
    <w:rsid w:val="0042232E"/>
    <w:rsid w:val="00425B1C"/>
    <w:rsid w:val="00425CFF"/>
    <w:rsid w:val="0043265F"/>
    <w:rsid w:val="00436680"/>
    <w:rsid w:val="00437D5C"/>
    <w:rsid w:val="004442EE"/>
    <w:rsid w:val="00444571"/>
    <w:rsid w:val="004446CA"/>
    <w:rsid w:val="004500D5"/>
    <w:rsid w:val="00451E39"/>
    <w:rsid w:val="00454EB2"/>
    <w:rsid w:val="00455545"/>
    <w:rsid w:val="00456081"/>
    <w:rsid w:val="004567F6"/>
    <w:rsid w:val="00462523"/>
    <w:rsid w:val="004640A3"/>
    <w:rsid w:val="0046632F"/>
    <w:rsid w:val="00466FD5"/>
    <w:rsid w:val="0047313B"/>
    <w:rsid w:val="004737E0"/>
    <w:rsid w:val="00473D76"/>
    <w:rsid w:val="0047762B"/>
    <w:rsid w:val="00477BD1"/>
    <w:rsid w:val="00481237"/>
    <w:rsid w:val="0048182F"/>
    <w:rsid w:val="00481944"/>
    <w:rsid w:val="00482817"/>
    <w:rsid w:val="004829DB"/>
    <w:rsid w:val="00483477"/>
    <w:rsid w:val="004911EB"/>
    <w:rsid w:val="0049206B"/>
    <w:rsid w:val="00494B8C"/>
    <w:rsid w:val="00494ECF"/>
    <w:rsid w:val="00495DCB"/>
    <w:rsid w:val="004A02E0"/>
    <w:rsid w:val="004A1928"/>
    <w:rsid w:val="004A1A56"/>
    <w:rsid w:val="004A2841"/>
    <w:rsid w:val="004A6336"/>
    <w:rsid w:val="004A787A"/>
    <w:rsid w:val="004B1082"/>
    <w:rsid w:val="004B16CF"/>
    <w:rsid w:val="004B2DCC"/>
    <w:rsid w:val="004B484B"/>
    <w:rsid w:val="004B5848"/>
    <w:rsid w:val="004C288B"/>
    <w:rsid w:val="004C3498"/>
    <w:rsid w:val="004C3E89"/>
    <w:rsid w:val="004C4DC8"/>
    <w:rsid w:val="004C4E5F"/>
    <w:rsid w:val="004C6CD9"/>
    <w:rsid w:val="004D0DB9"/>
    <w:rsid w:val="004D1575"/>
    <w:rsid w:val="004D32C7"/>
    <w:rsid w:val="004E04EF"/>
    <w:rsid w:val="004E0512"/>
    <w:rsid w:val="004E06DD"/>
    <w:rsid w:val="004E092A"/>
    <w:rsid w:val="004E09ED"/>
    <w:rsid w:val="004E0EDF"/>
    <w:rsid w:val="004E1C16"/>
    <w:rsid w:val="004E4317"/>
    <w:rsid w:val="004E69CE"/>
    <w:rsid w:val="004E735F"/>
    <w:rsid w:val="004F25B1"/>
    <w:rsid w:val="004F43E1"/>
    <w:rsid w:val="004F6918"/>
    <w:rsid w:val="004F703E"/>
    <w:rsid w:val="005008D9"/>
    <w:rsid w:val="00501D46"/>
    <w:rsid w:val="0051118C"/>
    <w:rsid w:val="0051462B"/>
    <w:rsid w:val="005149F9"/>
    <w:rsid w:val="005153AD"/>
    <w:rsid w:val="0051632F"/>
    <w:rsid w:val="00516715"/>
    <w:rsid w:val="00522058"/>
    <w:rsid w:val="0052347C"/>
    <w:rsid w:val="005251A5"/>
    <w:rsid w:val="005272D3"/>
    <w:rsid w:val="00527946"/>
    <w:rsid w:val="00527BE7"/>
    <w:rsid w:val="00530BFF"/>
    <w:rsid w:val="00530FEF"/>
    <w:rsid w:val="00532A4A"/>
    <w:rsid w:val="00532E0A"/>
    <w:rsid w:val="00535E3D"/>
    <w:rsid w:val="0054005D"/>
    <w:rsid w:val="005403B1"/>
    <w:rsid w:val="005413FF"/>
    <w:rsid w:val="0054303E"/>
    <w:rsid w:val="005437C7"/>
    <w:rsid w:val="005473FB"/>
    <w:rsid w:val="0055015A"/>
    <w:rsid w:val="005542D0"/>
    <w:rsid w:val="00556E26"/>
    <w:rsid w:val="005604BB"/>
    <w:rsid w:val="005628C4"/>
    <w:rsid w:val="005631F9"/>
    <w:rsid w:val="00563233"/>
    <w:rsid w:val="00564641"/>
    <w:rsid w:val="005658FE"/>
    <w:rsid w:val="00571E2B"/>
    <w:rsid w:val="00573B3B"/>
    <w:rsid w:val="00583626"/>
    <w:rsid w:val="00584874"/>
    <w:rsid w:val="00585A2B"/>
    <w:rsid w:val="005866B6"/>
    <w:rsid w:val="00587570"/>
    <w:rsid w:val="00587F54"/>
    <w:rsid w:val="005902E5"/>
    <w:rsid w:val="0059072F"/>
    <w:rsid w:val="00592FA7"/>
    <w:rsid w:val="00595762"/>
    <w:rsid w:val="00595E36"/>
    <w:rsid w:val="005974A4"/>
    <w:rsid w:val="005A29CB"/>
    <w:rsid w:val="005A39A2"/>
    <w:rsid w:val="005A47DF"/>
    <w:rsid w:val="005A5262"/>
    <w:rsid w:val="005A7987"/>
    <w:rsid w:val="005B32AA"/>
    <w:rsid w:val="005B751C"/>
    <w:rsid w:val="005B7CD1"/>
    <w:rsid w:val="005C0C92"/>
    <w:rsid w:val="005C7902"/>
    <w:rsid w:val="005D10ED"/>
    <w:rsid w:val="005D6B78"/>
    <w:rsid w:val="005D6DF0"/>
    <w:rsid w:val="005D710F"/>
    <w:rsid w:val="005D764D"/>
    <w:rsid w:val="005E023F"/>
    <w:rsid w:val="005E1F87"/>
    <w:rsid w:val="005E291E"/>
    <w:rsid w:val="005E44AE"/>
    <w:rsid w:val="005E52EF"/>
    <w:rsid w:val="005E6CAA"/>
    <w:rsid w:val="005F0ABA"/>
    <w:rsid w:val="005F1037"/>
    <w:rsid w:val="005F142A"/>
    <w:rsid w:val="005F3531"/>
    <w:rsid w:val="005F4692"/>
    <w:rsid w:val="005F51B2"/>
    <w:rsid w:val="005F6549"/>
    <w:rsid w:val="005F6A09"/>
    <w:rsid w:val="005F7CF0"/>
    <w:rsid w:val="00601C32"/>
    <w:rsid w:val="00603C10"/>
    <w:rsid w:val="00615AFE"/>
    <w:rsid w:val="00616932"/>
    <w:rsid w:val="00616FB3"/>
    <w:rsid w:val="00622234"/>
    <w:rsid w:val="00624132"/>
    <w:rsid w:val="00626B7C"/>
    <w:rsid w:val="00633322"/>
    <w:rsid w:val="00633482"/>
    <w:rsid w:val="00633F88"/>
    <w:rsid w:val="00636B74"/>
    <w:rsid w:val="00637149"/>
    <w:rsid w:val="0063720F"/>
    <w:rsid w:val="00637AD6"/>
    <w:rsid w:val="00640E82"/>
    <w:rsid w:val="0064279D"/>
    <w:rsid w:val="0064292F"/>
    <w:rsid w:val="006429A8"/>
    <w:rsid w:val="00642C56"/>
    <w:rsid w:val="00647FC4"/>
    <w:rsid w:val="0065093B"/>
    <w:rsid w:val="00654256"/>
    <w:rsid w:val="00655AEB"/>
    <w:rsid w:val="00656994"/>
    <w:rsid w:val="00660630"/>
    <w:rsid w:val="00661127"/>
    <w:rsid w:val="006612A6"/>
    <w:rsid w:val="00663845"/>
    <w:rsid w:val="0066427E"/>
    <w:rsid w:val="00664665"/>
    <w:rsid w:val="0067004D"/>
    <w:rsid w:val="006725B8"/>
    <w:rsid w:val="006757B0"/>
    <w:rsid w:val="00676438"/>
    <w:rsid w:val="00676FC9"/>
    <w:rsid w:val="00677F4A"/>
    <w:rsid w:val="006802FD"/>
    <w:rsid w:val="006805D3"/>
    <w:rsid w:val="00683974"/>
    <w:rsid w:val="00685DF4"/>
    <w:rsid w:val="00686161"/>
    <w:rsid w:val="0068679B"/>
    <w:rsid w:val="00687980"/>
    <w:rsid w:val="006916FF"/>
    <w:rsid w:val="006A16C0"/>
    <w:rsid w:val="006A1AB2"/>
    <w:rsid w:val="006A46B1"/>
    <w:rsid w:val="006A54A4"/>
    <w:rsid w:val="006A649B"/>
    <w:rsid w:val="006B629D"/>
    <w:rsid w:val="006B64F3"/>
    <w:rsid w:val="006C1ADA"/>
    <w:rsid w:val="006C33A5"/>
    <w:rsid w:val="006C38DE"/>
    <w:rsid w:val="006C4E35"/>
    <w:rsid w:val="006C7870"/>
    <w:rsid w:val="006D01A0"/>
    <w:rsid w:val="006D0579"/>
    <w:rsid w:val="006D2C5F"/>
    <w:rsid w:val="006D57B0"/>
    <w:rsid w:val="006D5EFE"/>
    <w:rsid w:val="006D6E48"/>
    <w:rsid w:val="006E26CB"/>
    <w:rsid w:val="006E5717"/>
    <w:rsid w:val="006E59FC"/>
    <w:rsid w:val="006E65B0"/>
    <w:rsid w:val="006F1BD2"/>
    <w:rsid w:val="006F221D"/>
    <w:rsid w:val="006F2C42"/>
    <w:rsid w:val="006F3856"/>
    <w:rsid w:val="006F5C29"/>
    <w:rsid w:val="0070165C"/>
    <w:rsid w:val="0070297D"/>
    <w:rsid w:val="00705124"/>
    <w:rsid w:val="0070762A"/>
    <w:rsid w:val="00707B38"/>
    <w:rsid w:val="00711B55"/>
    <w:rsid w:val="007136B9"/>
    <w:rsid w:val="00713C17"/>
    <w:rsid w:val="00714AB2"/>
    <w:rsid w:val="00716822"/>
    <w:rsid w:val="00720D6B"/>
    <w:rsid w:val="00723AD6"/>
    <w:rsid w:val="00724219"/>
    <w:rsid w:val="007244E1"/>
    <w:rsid w:val="0072504D"/>
    <w:rsid w:val="00730B45"/>
    <w:rsid w:val="00733119"/>
    <w:rsid w:val="00733B1A"/>
    <w:rsid w:val="00734A08"/>
    <w:rsid w:val="00735ECB"/>
    <w:rsid w:val="00737155"/>
    <w:rsid w:val="00737E24"/>
    <w:rsid w:val="0074026A"/>
    <w:rsid w:val="00741794"/>
    <w:rsid w:val="00742713"/>
    <w:rsid w:val="00742AF2"/>
    <w:rsid w:val="0074745C"/>
    <w:rsid w:val="00747C81"/>
    <w:rsid w:val="0075114C"/>
    <w:rsid w:val="007538D6"/>
    <w:rsid w:val="00754261"/>
    <w:rsid w:val="00754878"/>
    <w:rsid w:val="0075567B"/>
    <w:rsid w:val="00755CA6"/>
    <w:rsid w:val="00755EA0"/>
    <w:rsid w:val="00760DE4"/>
    <w:rsid w:val="00760F72"/>
    <w:rsid w:val="00761994"/>
    <w:rsid w:val="00766683"/>
    <w:rsid w:val="00766DB4"/>
    <w:rsid w:val="00767B58"/>
    <w:rsid w:val="0077294F"/>
    <w:rsid w:val="00773010"/>
    <w:rsid w:val="0077370F"/>
    <w:rsid w:val="00774E98"/>
    <w:rsid w:val="007758B0"/>
    <w:rsid w:val="0077700A"/>
    <w:rsid w:val="00780E65"/>
    <w:rsid w:val="00780E89"/>
    <w:rsid w:val="00782069"/>
    <w:rsid w:val="00783D58"/>
    <w:rsid w:val="0078574F"/>
    <w:rsid w:val="0078593F"/>
    <w:rsid w:val="0079039E"/>
    <w:rsid w:val="00790D07"/>
    <w:rsid w:val="00791329"/>
    <w:rsid w:val="00791855"/>
    <w:rsid w:val="0079253C"/>
    <w:rsid w:val="007935BE"/>
    <w:rsid w:val="00797250"/>
    <w:rsid w:val="007A08F7"/>
    <w:rsid w:val="007A0B5F"/>
    <w:rsid w:val="007A402A"/>
    <w:rsid w:val="007B1268"/>
    <w:rsid w:val="007B42CC"/>
    <w:rsid w:val="007B4A53"/>
    <w:rsid w:val="007C09A0"/>
    <w:rsid w:val="007C2945"/>
    <w:rsid w:val="007C5C9D"/>
    <w:rsid w:val="007D24B5"/>
    <w:rsid w:val="007D5F07"/>
    <w:rsid w:val="007D69B6"/>
    <w:rsid w:val="007D6CE9"/>
    <w:rsid w:val="007E3190"/>
    <w:rsid w:val="007E5237"/>
    <w:rsid w:val="007E5A9F"/>
    <w:rsid w:val="007E5B2E"/>
    <w:rsid w:val="007E685E"/>
    <w:rsid w:val="007E7905"/>
    <w:rsid w:val="007E7F74"/>
    <w:rsid w:val="007F2E41"/>
    <w:rsid w:val="007F34F8"/>
    <w:rsid w:val="007F7C45"/>
    <w:rsid w:val="00801F77"/>
    <w:rsid w:val="00804BEC"/>
    <w:rsid w:val="00814526"/>
    <w:rsid w:val="00815A49"/>
    <w:rsid w:val="00822FC9"/>
    <w:rsid w:val="00825CA1"/>
    <w:rsid w:val="00827A40"/>
    <w:rsid w:val="008309D9"/>
    <w:rsid w:val="00832CCE"/>
    <w:rsid w:val="00840385"/>
    <w:rsid w:val="00841ECA"/>
    <w:rsid w:val="0084538A"/>
    <w:rsid w:val="00845461"/>
    <w:rsid w:val="008511DB"/>
    <w:rsid w:val="0085203B"/>
    <w:rsid w:val="00852AA5"/>
    <w:rsid w:val="008564F0"/>
    <w:rsid w:val="0086016E"/>
    <w:rsid w:val="008629C7"/>
    <w:rsid w:val="00864082"/>
    <w:rsid w:val="00864178"/>
    <w:rsid w:val="008700AA"/>
    <w:rsid w:val="00873FED"/>
    <w:rsid w:val="008744AE"/>
    <w:rsid w:val="008761FC"/>
    <w:rsid w:val="00880FD0"/>
    <w:rsid w:val="0088175A"/>
    <w:rsid w:val="008834AC"/>
    <w:rsid w:val="00886CFD"/>
    <w:rsid w:val="00894491"/>
    <w:rsid w:val="0089499D"/>
    <w:rsid w:val="008A03A1"/>
    <w:rsid w:val="008A162B"/>
    <w:rsid w:val="008A17D1"/>
    <w:rsid w:val="008A18E7"/>
    <w:rsid w:val="008A4024"/>
    <w:rsid w:val="008B16FE"/>
    <w:rsid w:val="008B2632"/>
    <w:rsid w:val="008B44DB"/>
    <w:rsid w:val="008B6EBD"/>
    <w:rsid w:val="008C1681"/>
    <w:rsid w:val="008C4789"/>
    <w:rsid w:val="008C5B77"/>
    <w:rsid w:val="008C7236"/>
    <w:rsid w:val="008D1B2D"/>
    <w:rsid w:val="008D1E1E"/>
    <w:rsid w:val="008D26A4"/>
    <w:rsid w:val="008D3338"/>
    <w:rsid w:val="008D36C0"/>
    <w:rsid w:val="008D4EE4"/>
    <w:rsid w:val="008D6DEB"/>
    <w:rsid w:val="008E00CF"/>
    <w:rsid w:val="008E04C8"/>
    <w:rsid w:val="008E1362"/>
    <w:rsid w:val="008E1472"/>
    <w:rsid w:val="008E20A0"/>
    <w:rsid w:val="008E406E"/>
    <w:rsid w:val="008E4A30"/>
    <w:rsid w:val="008E798A"/>
    <w:rsid w:val="008E7F36"/>
    <w:rsid w:val="008F579F"/>
    <w:rsid w:val="008F718E"/>
    <w:rsid w:val="00900467"/>
    <w:rsid w:val="009062EE"/>
    <w:rsid w:val="00915CBA"/>
    <w:rsid w:val="00917D87"/>
    <w:rsid w:val="009207E3"/>
    <w:rsid w:val="009220CE"/>
    <w:rsid w:val="009237D6"/>
    <w:rsid w:val="00923BB9"/>
    <w:rsid w:val="00925AD4"/>
    <w:rsid w:val="009266BC"/>
    <w:rsid w:val="009266D9"/>
    <w:rsid w:val="009275D2"/>
    <w:rsid w:val="00932A0C"/>
    <w:rsid w:val="0093446C"/>
    <w:rsid w:val="00935B66"/>
    <w:rsid w:val="00941384"/>
    <w:rsid w:val="0094380A"/>
    <w:rsid w:val="00953336"/>
    <w:rsid w:val="00954055"/>
    <w:rsid w:val="00954374"/>
    <w:rsid w:val="00955487"/>
    <w:rsid w:val="00956999"/>
    <w:rsid w:val="00956EFF"/>
    <w:rsid w:val="00957EB6"/>
    <w:rsid w:val="0096076E"/>
    <w:rsid w:val="00961A87"/>
    <w:rsid w:val="00962C2E"/>
    <w:rsid w:val="009659B8"/>
    <w:rsid w:val="00966B68"/>
    <w:rsid w:val="00966DAC"/>
    <w:rsid w:val="00970298"/>
    <w:rsid w:val="00970E33"/>
    <w:rsid w:val="0097212C"/>
    <w:rsid w:val="009774B6"/>
    <w:rsid w:val="00977B00"/>
    <w:rsid w:val="009801D8"/>
    <w:rsid w:val="0098251E"/>
    <w:rsid w:val="009838C5"/>
    <w:rsid w:val="009859F4"/>
    <w:rsid w:val="00986966"/>
    <w:rsid w:val="009907D8"/>
    <w:rsid w:val="00993EDB"/>
    <w:rsid w:val="0099426F"/>
    <w:rsid w:val="009942E9"/>
    <w:rsid w:val="00994E2A"/>
    <w:rsid w:val="009A0C49"/>
    <w:rsid w:val="009A138E"/>
    <w:rsid w:val="009A13DB"/>
    <w:rsid w:val="009A230D"/>
    <w:rsid w:val="009A29C2"/>
    <w:rsid w:val="009A2F25"/>
    <w:rsid w:val="009A3C50"/>
    <w:rsid w:val="009B0D6F"/>
    <w:rsid w:val="009B12D9"/>
    <w:rsid w:val="009B1F15"/>
    <w:rsid w:val="009B2DDB"/>
    <w:rsid w:val="009B774E"/>
    <w:rsid w:val="009C2E50"/>
    <w:rsid w:val="009C5184"/>
    <w:rsid w:val="009D1F68"/>
    <w:rsid w:val="009D3654"/>
    <w:rsid w:val="009D3908"/>
    <w:rsid w:val="009D44AF"/>
    <w:rsid w:val="009D72B3"/>
    <w:rsid w:val="009D74B2"/>
    <w:rsid w:val="009E04EF"/>
    <w:rsid w:val="009E3065"/>
    <w:rsid w:val="009E45E7"/>
    <w:rsid w:val="009E6734"/>
    <w:rsid w:val="009E6A40"/>
    <w:rsid w:val="009F1202"/>
    <w:rsid w:val="009F13DE"/>
    <w:rsid w:val="009F1EA7"/>
    <w:rsid w:val="009F5564"/>
    <w:rsid w:val="009F69B9"/>
    <w:rsid w:val="009F751E"/>
    <w:rsid w:val="00A036E8"/>
    <w:rsid w:val="00A0776D"/>
    <w:rsid w:val="00A10DDB"/>
    <w:rsid w:val="00A11444"/>
    <w:rsid w:val="00A11B82"/>
    <w:rsid w:val="00A1463D"/>
    <w:rsid w:val="00A21497"/>
    <w:rsid w:val="00A2154F"/>
    <w:rsid w:val="00A21FCF"/>
    <w:rsid w:val="00A22052"/>
    <w:rsid w:val="00A2464E"/>
    <w:rsid w:val="00A2798C"/>
    <w:rsid w:val="00A32BEF"/>
    <w:rsid w:val="00A3326C"/>
    <w:rsid w:val="00A34485"/>
    <w:rsid w:val="00A34C16"/>
    <w:rsid w:val="00A4022F"/>
    <w:rsid w:val="00A41160"/>
    <w:rsid w:val="00A41C36"/>
    <w:rsid w:val="00A5133C"/>
    <w:rsid w:val="00A51C9C"/>
    <w:rsid w:val="00A53C11"/>
    <w:rsid w:val="00A56AB9"/>
    <w:rsid w:val="00A61427"/>
    <w:rsid w:val="00A65125"/>
    <w:rsid w:val="00A7100D"/>
    <w:rsid w:val="00A716C1"/>
    <w:rsid w:val="00A72B28"/>
    <w:rsid w:val="00A72B7B"/>
    <w:rsid w:val="00A751B7"/>
    <w:rsid w:val="00A813FC"/>
    <w:rsid w:val="00A81A7C"/>
    <w:rsid w:val="00A8208D"/>
    <w:rsid w:val="00A82B16"/>
    <w:rsid w:val="00A85761"/>
    <w:rsid w:val="00A9003B"/>
    <w:rsid w:val="00A90398"/>
    <w:rsid w:val="00A91E9E"/>
    <w:rsid w:val="00A927E4"/>
    <w:rsid w:val="00A9667C"/>
    <w:rsid w:val="00AA1404"/>
    <w:rsid w:val="00AA3C43"/>
    <w:rsid w:val="00AA5628"/>
    <w:rsid w:val="00AA6B23"/>
    <w:rsid w:val="00AA7157"/>
    <w:rsid w:val="00AB05C9"/>
    <w:rsid w:val="00AB0849"/>
    <w:rsid w:val="00AB28E2"/>
    <w:rsid w:val="00AB2BF7"/>
    <w:rsid w:val="00AB5A75"/>
    <w:rsid w:val="00AC0561"/>
    <w:rsid w:val="00AC12EE"/>
    <w:rsid w:val="00AC3A78"/>
    <w:rsid w:val="00AC5ACB"/>
    <w:rsid w:val="00AC661F"/>
    <w:rsid w:val="00AC753A"/>
    <w:rsid w:val="00AD1F94"/>
    <w:rsid w:val="00AD3601"/>
    <w:rsid w:val="00AD5593"/>
    <w:rsid w:val="00AD5A95"/>
    <w:rsid w:val="00AD6C18"/>
    <w:rsid w:val="00AE284C"/>
    <w:rsid w:val="00AE41A6"/>
    <w:rsid w:val="00AE47D0"/>
    <w:rsid w:val="00AE70CB"/>
    <w:rsid w:val="00AE7365"/>
    <w:rsid w:val="00AF3C01"/>
    <w:rsid w:val="00AF418C"/>
    <w:rsid w:val="00B00316"/>
    <w:rsid w:val="00B013A8"/>
    <w:rsid w:val="00B01AB6"/>
    <w:rsid w:val="00B01F3C"/>
    <w:rsid w:val="00B01FB3"/>
    <w:rsid w:val="00B0328B"/>
    <w:rsid w:val="00B03A4C"/>
    <w:rsid w:val="00B03FD6"/>
    <w:rsid w:val="00B04E93"/>
    <w:rsid w:val="00B04EA0"/>
    <w:rsid w:val="00B06B99"/>
    <w:rsid w:val="00B10420"/>
    <w:rsid w:val="00B143C9"/>
    <w:rsid w:val="00B20824"/>
    <w:rsid w:val="00B22531"/>
    <w:rsid w:val="00B23688"/>
    <w:rsid w:val="00B26310"/>
    <w:rsid w:val="00B26B66"/>
    <w:rsid w:val="00B30A30"/>
    <w:rsid w:val="00B3176D"/>
    <w:rsid w:val="00B3185E"/>
    <w:rsid w:val="00B33B22"/>
    <w:rsid w:val="00B34A35"/>
    <w:rsid w:val="00B40317"/>
    <w:rsid w:val="00B42345"/>
    <w:rsid w:val="00B436D9"/>
    <w:rsid w:val="00B46A29"/>
    <w:rsid w:val="00B46D16"/>
    <w:rsid w:val="00B47838"/>
    <w:rsid w:val="00B478BC"/>
    <w:rsid w:val="00B5398A"/>
    <w:rsid w:val="00B53F8F"/>
    <w:rsid w:val="00B54203"/>
    <w:rsid w:val="00B544DD"/>
    <w:rsid w:val="00B54790"/>
    <w:rsid w:val="00B55D64"/>
    <w:rsid w:val="00B56DCB"/>
    <w:rsid w:val="00B61027"/>
    <w:rsid w:val="00B62972"/>
    <w:rsid w:val="00B64FC8"/>
    <w:rsid w:val="00B66102"/>
    <w:rsid w:val="00B67417"/>
    <w:rsid w:val="00B710F8"/>
    <w:rsid w:val="00B72205"/>
    <w:rsid w:val="00B74667"/>
    <w:rsid w:val="00B74FCE"/>
    <w:rsid w:val="00B80A6E"/>
    <w:rsid w:val="00B8109A"/>
    <w:rsid w:val="00B86D54"/>
    <w:rsid w:val="00B870EE"/>
    <w:rsid w:val="00B90C70"/>
    <w:rsid w:val="00B925F8"/>
    <w:rsid w:val="00B92FFA"/>
    <w:rsid w:val="00B9383A"/>
    <w:rsid w:val="00B9449A"/>
    <w:rsid w:val="00B94D09"/>
    <w:rsid w:val="00B9557F"/>
    <w:rsid w:val="00B96341"/>
    <w:rsid w:val="00B9650B"/>
    <w:rsid w:val="00BA26B3"/>
    <w:rsid w:val="00BA2BDB"/>
    <w:rsid w:val="00BA2E61"/>
    <w:rsid w:val="00BA3CD9"/>
    <w:rsid w:val="00BA4C6A"/>
    <w:rsid w:val="00BA52CA"/>
    <w:rsid w:val="00BA590A"/>
    <w:rsid w:val="00BA6666"/>
    <w:rsid w:val="00BB1835"/>
    <w:rsid w:val="00BB2BDB"/>
    <w:rsid w:val="00BB2C6C"/>
    <w:rsid w:val="00BB60FD"/>
    <w:rsid w:val="00BC003C"/>
    <w:rsid w:val="00BC3FA7"/>
    <w:rsid w:val="00BC796D"/>
    <w:rsid w:val="00BD20EF"/>
    <w:rsid w:val="00BD22DB"/>
    <w:rsid w:val="00BD2CEE"/>
    <w:rsid w:val="00BD77C0"/>
    <w:rsid w:val="00BE54C5"/>
    <w:rsid w:val="00BF0B6B"/>
    <w:rsid w:val="00BF1045"/>
    <w:rsid w:val="00BF13E4"/>
    <w:rsid w:val="00BF2300"/>
    <w:rsid w:val="00BF26D5"/>
    <w:rsid w:val="00C00FD6"/>
    <w:rsid w:val="00C15577"/>
    <w:rsid w:val="00C22D63"/>
    <w:rsid w:val="00C27491"/>
    <w:rsid w:val="00C276D7"/>
    <w:rsid w:val="00C301EF"/>
    <w:rsid w:val="00C30D53"/>
    <w:rsid w:val="00C30FCB"/>
    <w:rsid w:val="00C312FD"/>
    <w:rsid w:val="00C32AE3"/>
    <w:rsid w:val="00C32BA6"/>
    <w:rsid w:val="00C32F7F"/>
    <w:rsid w:val="00C3426C"/>
    <w:rsid w:val="00C3551A"/>
    <w:rsid w:val="00C3605B"/>
    <w:rsid w:val="00C36A2E"/>
    <w:rsid w:val="00C41F18"/>
    <w:rsid w:val="00C424F6"/>
    <w:rsid w:val="00C42A21"/>
    <w:rsid w:val="00C42EDA"/>
    <w:rsid w:val="00C42EF5"/>
    <w:rsid w:val="00C44AA7"/>
    <w:rsid w:val="00C52029"/>
    <w:rsid w:val="00C5303E"/>
    <w:rsid w:val="00C55C12"/>
    <w:rsid w:val="00C5665A"/>
    <w:rsid w:val="00C606BC"/>
    <w:rsid w:val="00C6109D"/>
    <w:rsid w:val="00C63C42"/>
    <w:rsid w:val="00C658F7"/>
    <w:rsid w:val="00C70685"/>
    <w:rsid w:val="00C728D8"/>
    <w:rsid w:val="00C735C4"/>
    <w:rsid w:val="00C744E6"/>
    <w:rsid w:val="00C74C2E"/>
    <w:rsid w:val="00C76522"/>
    <w:rsid w:val="00C77314"/>
    <w:rsid w:val="00C7782D"/>
    <w:rsid w:val="00C800FC"/>
    <w:rsid w:val="00C81EB7"/>
    <w:rsid w:val="00C83CC0"/>
    <w:rsid w:val="00C85C3B"/>
    <w:rsid w:val="00C90FA8"/>
    <w:rsid w:val="00C93555"/>
    <w:rsid w:val="00C9357F"/>
    <w:rsid w:val="00C94589"/>
    <w:rsid w:val="00C946EF"/>
    <w:rsid w:val="00C95718"/>
    <w:rsid w:val="00C97619"/>
    <w:rsid w:val="00CA3ACC"/>
    <w:rsid w:val="00CA3EB7"/>
    <w:rsid w:val="00CA49FA"/>
    <w:rsid w:val="00CA5DA2"/>
    <w:rsid w:val="00CB038D"/>
    <w:rsid w:val="00CB065F"/>
    <w:rsid w:val="00CB2309"/>
    <w:rsid w:val="00CC0BC8"/>
    <w:rsid w:val="00CC2B41"/>
    <w:rsid w:val="00CC7438"/>
    <w:rsid w:val="00CD06B7"/>
    <w:rsid w:val="00CD08C5"/>
    <w:rsid w:val="00CD2DCA"/>
    <w:rsid w:val="00CD5474"/>
    <w:rsid w:val="00CD58EC"/>
    <w:rsid w:val="00CD5C4A"/>
    <w:rsid w:val="00CE0040"/>
    <w:rsid w:val="00CE1BD6"/>
    <w:rsid w:val="00CE515B"/>
    <w:rsid w:val="00CE5880"/>
    <w:rsid w:val="00CE6AA0"/>
    <w:rsid w:val="00CE6D54"/>
    <w:rsid w:val="00CE7F01"/>
    <w:rsid w:val="00CF1453"/>
    <w:rsid w:val="00CF3363"/>
    <w:rsid w:val="00CF73BD"/>
    <w:rsid w:val="00D036F0"/>
    <w:rsid w:val="00D0503F"/>
    <w:rsid w:val="00D05879"/>
    <w:rsid w:val="00D115D0"/>
    <w:rsid w:val="00D11886"/>
    <w:rsid w:val="00D15079"/>
    <w:rsid w:val="00D15497"/>
    <w:rsid w:val="00D16B68"/>
    <w:rsid w:val="00D16DE9"/>
    <w:rsid w:val="00D2006F"/>
    <w:rsid w:val="00D201BC"/>
    <w:rsid w:val="00D209A2"/>
    <w:rsid w:val="00D2172D"/>
    <w:rsid w:val="00D279C9"/>
    <w:rsid w:val="00D304E5"/>
    <w:rsid w:val="00D3050D"/>
    <w:rsid w:val="00D31DA4"/>
    <w:rsid w:val="00D340EF"/>
    <w:rsid w:val="00D3458B"/>
    <w:rsid w:val="00D35F44"/>
    <w:rsid w:val="00D36E6B"/>
    <w:rsid w:val="00D37F41"/>
    <w:rsid w:val="00D4351F"/>
    <w:rsid w:val="00D45A77"/>
    <w:rsid w:val="00D46030"/>
    <w:rsid w:val="00D4772D"/>
    <w:rsid w:val="00D47E0A"/>
    <w:rsid w:val="00D52225"/>
    <w:rsid w:val="00D525C0"/>
    <w:rsid w:val="00D530FA"/>
    <w:rsid w:val="00D53880"/>
    <w:rsid w:val="00D567B3"/>
    <w:rsid w:val="00D57197"/>
    <w:rsid w:val="00D61B04"/>
    <w:rsid w:val="00D66AAF"/>
    <w:rsid w:val="00D70795"/>
    <w:rsid w:val="00D70985"/>
    <w:rsid w:val="00D71657"/>
    <w:rsid w:val="00D73472"/>
    <w:rsid w:val="00D741BE"/>
    <w:rsid w:val="00D81886"/>
    <w:rsid w:val="00D82DA7"/>
    <w:rsid w:val="00D83187"/>
    <w:rsid w:val="00D83286"/>
    <w:rsid w:val="00D842BB"/>
    <w:rsid w:val="00D90733"/>
    <w:rsid w:val="00D92509"/>
    <w:rsid w:val="00D943EA"/>
    <w:rsid w:val="00D94456"/>
    <w:rsid w:val="00D97C34"/>
    <w:rsid w:val="00D97FBD"/>
    <w:rsid w:val="00D97FE9"/>
    <w:rsid w:val="00DA1339"/>
    <w:rsid w:val="00DA35E3"/>
    <w:rsid w:val="00DA586B"/>
    <w:rsid w:val="00DA6629"/>
    <w:rsid w:val="00DA7870"/>
    <w:rsid w:val="00DA7A83"/>
    <w:rsid w:val="00DB2710"/>
    <w:rsid w:val="00DB5441"/>
    <w:rsid w:val="00DB7847"/>
    <w:rsid w:val="00DB7B00"/>
    <w:rsid w:val="00DC06DE"/>
    <w:rsid w:val="00DC2C3B"/>
    <w:rsid w:val="00DC2C52"/>
    <w:rsid w:val="00DC4945"/>
    <w:rsid w:val="00DC6801"/>
    <w:rsid w:val="00DC6B6A"/>
    <w:rsid w:val="00DD4408"/>
    <w:rsid w:val="00DE14B8"/>
    <w:rsid w:val="00DE3BF0"/>
    <w:rsid w:val="00DE55A2"/>
    <w:rsid w:val="00DF0AFD"/>
    <w:rsid w:val="00DF1584"/>
    <w:rsid w:val="00DF5EA3"/>
    <w:rsid w:val="00E0088D"/>
    <w:rsid w:val="00E02491"/>
    <w:rsid w:val="00E02E26"/>
    <w:rsid w:val="00E036F1"/>
    <w:rsid w:val="00E048B5"/>
    <w:rsid w:val="00E05E0C"/>
    <w:rsid w:val="00E06AC5"/>
    <w:rsid w:val="00E07341"/>
    <w:rsid w:val="00E115EB"/>
    <w:rsid w:val="00E17713"/>
    <w:rsid w:val="00E223AC"/>
    <w:rsid w:val="00E255D1"/>
    <w:rsid w:val="00E26220"/>
    <w:rsid w:val="00E304D1"/>
    <w:rsid w:val="00E305BE"/>
    <w:rsid w:val="00E3102C"/>
    <w:rsid w:val="00E363FB"/>
    <w:rsid w:val="00E407B8"/>
    <w:rsid w:val="00E413BB"/>
    <w:rsid w:val="00E427B8"/>
    <w:rsid w:val="00E42A20"/>
    <w:rsid w:val="00E43BCB"/>
    <w:rsid w:val="00E44595"/>
    <w:rsid w:val="00E46A1F"/>
    <w:rsid w:val="00E515C9"/>
    <w:rsid w:val="00E52C52"/>
    <w:rsid w:val="00E5396C"/>
    <w:rsid w:val="00E60289"/>
    <w:rsid w:val="00E64086"/>
    <w:rsid w:val="00E66867"/>
    <w:rsid w:val="00E7008F"/>
    <w:rsid w:val="00E725ED"/>
    <w:rsid w:val="00E737DA"/>
    <w:rsid w:val="00E755FF"/>
    <w:rsid w:val="00E75C5D"/>
    <w:rsid w:val="00E82D8E"/>
    <w:rsid w:val="00E83278"/>
    <w:rsid w:val="00E83A9F"/>
    <w:rsid w:val="00E867F7"/>
    <w:rsid w:val="00E9104C"/>
    <w:rsid w:val="00E92E2D"/>
    <w:rsid w:val="00E95EAA"/>
    <w:rsid w:val="00E96DAA"/>
    <w:rsid w:val="00E97EC0"/>
    <w:rsid w:val="00EA0EB9"/>
    <w:rsid w:val="00EA4B52"/>
    <w:rsid w:val="00EA5FD6"/>
    <w:rsid w:val="00EB00EF"/>
    <w:rsid w:val="00EB1FDA"/>
    <w:rsid w:val="00EB235B"/>
    <w:rsid w:val="00EB36FE"/>
    <w:rsid w:val="00EB3CD7"/>
    <w:rsid w:val="00EB4F56"/>
    <w:rsid w:val="00EB6007"/>
    <w:rsid w:val="00EB6785"/>
    <w:rsid w:val="00EB6AB4"/>
    <w:rsid w:val="00EC0DC1"/>
    <w:rsid w:val="00EC1399"/>
    <w:rsid w:val="00EC20F1"/>
    <w:rsid w:val="00EC3A5D"/>
    <w:rsid w:val="00EC437E"/>
    <w:rsid w:val="00EC4741"/>
    <w:rsid w:val="00EC6D4E"/>
    <w:rsid w:val="00EC7DBC"/>
    <w:rsid w:val="00ED1B9C"/>
    <w:rsid w:val="00ED1E72"/>
    <w:rsid w:val="00ED2A4D"/>
    <w:rsid w:val="00ED2A64"/>
    <w:rsid w:val="00ED2B46"/>
    <w:rsid w:val="00ED2DB7"/>
    <w:rsid w:val="00ED5756"/>
    <w:rsid w:val="00EE0C5F"/>
    <w:rsid w:val="00EE195F"/>
    <w:rsid w:val="00EE3C69"/>
    <w:rsid w:val="00EE3E78"/>
    <w:rsid w:val="00EE5633"/>
    <w:rsid w:val="00EE5CE9"/>
    <w:rsid w:val="00EE6AC5"/>
    <w:rsid w:val="00EF486D"/>
    <w:rsid w:val="00EF4B9E"/>
    <w:rsid w:val="00EF5820"/>
    <w:rsid w:val="00EF5B77"/>
    <w:rsid w:val="00F00BD3"/>
    <w:rsid w:val="00F05AE3"/>
    <w:rsid w:val="00F10F44"/>
    <w:rsid w:val="00F11FEE"/>
    <w:rsid w:val="00F15742"/>
    <w:rsid w:val="00F162DC"/>
    <w:rsid w:val="00F247AD"/>
    <w:rsid w:val="00F25DB2"/>
    <w:rsid w:val="00F272E5"/>
    <w:rsid w:val="00F322A2"/>
    <w:rsid w:val="00F35370"/>
    <w:rsid w:val="00F3578B"/>
    <w:rsid w:val="00F37C59"/>
    <w:rsid w:val="00F37DCB"/>
    <w:rsid w:val="00F4016B"/>
    <w:rsid w:val="00F40800"/>
    <w:rsid w:val="00F40889"/>
    <w:rsid w:val="00F42387"/>
    <w:rsid w:val="00F42969"/>
    <w:rsid w:val="00F45898"/>
    <w:rsid w:val="00F45A3D"/>
    <w:rsid w:val="00F51B26"/>
    <w:rsid w:val="00F51E90"/>
    <w:rsid w:val="00F5218B"/>
    <w:rsid w:val="00F53281"/>
    <w:rsid w:val="00F54901"/>
    <w:rsid w:val="00F576B5"/>
    <w:rsid w:val="00F61FAF"/>
    <w:rsid w:val="00F62634"/>
    <w:rsid w:val="00F66187"/>
    <w:rsid w:val="00F677B9"/>
    <w:rsid w:val="00F7524D"/>
    <w:rsid w:val="00F75C9D"/>
    <w:rsid w:val="00F77E2B"/>
    <w:rsid w:val="00F82D61"/>
    <w:rsid w:val="00F8559A"/>
    <w:rsid w:val="00F87793"/>
    <w:rsid w:val="00F91802"/>
    <w:rsid w:val="00F93EC6"/>
    <w:rsid w:val="00F94496"/>
    <w:rsid w:val="00F944D9"/>
    <w:rsid w:val="00F95468"/>
    <w:rsid w:val="00F95D78"/>
    <w:rsid w:val="00F972BD"/>
    <w:rsid w:val="00FA5B16"/>
    <w:rsid w:val="00FA7AF3"/>
    <w:rsid w:val="00FB34EC"/>
    <w:rsid w:val="00FB351F"/>
    <w:rsid w:val="00FB6735"/>
    <w:rsid w:val="00FB7E36"/>
    <w:rsid w:val="00FC133E"/>
    <w:rsid w:val="00FC1DD4"/>
    <w:rsid w:val="00FC3342"/>
    <w:rsid w:val="00FD0745"/>
    <w:rsid w:val="00FD1F7B"/>
    <w:rsid w:val="00FD226B"/>
    <w:rsid w:val="00FD4AED"/>
    <w:rsid w:val="00FE0158"/>
    <w:rsid w:val="00FE0CBB"/>
    <w:rsid w:val="00FE1258"/>
    <w:rsid w:val="00FE3950"/>
    <w:rsid w:val="00FE7B42"/>
    <w:rsid w:val="00FF6AAF"/>
    <w:rsid w:val="00FF77D8"/>
    <w:rsid w:val="00FF7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4E70D72"/>
  <w15:docId w15:val="{C19A74B6-A0A7-4560-B4DF-F1F0DF7FD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6336"/>
    <w:pPr>
      <w:spacing w:line="276" w:lineRule="auto"/>
    </w:pPr>
    <w:rPr>
      <w:rFonts w:eastAsiaTheme="minorHAnsi"/>
      <w:sz w:val="28"/>
      <w:szCs w:val="28"/>
      <w:lang w:val="uk-UA" w:eastAsia="en-US"/>
    </w:rPr>
  </w:style>
  <w:style w:type="paragraph" w:styleId="1">
    <w:name w:val="heading 1"/>
    <w:basedOn w:val="a0"/>
    <w:next w:val="a"/>
    <w:link w:val="11"/>
    <w:qFormat/>
    <w:rsid w:val="004A6336"/>
    <w:pPr>
      <w:keepNext/>
      <w:numPr>
        <w:numId w:val="2"/>
      </w:numPr>
      <w:tabs>
        <w:tab w:val="left" w:pos="284"/>
      </w:tabs>
      <w:spacing w:before="120" w:after="120" w:line="216" w:lineRule="auto"/>
      <w:contextualSpacing w:val="0"/>
      <w:outlineLvl w:val="0"/>
    </w:pPr>
    <w:rPr>
      <w:rFonts w:asciiTheme="minorHAnsi" w:hAnsiTheme="minorHAnsi"/>
      <w:b/>
      <w:color w:val="002060"/>
      <w:sz w:val="24"/>
      <w:szCs w:val="24"/>
    </w:rPr>
  </w:style>
  <w:style w:type="paragraph" w:styleId="2">
    <w:name w:val="heading 2"/>
    <w:basedOn w:val="a"/>
    <w:next w:val="a"/>
    <w:link w:val="20"/>
    <w:qFormat/>
    <w:rsid w:val="00CE1BD6"/>
    <w:pPr>
      <w:keepNext/>
      <w:spacing w:before="240" w:after="60" w:line="240" w:lineRule="auto"/>
      <w:outlineLvl w:val="1"/>
    </w:pPr>
    <w:rPr>
      <w:rFonts w:ascii="Arial" w:eastAsia="Times New Roman" w:hAnsi="Arial"/>
      <w:b/>
      <w:bCs/>
      <w:i/>
      <w:iCs/>
      <w:lang w:val="x-none" w:eastAsia="ru-RU"/>
    </w:rPr>
  </w:style>
  <w:style w:type="paragraph" w:styleId="3">
    <w:name w:val="heading 3"/>
    <w:basedOn w:val="a"/>
    <w:next w:val="a"/>
    <w:link w:val="30"/>
    <w:semiHidden/>
    <w:unhideWhenUsed/>
    <w:qFormat/>
    <w:rsid w:val="000E62A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nhideWhenUsed/>
    <w:qFormat/>
    <w:rsid w:val="005F6549"/>
    <w:pPr>
      <w:keepNext/>
      <w:keepLines/>
      <w:spacing w:before="40"/>
      <w:outlineLvl w:val="3"/>
    </w:pPr>
    <w:rPr>
      <w:rFonts w:asciiTheme="majorHAnsi" w:eastAsiaTheme="majorEastAsia" w:hAnsiTheme="majorHAnsi" w:cstheme="majorBidi"/>
      <w:i/>
      <w:iCs/>
      <w:color w:val="365F91" w:themeColor="accent1" w:themeShade="BF"/>
    </w:rPr>
  </w:style>
  <w:style w:type="paragraph" w:styleId="7">
    <w:name w:val="heading 7"/>
    <w:basedOn w:val="a"/>
    <w:next w:val="a"/>
    <w:link w:val="70"/>
    <w:unhideWhenUsed/>
    <w:qFormat/>
    <w:rsid w:val="005F6549"/>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nhideWhenUsed/>
    <w:qFormat/>
    <w:rsid w:val="008309D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rsid w:val="004A6336"/>
    <w:rPr>
      <w:rFonts w:asciiTheme="minorHAnsi" w:eastAsiaTheme="minorHAnsi" w:hAnsiTheme="minorHAnsi"/>
      <w:b/>
      <w:color w:val="002060"/>
      <w:sz w:val="24"/>
      <w:szCs w:val="24"/>
      <w:lang w:val="uk-UA" w:eastAsia="en-US"/>
    </w:rPr>
  </w:style>
  <w:style w:type="table" w:styleId="a4">
    <w:name w:val="Table Grid"/>
    <w:basedOn w:val="a2"/>
    <w:uiPriority w:val="59"/>
    <w:rsid w:val="004A6336"/>
    <w:rPr>
      <w:rFonts w:eastAsiaTheme="minorHAns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Paragraph"/>
    <w:basedOn w:val="a"/>
    <w:uiPriority w:val="34"/>
    <w:qFormat/>
    <w:rsid w:val="004A6336"/>
    <w:pPr>
      <w:ind w:left="720"/>
      <w:contextualSpacing/>
    </w:pPr>
  </w:style>
  <w:style w:type="character" w:styleId="a5">
    <w:name w:val="Hyperlink"/>
    <w:basedOn w:val="a1"/>
    <w:rsid w:val="004A6336"/>
    <w:rPr>
      <w:color w:val="0000FF" w:themeColor="hyperlink"/>
      <w:u w:val="single"/>
    </w:rPr>
  </w:style>
  <w:style w:type="character" w:customStyle="1" w:styleId="12">
    <w:name w:val="Основной шрифт абзаца1"/>
    <w:rsid w:val="004A6336"/>
  </w:style>
  <w:style w:type="paragraph" w:styleId="a6">
    <w:name w:val="Balloon Text"/>
    <w:basedOn w:val="a"/>
    <w:link w:val="a7"/>
    <w:rsid w:val="004A6336"/>
    <w:pPr>
      <w:spacing w:line="240" w:lineRule="auto"/>
    </w:pPr>
    <w:rPr>
      <w:rFonts w:ascii="Tahoma" w:hAnsi="Tahoma" w:cs="Tahoma"/>
      <w:sz w:val="16"/>
      <w:szCs w:val="16"/>
    </w:rPr>
  </w:style>
  <w:style w:type="character" w:customStyle="1" w:styleId="a7">
    <w:name w:val="Текст выноски Знак"/>
    <w:basedOn w:val="a1"/>
    <w:link w:val="a6"/>
    <w:rsid w:val="004A6336"/>
    <w:rPr>
      <w:rFonts w:ascii="Tahoma" w:eastAsiaTheme="minorHAnsi" w:hAnsi="Tahoma" w:cs="Tahoma"/>
      <w:sz w:val="16"/>
      <w:szCs w:val="16"/>
      <w:lang w:val="uk-UA" w:eastAsia="en-US"/>
    </w:rPr>
  </w:style>
  <w:style w:type="character" w:styleId="a8">
    <w:name w:val="annotation reference"/>
    <w:basedOn w:val="a1"/>
    <w:semiHidden/>
    <w:unhideWhenUsed/>
    <w:rsid w:val="00D82DA7"/>
    <w:rPr>
      <w:sz w:val="16"/>
      <w:szCs w:val="16"/>
    </w:rPr>
  </w:style>
  <w:style w:type="paragraph" w:styleId="a9">
    <w:name w:val="annotation text"/>
    <w:basedOn w:val="a"/>
    <w:link w:val="aa"/>
    <w:semiHidden/>
    <w:unhideWhenUsed/>
    <w:rsid w:val="00D82DA7"/>
    <w:pPr>
      <w:spacing w:line="240" w:lineRule="auto"/>
    </w:pPr>
    <w:rPr>
      <w:sz w:val="20"/>
      <w:szCs w:val="20"/>
    </w:rPr>
  </w:style>
  <w:style w:type="character" w:customStyle="1" w:styleId="aa">
    <w:name w:val="Текст примечания Знак"/>
    <w:basedOn w:val="a1"/>
    <w:link w:val="a9"/>
    <w:semiHidden/>
    <w:rsid w:val="00D82DA7"/>
    <w:rPr>
      <w:rFonts w:eastAsiaTheme="minorHAnsi"/>
      <w:lang w:val="uk-UA" w:eastAsia="en-US"/>
    </w:rPr>
  </w:style>
  <w:style w:type="paragraph" w:styleId="ab">
    <w:name w:val="annotation subject"/>
    <w:basedOn w:val="a9"/>
    <w:next w:val="a9"/>
    <w:link w:val="ac"/>
    <w:semiHidden/>
    <w:unhideWhenUsed/>
    <w:rsid w:val="00D82DA7"/>
    <w:rPr>
      <w:b/>
      <w:bCs/>
    </w:rPr>
  </w:style>
  <w:style w:type="character" w:customStyle="1" w:styleId="ac">
    <w:name w:val="Тема примечания Знак"/>
    <w:basedOn w:val="aa"/>
    <w:link w:val="ab"/>
    <w:semiHidden/>
    <w:rsid w:val="00D82DA7"/>
    <w:rPr>
      <w:rFonts w:eastAsiaTheme="minorHAnsi"/>
      <w:b/>
      <w:bCs/>
      <w:lang w:val="uk-UA" w:eastAsia="en-US"/>
    </w:rPr>
  </w:style>
  <w:style w:type="paragraph" w:styleId="ad">
    <w:name w:val="Revision"/>
    <w:hidden/>
    <w:uiPriority w:val="99"/>
    <w:semiHidden/>
    <w:rsid w:val="00D82DA7"/>
    <w:rPr>
      <w:rFonts w:eastAsiaTheme="minorHAnsi"/>
      <w:sz w:val="28"/>
      <w:szCs w:val="28"/>
      <w:lang w:val="uk-UA" w:eastAsia="en-US"/>
    </w:rPr>
  </w:style>
  <w:style w:type="table" w:customStyle="1" w:styleId="-211">
    <w:name w:val="Таблица-сетка 2 — акцент 11"/>
    <w:basedOn w:val="a2"/>
    <w:uiPriority w:val="47"/>
    <w:rsid w:val="00AB05C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e">
    <w:name w:val="footnote text"/>
    <w:basedOn w:val="a"/>
    <w:link w:val="af"/>
    <w:semiHidden/>
    <w:unhideWhenUsed/>
    <w:rsid w:val="004E0EDF"/>
    <w:pPr>
      <w:spacing w:line="240" w:lineRule="auto"/>
    </w:pPr>
    <w:rPr>
      <w:sz w:val="20"/>
      <w:szCs w:val="20"/>
    </w:rPr>
  </w:style>
  <w:style w:type="character" w:customStyle="1" w:styleId="af">
    <w:name w:val="Текст сноски Знак"/>
    <w:basedOn w:val="a1"/>
    <w:link w:val="ae"/>
    <w:semiHidden/>
    <w:rsid w:val="004E0EDF"/>
    <w:rPr>
      <w:rFonts w:eastAsiaTheme="minorHAnsi"/>
      <w:lang w:val="uk-UA" w:eastAsia="en-US"/>
    </w:rPr>
  </w:style>
  <w:style w:type="character" w:styleId="af0">
    <w:name w:val="footnote reference"/>
    <w:basedOn w:val="a1"/>
    <w:semiHidden/>
    <w:unhideWhenUsed/>
    <w:rsid w:val="004E0EDF"/>
    <w:rPr>
      <w:vertAlign w:val="superscript"/>
    </w:rPr>
  </w:style>
  <w:style w:type="character" w:customStyle="1" w:styleId="20">
    <w:name w:val="Заголовок 2 Знак"/>
    <w:basedOn w:val="a1"/>
    <w:link w:val="2"/>
    <w:rsid w:val="00CE1BD6"/>
    <w:rPr>
      <w:rFonts w:ascii="Arial" w:hAnsi="Arial"/>
      <w:b/>
      <w:bCs/>
      <w:i/>
      <w:iCs/>
      <w:sz w:val="28"/>
      <w:szCs w:val="28"/>
      <w:lang w:val="x-none"/>
    </w:rPr>
  </w:style>
  <w:style w:type="character" w:customStyle="1" w:styleId="80">
    <w:name w:val="Заголовок 8 Знак"/>
    <w:basedOn w:val="a1"/>
    <w:link w:val="8"/>
    <w:rsid w:val="008309D9"/>
    <w:rPr>
      <w:rFonts w:asciiTheme="majorHAnsi" w:eastAsiaTheme="majorEastAsia" w:hAnsiTheme="majorHAnsi" w:cstheme="majorBidi"/>
      <w:color w:val="272727" w:themeColor="text1" w:themeTint="D8"/>
      <w:sz w:val="21"/>
      <w:szCs w:val="21"/>
      <w:lang w:val="uk-UA" w:eastAsia="en-US"/>
    </w:rPr>
  </w:style>
  <w:style w:type="paragraph" w:styleId="af1">
    <w:name w:val="footer"/>
    <w:basedOn w:val="a"/>
    <w:link w:val="af2"/>
    <w:rsid w:val="001A500E"/>
    <w:pPr>
      <w:tabs>
        <w:tab w:val="center" w:pos="4677"/>
        <w:tab w:val="right" w:pos="9355"/>
      </w:tabs>
      <w:spacing w:line="240" w:lineRule="auto"/>
    </w:pPr>
    <w:rPr>
      <w:rFonts w:eastAsia="Times New Roman"/>
      <w:sz w:val="24"/>
      <w:szCs w:val="24"/>
      <w:lang w:eastAsia="ru-RU"/>
    </w:rPr>
  </w:style>
  <w:style w:type="character" w:customStyle="1" w:styleId="af2">
    <w:name w:val="Нижний колонтитул Знак"/>
    <w:basedOn w:val="a1"/>
    <w:link w:val="af1"/>
    <w:rsid w:val="001A500E"/>
    <w:rPr>
      <w:sz w:val="24"/>
      <w:szCs w:val="24"/>
      <w:lang w:val="uk-UA"/>
    </w:rPr>
  </w:style>
  <w:style w:type="paragraph" w:styleId="21">
    <w:name w:val="List 2"/>
    <w:basedOn w:val="a"/>
    <w:unhideWhenUsed/>
    <w:rsid w:val="00827A40"/>
    <w:pPr>
      <w:spacing w:line="240" w:lineRule="auto"/>
      <w:ind w:left="566" w:hanging="283"/>
    </w:pPr>
    <w:rPr>
      <w:rFonts w:eastAsia="Times New Roman"/>
      <w:sz w:val="24"/>
      <w:szCs w:val="24"/>
      <w:lang w:val="ru-RU" w:eastAsia="ru-RU"/>
    </w:rPr>
  </w:style>
  <w:style w:type="paragraph" w:styleId="af3">
    <w:name w:val="Body Text Indent"/>
    <w:basedOn w:val="a"/>
    <w:link w:val="af4"/>
    <w:rsid w:val="005F6549"/>
    <w:pPr>
      <w:spacing w:line="240" w:lineRule="auto"/>
      <w:ind w:left="225" w:hanging="225"/>
      <w:jc w:val="both"/>
    </w:pPr>
    <w:rPr>
      <w:rFonts w:eastAsia="Times New Roman"/>
      <w:szCs w:val="24"/>
      <w:lang w:eastAsia="ru-RU"/>
    </w:rPr>
  </w:style>
  <w:style w:type="character" w:customStyle="1" w:styleId="af4">
    <w:name w:val="Основной текст с отступом Знак"/>
    <w:basedOn w:val="a1"/>
    <w:link w:val="af3"/>
    <w:rsid w:val="005F6549"/>
    <w:rPr>
      <w:sz w:val="28"/>
      <w:szCs w:val="24"/>
      <w:lang w:val="uk-UA"/>
    </w:rPr>
  </w:style>
  <w:style w:type="character" w:customStyle="1" w:styleId="40">
    <w:name w:val="Заголовок 4 Знак"/>
    <w:basedOn w:val="a1"/>
    <w:link w:val="4"/>
    <w:rsid w:val="005F6549"/>
    <w:rPr>
      <w:rFonts w:asciiTheme="majorHAnsi" w:eastAsiaTheme="majorEastAsia" w:hAnsiTheme="majorHAnsi" w:cstheme="majorBidi"/>
      <w:i/>
      <w:iCs/>
      <w:color w:val="365F91" w:themeColor="accent1" w:themeShade="BF"/>
      <w:sz w:val="28"/>
      <w:szCs w:val="28"/>
      <w:lang w:val="uk-UA" w:eastAsia="en-US"/>
    </w:rPr>
  </w:style>
  <w:style w:type="character" w:customStyle="1" w:styleId="70">
    <w:name w:val="Заголовок 7 Знак"/>
    <w:basedOn w:val="a1"/>
    <w:link w:val="7"/>
    <w:rsid w:val="005F6549"/>
    <w:rPr>
      <w:rFonts w:asciiTheme="majorHAnsi" w:eastAsiaTheme="majorEastAsia" w:hAnsiTheme="majorHAnsi" w:cstheme="majorBidi"/>
      <w:i/>
      <w:iCs/>
      <w:color w:val="243F60" w:themeColor="accent1" w:themeShade="7F"/>
      <w:sz w:val="28"/>
      <w:szCs w:val="28"/>
      <w:lang w:val="uk-UA" w:eastAsia="en-US"/>
    </w:rPr>
  </w:style>
  <w:style w:type="paragraph" w:styleId="af5">
    <w:name w:val="Body Text"/>
    <w:basedOn w:val="a"/>
    <w:link w:val="af6"/>
    <w:unhideWhenUsed/>
    <w:rsid w:val="005F6549"/>
    <w:pPr>
      <w:spacing w:after="120"/>
    </w:pPr>
  </w:style>
  <w:style w:type="character" w:customStyle="1" w:styleId="af6">
    <w:name w:val="Основной текст Знак"/>
    <w:basedOn w:val="a1"/>
    <w:link w:val="af5"/>
    <w:rsid w:val="005F6549"/>
    <w:rPr>
      <w:rFonts w:eastAsiaTheme="minorHAnsi"/>
      <w:sz w:val="28"/>
      <w:szCs w:val="28"/>
      <w:lang w:val="uk-UA" w:eastAsia="en-US"/>
    </w:rPr>
  </w:style>
  <w:style w:type="character" w:customStyle="1" w:styleId="hps">
    <w:name w:val="hps"/>
    <w:rsid w:val="005F6549"/>
  </w:style>
  <w:style w:type="character" w:customStyle="1" w:styleId="longtext">
    <w:name w:val="long_text"/>
    <w:rsid w:val="005F6549"/>
  </w:style>
  <w:style w:type="paragraph" w:customStyle="1" w:styleId="af7">
    <w:name w:val="Звичайний"/>
    <w:basedOn w:val="a"/>
    <w:link w:val="af8"/>
    <w:rsid w:val="000F3884"/>
    <w:pPr>
      <w:spacing w:line="240" w:lineRule="auto"/>
      <w:ind w:firstLine="567"/>
      <w:jc w:val="both"/>
    </w:pPr>
    <w:rPr>
      <w:rFonts w:eastAsia="Times New Roman"/>
      <w:sz w:val="24"/>
      <w:szCs w:val="24"/>
      <w:lang w:val="x-none" w:eastAsia="x-none"/>
    </w:rPr>
  </w:style>
  <w:style w:type="character" w:customStyle="1" w:styleId="af8">
    <w:name w:val="Звичайний Знак"/>
    <w:link w:val="af7"/>
    <w:rsid w:val="000F3884"/>
    <w:rPr>
      <w:sz w:val="24"/>
      <w:szCs w:val="24"/>
      <w:lang w:val="x-none" w:eastAsia="x-none"/>
    </w:rPr>
  </w:style>
  <w:style w:type="character" w:styleId="af9">
    <w:name w:val="Strong"/>
    <w:uiPriority w:val="22"/>
    <w:qFormat/>
    <w:rsid w:val="000F3884"/>
    <w:rPr>
      <w:b/>
      <w:bCs/>
    </w:rPr>
  </w:style>
  <w:style w:type="paragraph" w:customStyle="1" w:styleId="Normalleft">
    <w:name w:val="Normal_left"/>
    <w:basedOn w:val="a"/>
    <w:rsid w:val="00C93555"/>
    <w:pPr>
      <w:spacing w:line="240" w:lineRule="auto"/>
    </w:pPr>
    <w:rPr>
      <w:rFonts w:eastAsia="Times New Roman"/>
      <w:sz w:val="24"/>
      <w:szCs w:val="24"/>
    </w:rPr>
  </w:style>
  <w:style w:type="paragraph" w:customStyle="1" w:styleId="Normalcenter">
    <w:name w:val="Normal_center"/>
    <w:basedOn w:val="a"/>
    <w:rsid w:val="00C93555"/>
    <w:pPr>
      <w:spacing w:line="240" w:lineRule="auto"/>
      <w:jc w:val="center"/>
    </w:pPr>
    <w:rPr>
      <w:rFonts w:eastAsia="Times New Roman"/>
      <w:sz w:val="24"/>
      <w:szCs w:val="24"/>
    </w:rPr>
  </w:style>
  <w:style w:type="paragraph" w:styleId="31">
    <w:name w:val="Body Text 3"/>
    <w:basedOn w:val="a"/>
    <w:link w:val="32"/>
    <w:uiPriority w:val="99"/>
    <w:semiHidden/>
    <w:unhideWhenUsed/>
    <w:rsid w:val="00C93555"/>
    <w:pPr>
      <w:spacing w:after="120" w:line="240" w:lineRule="auto"/>
    </w:pPr>
    <w:rPr>
      <w:rFonts w:eastAsia="Times New Roman"/>
      <w:sz w:val="16"/>
      <w:szCs w:val="16"/>
      <w:lang w:eastAsia="ru-RU"/>
    </w:rPr>
  </w:style>
  <w:style w:type="character" w:customStyle="1" w:styleId="32">
    <w:name w:val="Основной текст 3 Знак"/>
    <w:basedOn w:val="a1"/>
    <w:link w:val="31"/>
    <w:uiPriority w:val="99"/>
    <w:semiHidden/>
    <w:rsid w:val="00C93555"/>
    <w:rPr>
      <w:sz w:val="16"/>
      <w:szCs w:val="16"/>
      <w:lang w:val="uk-UA"/>
    </w:rPr>
  </w:style>
  <w:style w:type="paragraph" w:styleId="10">
    <w:name w:val="toc 1"/>
    <w:basedOn w:val="a"/>
    <w:next w:val="a"/>
    <w:autoRedefine/>
    <w:uiPriority w:val="39"/>
    <w:rsid w:val="00C93555"/>
    <w:pPr>
      <w:numPr>
        <w:numId w:val="1"/>
      </w:numPr>
      <w:tabs>
        <w:tab w:val="right" w:leader="dot" w:pos="1310"/>
      </w:tabs>
      <w:spacing w:line="240" w:lineRule="auto"/>
      <w:ind w:left="0" w:firstLine="1026"/>
      <w:jc w:val="both"/>
    </w:pPr>
    <w:rPr>
      <w:rFonts w:eastAsia="Times New Roman"/>
      <w:noProof/>
      <w:color w:val="000000"/>
      <w:spacing w:val="-5"/>
      <w:sz w:val="24"/>
      <w:szCs w:val="24"/>
      <w:lang w:eastAsia="ru-RU"/>
    </w:rPr>
  </w:style>
  <w:style w:type="character" w:styleId="afa">
    <w:name w:val="Unresolved Mention"/>
    <w:basedOn w:val="a1"/>
    <w:uiPriority w:val="99"/>
    <w:semiHidden/>
    <w:unhideWhenUsed/>
    <w:rsid w:val="00D90733"/>
    <w:rPr>
      <w:color w:val="605E5C"/>
      <w:shd w:val="clear" w:color="auto" w:fill="E1DFDD"/>
    </w:rPr>
  </w:style>
  <w:style w:type="character" w:styleId="afb">
    <w:name w:val="FollowedHyperlink"/>
    <w:basedOn w:val="a1"/>
    <w:semiHidden/>
    <w:unhideWhenUsed/>
    <w:rsid w:val="00CA5DA2"/>
    <w:rPr>
      <w:color w:val="800080" w:themeColor="followedHyperlink"/>
      <w:u w:val="single"/>
    </w:rPr>
  </w:style>
  <w:style w:type="paragraph" w:customStyle="1" w:styleId="Default">
    <w:name w:val="Default"/>
    <w:rsid w:val="009266D9"/>
    <w:pPr>
      <w:autoSpaceDE w:val="0"/>
      <w:autoSpaceDN w:val="0"/>
      <w:adjustRightInd w:val="0"/>
    </w:pPr>
    <w:rPr>
      <w:color w:val="000000"/>
      <w:sz w:val="24"/>
      <w:szCs w:val="24"/>
    </w:rPr>
  </w:style>
  <w:style w:type="paragraph" w:styleId="afc">
    <w:name w:val="header"/>
    <w:basedOn w:val="a"/>
    <w:link w:val="afd"/>
    <w:semiHidden/>
    <w:unhideWhenUsed/>
    <w:rsid w:val="00AD3601"/>
    <w:pPr>
      <w:tabs>
        <w:tab w:val="center" w:pos="4677"/>
        <w:tab w:val="right" w:pos="9355"/>
      </w:tabs>
      <w:spacing w:line="240" w:lineRule="auto"/>
    </w:pPr>
  </w:style>
  <w:style w:type="character" w:customStyle="1" w:styleId="afd">
    <w:name w:val="Верхний колонтитул Знак"/>
    <w:basedOn w:val="a1"/>
    <w:link w:val="afc"/>
    <w:semiHidden/>
    <w:rsid w:val="00AD3601"/>
    <w:rPr>
      <w:rFonts w:eastAsiaTheme="minorHAnsi"/>
      <w:sz w:val="28"/>
      <w:szCs w:val="28"/>
      <w:lang w:val="uk-UA" w:eastAsia="en-US"/>
    </w:rPr>
  </w:style>
  <w:style w:type="table" w:customStyle="1" w:styleId="TableNormal1">
    <w:name w:val="Table Normal1"/>
    <w:uiPriority w:val="2"/>
    <w:semiHidden/>
    <w:unhideWhenUsed/>
    <w:qFormat/>
    <w:rsid w:val="00B26B6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26B66"/>
    <w:pPr>
      <w:widowControl w:val="0"/>
      <w:autoSpaceDE w:val="0"/>
      <w:autoSpaceDN w:val="0"/>
      <w:spacing w:line="240" w:lineRule="auto"/>
      <w:ind w:left="107"/>
    </w:pPr>
    <w:rPr>
      <w:rFonts w:eastAsia="Times New Roman"/>
      <w:sz w:val="22"/>
      <w:szCs w:val="22"/>
    </w:rPr>
  </w:style>
  <w:style w:type="paragraph" w:styleId="afe">
    <w:name w:val="Normal (Web)"/>
    <w:basedOn w:val="a"/>
    <w:uiPriority w:val="99"/>
    <w:semiHidden/>
    <w:unhideWhenUsed/>
    <w:rsid w:val="007C09A0"/>
    <w:pPr>
      <w:spacing w:before="100" w:beforeAutospacing="1" w:after="100" w:afterAutospacing="1" w:line="240" w:lineRule="auto"/>
    </w:pPr>
    <w:rPr>
      <w:rFonts w:eastAsia="Times New Roman"/>
      <w:sz w:val="24"/>
      <w:szCs w:val="24"/>
      <w:lang w:val="ru-RU" w:eastAsia="ru-RU"/>
    </w:rPr>
  </w:style>
  <w:style w:type="character" w:styleId="aff">
    <w:name w:val="Emphasis"/>
    <w:basedOn w:val="a1"/>
    <w:uiPriority w:val="20"/>
    <w:qFormat/>
    <w:rsid w:val="007C09A0"/>
    <w:rPr>
      <w:i/>
      <w:iCs/>
    </w:rPr>
  </w:style>
  <w:style w:type="character" w:customStyle="1" w:styleId="30">
    <w:name w:val="Заголовок 3 Знак"/>
    <w:basedOn w:val="a1"/>
    <w:link w:val="3"/>
    <w:semiHidden/>
    <w:rsid w:val="000E62AA"/>
    <w:rPr>
      <w:rFonts w:asciiTheme="majorHAnsi" w:eastAsiaTheme="majorEastAsia" w:hAnsiTheme="majorHAnsi" w:cstheme="majorBidi"/>
      <w:color w:val="243F60" w:themeColor="accent1" w:themeShade="7F"/>
      <w:sz w:val="24"/>
      <w:szCs w:val="24"/>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256578">
      <w:bodyDiv w:val="1"/>
      <w:marLeft w:val="0"/>
      <w:marRight w:val="0"/>
      <w:marTop w:val="0"/>
      <w:marBottom w:val="0"/>
      <w:divBdr>
        <w:top w:val="none" w:sz="0" w:space="0" w:color="auto"/>
        <w:left w:val="none" w:sz="0" w:space="0" w:color="auto"/>
        <w:bottom w:val="none" w:sz="0" w:space="0" w:color="auto"/>
        <w:right w:val="none" w:sz="0" w:space="0" w:color="auto"/>
      </w:divBdr>
    </w:div>
    <w:div w:id="971254269">
      <w:bodyDiv w:val="1"/>
      <w:marLeft w:val="0"/>
      <w:marRight w:val="0"/>
      <w:marTop w:val="0"/>
      <w:marBottom w:val="0"/>
      <w:divBdr>
        <w:top w:val="none" w:sz="0" w:space="0" w:color="auto"/>
        <w:left w:val="none" w:sz="0" w:space="0" w:color="auto"/>
        <w:bottom w:val="none" w:sz="0" w:space="0" w:color="auto"/>
        <w:right w:val="none" w:sz="0" w:space="0" w:color="auto"/>
      </w:divBdr>
    </w:div>
    <w:div w:id="982931435">
      <w:bodyDiv w:val="1"/>
      <w:marLeft w:val="0"/>
      <w:marRight w:val="0"/>
      <w:marTop w:val="0"/>
      <w:marBottom w:val="0"/>
      <w:divBdr>
        <w:top w:val="none" w:sz="0" w:space="0" w:color="auto"/>
        <w:left w:val="none" w:sz="0" w:space="0" w:color="auto"/>
        <w:bottom w:val="none" w:sz="0" w:space="0" w:color="auto"/>
        <w:right w:val="none" w:sz="0" w:space="0" w:color="auto"/>
      </w:divBdr>
      <w:divsChild>
        <w:div w:id="99880590">
          <w:marLeft w:val="806"/>
          <w:marRight w:val="0"/>
          <w:marTop w:val="200"/>
          <w:marBottom w:val="0"/>
          <w:divBdr>
            <w:top w:val="none" w:sz="0" w:space="0" w:color="auto"/>
            <w:left w:val="none" w:sz="0" w:space="0" w:color="auto"/>
            <w:bottom w:val="none" w:sz="0" w:space="0" w:color="auto"/>
            <w:right w:val="none" w:sz="0" w:space="0" w:color="auto"/>
          </w:divBdr>
        </w:div>
        <w:div w:id="758524938">
          <w:marLeft w:val="806"/>
          <w:marRight w:val="0"/>
          <w:marTop w:val="200"/>
          <w:marBottom w:val="0"/>
          <w:divBdr>
            <w:top w:val="none" w:sz="0" w:space="0" w:color="auto"/>
            <w:left w:val="none" w:sz="0" w:space="0" w:color="auto"/>
            <w:bottom w:val="none" w:sz="0" w:space="0" w:color="auto"/>
            <w:right w:val="none" w:sz="0" w:space="0" w:color="auto"/>
          </w:divBdr>
        </w:div>
        <w:div w:id="716667077">
          <w:marLeft w:val="806"/>
          <w:marRight w:val="0"/>
          <w:marTop w:val="200"/>
          <w:marBottom w:val="0"/>
          <w:divBdr>
            <w:top w:val="none" w:sz="0" w:space="0" w:color="auto"/>
            <w:left w:val="none" w:sz="0" w:space="0" w:color="auto"/>
            <w:bottom w:val="none" w:sz="0" w:space="0" w:color="auto"/>
            <w:right w:val="none" w:sz="0" w:space="0" w:color="auto"/>
          </w:divBdr>
        </w:div>
        <w:div w:id="2068910982">
          <w:marLeft w:val="806"/>
          <w:marRight w:val="0"/>
          <w:marTop w:val="200"/>
          <w:marBottom w:val="0"/>
          <w:divBdr>
            <w:top w:val="none" w:sz="0" w:space="0" w:color="auto"/>
            <w:left w:val="none" w:sz="0" w:space="0" w:color="auto"/>
            <w:bottom w:val="none" w:sz="0" w:space="0" w:color="auto"/>
            <w:right w:val="none" w:sz="0" w:space="0" w:color="auto"/>
          </w:divBdr>
        </w:div>
        <w:div w:id="1189679440">
          <w:marLeft w:val="806"/>
          <w:marRight w:val="0"/>
          <w:marTop w:val="200"/>
          <w:marBottom w:val="0"/>
          <w:divBdr>
            <w:top w:val="none" w:sz="0" w:space="0" w:color="auto"/>
            <w:left w:val="none" w:sz="0" w:space="0" w:color="auto"/>
            <w:bottom w:val="none" w:sz="0" w:space="0" w:color="auto"/>
            <w:right w:val="none" w:sz="0" w:space="0" w:color="auto"/>
          </w:divBdr>
        </w:div>
        <w:div w:id="1489127251">
          <w:marLeft w:val="806"/>
          <w:marRight w:val="0"/>
          <w:marTop w:val="200"/>
          <w:marBottom w:val="0"/>
          <w:divBdr>
            <w:top w:val="none" w:sz="0" w:space="0" w:color="auto"/>
            <w:left w:val="none" w:sz="0" w:space="0" w:color="auto"/>
            <w:bottom w:val="none" w:sz="0" w:space="0" w:color="auto"/>
            <w:right w:val="none" w:sz="0" w:space="0" w:color="auto"/>
          </w:divBdr>
        </w:div>
        <w:div w:id="380246490">
          <w:marLeft w:val="806"/>
          <w:marRight w:val="0"/>
          <w:marTop w:val="200"/>
          <w:marBottom w:val="0"/>
          <w:divBdr>
            <w:top w:val="none" w:sz="0" w:space="0" w:color="auto"/>
            <w:left w:val="none" w:sz="0" w:space="0" w:color="auto"/>
            <w:bottom w:val="none" w:sz="0" w:space="0" w:color="auto"/>
            <w:right w:val="none" w:sz="0" w:space="0" w:color="auto"/>
          </w:divBdr>
        </w:div>
        <w:div w:id="1725060637">
          <w:marLeft w:val="806"/>
          <w:marRight w:val="0"/>
          <w:marTop w:val="200"/>
          <w:marBottom w:val="0"/>
          <w:divBdr>
            <w:top w:val="none" w:sz="0" w:space="0" w:color="auto"/>
            <w:left w:val="none" w:sz="0" w:space="0" w:color="auto"/>
            <w:bottom w:val="none" w:sz="0" w:space="0" w:color="auto"/>
            <w:right w:val="none" w:sz="0" w:space="0" w:color="auto"/>
          </w:divBdr>
        </w:div>
      </w:divsChild>
    </w:div>
    <w:div w:id="1219197706">
      <w:bodyDiv w:val="1"/>
      <w:marLeft w:val="0"/>
      <w:marRight w:val="0"/>
      <w:marTop w:val="0"/>
      <w:marBottom w:val="0"/>
      <w:divBdr>
        <w:top w:val="none" w:sz="0" w:space="0" w:color="auto"/>
        <w:left w:val="none" w:sz="0" w:space="0" w:color="auto"/>
        <w:bottom w:val="none" w:sz="0" w:space="0" w:color="auto"/>
        <w:right w:val="none" w:sz="0" w:space="0" w:color="auto"/>
      </w:divBdr>
    </w:div>
    <w:div w:id="1488087235">
      <w:bodyDiv w:val="1"/>
      <w:marLeft w:val="0"/>
      <w:marRight w:val="0"/>
      <w:marTop w:val="0"/>
      <w:marBottom w:val="0"/>
      <w:divBdr>
        <w:top w:val="none" w:sz="0" w:space="0" w:color="auto"/>
        <w:left w:val="none" w:sz="0" w:space="0" w:color="auto"/>
        <w:bottom w:val="none" w:sz="0" w:space="0" w:color="auto"/>
        <w:right w:val="none" w:sz="0" w:space="0" w:color="auto"/>
      </w:divBdr>
    </w:div>
    <w:div w:id="1957834954">
      <w:bodyDiv w:val="1"/>
      <w:marLeft w:val="0"/>
      <w:marRight w:val="0"/>
      <w:marTop w:val="0"/>
      <w:marBottom w:val="0"/>
      <w:divBdr>
        <w:top w:val="none" w:sz="0" w:space="0" w:color="auto"/>
        <w:left w:val="none" w:sz="0" w:space="0" w:color="auto"/>
        <w:bottom w:val="none" w:sz="0" w:space="0" w:color="auto"/>
        <w:right w:val="none" w:sz="0" w:space="0" w:color="auto"/>
      </w:divBdr>
    </w:div>
    <w:div w:id="204678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lassroom.google.com/u/0/c/NzEwNDg4MTYxMzE4" TargetMode="External"/><Relationship Id="rId18" Type="http://schemas.openxmlformats.org/officeDocument/2006/relationships/comments" Target="comments.xml"/><Relationship Id="rId26" Type="http://schemas.openxmlformats.org/officeDocument/2006/relationships/image" Target="media/image4.wmf"/><Relationship Id="rId3" Type="http://schemas.openxmlformats.org/officeDocument/2006/relationships/customXml" Target="../customXml/item3.xml"/><Relationship Id="rId21" Type="http://schemas.microsoft.com/office/2018/08/relationships/commentsExtensible" Target="commentsExtensible.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iis.fraunhofer.de" TargetMode="External"/><Relationship Id="rId25" Type="http://schemas.openxmlformats.org/officeDocument/2006/relationships/oleObject" Target="embeddings/oleObject1.bin"/><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etsi.org/technologies/mobile/2g?highlight=WyJncHJzIiwiZ3BycydzIl0=" TargetMode="External"/><Relationship Id="rId20" Type="http://schemas.microsoft.com/office/2016/09/relationships/commentsIds" Target="commentsIds.xml"/><Relationship Id="rId29"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wmf"/><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oi.org/10.1016/j.jmapro.2020.07.033" TargetMode="External"/><Relationship Id="rId23" Type="http://schemas.openxmlformats.org/officeDocument/2006/relationships/hyperlink" Target="https://kpi.ua/code" TargetMode="External"/><Relationship Id="rId28" Type="http://schemas.openxmlformats.org/officeDocument/2006/relationships/image" Target="media/image5.wmf"/><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oom.us/j/96473892193?pwd=RcL87Cl7lUOaFJlqGdqHMARxPnMG4Y.1" TargetMode="External"/><Relationship Id="rId22" Type="http://schemas.openxmlformats.org/officeDocument/2006/relationships/hyperlink" Target="https://kpi.ua/code" TargetMode="External"/><Relationship Id="rId27" Type="http://schemas.openxmlformats.org/officeDocument/2006/relationships/oleObject" Target="embeddings/oleObject2.bin"/><Relationship Id="rId30"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6D43B7633E08C04F9C8DA9538A0E394B" ma:contentTypeVersion="4" ma:contentTypeDescription="Створення нового документа." ma:contentTypeScope="" ma:versionID="f1fcc6b39b6ff6bb68bb579e89a68056">
  <xsd:schema xmlns:xsd="http://www.w3.org/2001/XMLSchema" xmlns:xs="http://www.w3.org/2001/XMLSchema" xmlns:p="http://schemas.microsoft.com/office/2006/metadata/properties" xmlns:ns3="f9512bbf-4d64-46a6-ba91-565f04fc291b" targetNamespace="http://schemas.microsoft.com/office/2006/metadata/properties" ma:root="true" ma:fieldsID="4fc7034385da9438d163bf9a8bf8da26" ns3:_="">
    <xsd:import namespace="f9512bbf-4d64-46a6-ba91-565f04fc291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12bbf-4d64-46a6-ba91-565f04fc29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9D4880-1A4C-4FF6-A7F4-D55ACDF28525}">
  <ds:schemaRefs>
    <ds:schemaRef ds:uri="http://schemas.microsoft.com/sharepoint/v3/contenttype/forms"/>
  </ds:schemaRefs>
</ds:datastoreItem>
</file>

<file path=customXml/itemProps2.xml><?xml version="1.0" encoding="utf-8"?>
<ds:datastoreItem xmlns:ds="http://schemas.openxmlformats.org/officeDocument/2006/customXml" ds:itemID="{449491A9-9ACE-4D6F-80EC-90B62B1E7B5C}">
  <ds:schemaRefs>
    <ds:schemaRef ds:uri="http://schemas.openxmlformats.org/officeDocument/2006/bibliography"/>
  </ds:schemaRefs>
</ds:datastoreItem>
</file>

<file path=customXml/itemProps3.xml><?xml version="1.0" encoding="utf-8"?>
<ds:datastoreItem xmlns:ds="http://schemas.openxmlformats.org/officeDocument/2006/customXml" ds:itemID="{E8938234-7D05-4555-B5D8-E366656559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5E0E47-B509-4CB0-9FD7-9C7F56F68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12bbf-4d64-46a6-ba91-565f04fc2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635</TotalTime>
  <Pages>16</Pages>
  <Words>4812</Words>
  <Characters>34788</Characters>
  <Application>Microsoft Office Word</Application>
  <DocSecurity>0</DocSecurity>
  <Lines>289</Lines>
  <Paragraphs>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NMV KPI</Company>
  <LinksUpToDate>false</LinksUpToDate>
  <CharactersWithSpaces>39521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Nadya;Тетяна Желяскова</dc:creator>
  <cp:lastModifiedBy>Лариса С. Глоба</cp:lastModifiedBy>
  <cp:revision>362</cp:revision>
  <cp:lastPrinted>2025-09-17T12:36:00Z</cp:lastPrinted>
  <dcterms:created xsi:type="dcterms:W3CDTF">2025-09-17T11:45:00Z</dcterms:created>
  <dcterms:modified xsi:type="dcterms:W3CDTF">2025-09-22T16:07:00Z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0x0101006D43B7633E08C04F9C8DA9538A0E394B</vt:lpwstr>
  </property>
</Properties>
</file>