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309"/>
        <w:gridCol w:w="3227"/>
      </w:tblGrid>
      <w:tr w:rsidR="002413F2" w:rsidRPr="008148A3" w14:paraId="0DBFEBE5" w14:textId="77777777" w:rsidTr="00D525C0">
        <w:trPr>
          <w:trHeight w:val="416"/>
        </w:trPr>
        <w:tc>
          <w:tcPr>
            <w:tcW w:w="5670" w:type="dxa"/>
            <w:tcBorders>
              <w:right w:val="single" w:sz="4" w:space="0" w:color="auto"/>
            </w:tcBorders>
          </w:tcPr>
          <w:p w14:paraId="39864D2A" w14:textId="77777777" w:rsidR="002413F2" w:rsidRPr="008148A3" w:rsidRDefault="002413F2" w:rsidP="002413F2">
            <w:pPr>
              <w:spacing w:line="240" w:lineRule="auto"/>
              <w:ind w:left="-57"/>
              <w:rPr>
                <w:rFonts w:asciiTheme="minorHAnsi" w:hAnsiTheme="minorHAnsi"/>
                <w:b/>
                <w:color w:val="002060"/>
                <w:sz w:val="24"/>
                <w:szCs w:val="24"/>
              </w:rPr>
            </w:pPr>
            <w:r w:rsidRPr="008148A3"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3F5F6791" wp14:editId="1A1BF938">
                  <wp:extent cx="2952000" cy="552683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55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646E" w14:textId="5D3A561E" w:rsidR="002413F2" w:rsidRPr="008148A3" w:rsidRDefault="002413F2" w:rsidP="002413F2">
            <w:pPr>
              <w:spacing w:line="240" w:lineRule="auto"/>
              <w:ind w:left="-71"/>
              <w:jc w:val="center"/>
              <w:rPr>
                <w:rFonts w:asciiTheme="minorHAnsi" w:hAnsiTheme="minorHAnsi"/>
                <w:b/>
                <w:color w:val="0070C0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206B383" wp14:editId="762170AB">
                  <wp:extent cx="762000" cy="670560"/>
                  <wp:effectExtent l="0" t="0" r="0" b="0"/>
                  <wp:docPr id="3" name="Picture 3" descr="I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188" cy="67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tcBorders>
              <w:left w:val="single" w:sz="4" w:space="0" w:color="auto"/>
            </w:tcBorders>
            <w:vAlign w:val="center"/>
          </w:tcPr>
          <w:p w14:paraId="704B2463" w14:textId="3251233B" w:rsidR="002413F2" w:rsidRPr="00455545" w:rsidRDefault="002413F2" w:rsidP="002413F2">
            <w:pPr>
              <w:spacing w:line="240" w:lineRule="auto"/>
              <w:rPr>
                <w:rFonts w:asciiTheme="minorHAnsi" w:hAnsiTheme="minorHAnsi"/>
                <w:b/>
                <w:color w:val="0070C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70C0"/>
                <w:sz w:val="24"/>
                <w:szCs w:val="24"/>
              </w:rPr>
              <w:t>Кафедра інформаційних технологій в телекомунікаціях</w:t>
            </w:r>
          </w:p>
        </w:tc>
      </w:tr>
      <w:tr w:rsidR="007E3190" w:rsidRPr="008148A3" w14:paraId="37B76EE3" w14:textId="77777777" w:rsidTr="00D525C0">
        <w:trPr>
          <w:trHeight w:val="628"/>
        </w:trPr>
        <w:tc>
          <w:tcPr>
            <w:tcW w:w="10206" w:type="dxa"/>
            <w:gridSpan w:val="3"/>
          </w:tcPr>
          <w:p w14:paraId="538EC4DF" w14:textId="77777777" w:rsidR="00F42387" w:rsidRDefault="00F42387" w:rsidP="00D525C0">
            <w:pPr>
              <w:spacing w:before="120"/>
              <w:jc w:val="center"/>
              <w:rPr>
                <w:rFonts w:asciiTheme="minorHAnsi" w:hAnsiTheme="minorHAnsi"/>
                <w:b/>
                <w:color w:val="002060"/>
                <w:sz w:val="48"/>
                <w:szCs w:val="48"/>
              </w:rPr>
            </w:pPr>
          </w:p>
          <w:p w14:paraId="751B70C6" w14:textId="49272AE6" w:rsidR="007E3190" w:rsidRDefault="008C2DCC" w:rsidP="00D525C0">
            <w:pPr>
              <w:spacing w:before="120"/>
              <w:jc w:val="center"/>
              <w:rPr>
                <w:rFonts w:asciiTheme="minorHAnsi" w:hAnsiTheme="minorHAnsi"/>
                <w:b/>
                <w:color w:val="002060"/>
                <w:sz w:val="48"/>
                <w:szCs w:val="48"/>
              </w:rPr>
            </w:pPr>
            <w:r w:rsidRPr="008C2DCC">
              <w:rPr>
                <w:rFonts w:asciiTheme="minorHAnsi" w:hAnsiTheme="minorHAnsi"/>
                <w:b/>
                <w:color w:val="002060"/>
                <w:sz w:val="48"/>
                <w:szCs w:val="48"/>
              </w:rPr>
              <w:t>Принципи подання інформації в інформаційно-телекомунікаційних мережах</w:t>
            </w:r>
          </w:p>
          <w:p w14:paraId="47F80AAD" w14:textId="77777777" w:rsidR="00F42387" w:rsidRDefault="00F42387" w:rsidP="004A6336">
            <w:pPr>
              <w:jc w:val="center"/>
              <w:rPr>
                <w:rFonts w:asciiTheme="minorHAnsi" w:hAnsiTheme="minorHAnsi"/>
                <w:b/>
                <w:color w:val="002060"/>
                <w:sz w:val="36"/>
                <w:szCs w:val="36"/>
              </w:rPr>
            </w:pPr>
          </w:p>
          <w:p w14:paraId="46D36ADD" w14:textId="00FB6901" w:rsidR="007E3190" w:rsidRPr="00C32BA6" w:rsidRDefault="007E3190" w:rsidP="004A6336">
            <w:pPr>
              <w:jc w:val="center"/>
              <w:rPr>
                <w:rFonts w:asciiTheme="minorHAnsi" w:hAnsiTheme="minorHAnsi"/>
                <w:b/>
                <w:color w:val="002060"/>
                <w:sz w:val="36"/>
                <w:szCs w:val="36"/>
              </w:rPr>
            </w:pPr>
            <w:r w:rsidRPr="00C32BA6">
              <w:rPr>
                <w:rFonts w:asciiTheme="minorHAnsi" w:hAnsiTheme="minorHAnsi"/>
                <w:b/>
                <w:color w:val="002060"/>
                <w:sz w:val="36"/>
                <w:szCs w:val="36"/>
              </w:rPr>
              <w:t>Робоча програма навчальної дисципліни</w:t>
            </w:r>
            <w:r w:rsidR="00D82DA7" w:rsidRPr="00C32BA6">
              <w:rPr>
                <w:rFonts w:asciiTheme="minorHAnsi" w:hAnsiTheme="minorHAnsi"/>
                <w:b/>
                <w:color w:val="002060"/>
                <w:sz w:val="36"/>
                <w:szCs w:val="36"/>
              </w:rPr>
              <w:t xml:space="preserve"> (Силабус)</w:t>
            </w:r>
          </w:p>
        </w:tc>
      </w:tr>
    </w:tbl>
    <w:p w14:paraId="2E4C324D" w14:textId="0D46D5E4" w:rsidR="00AA6B23" w:rsidRPr="004472C0" w:rsidRDefault="00AA6B23" w:rsidP="00AA6B23">
      <w:pPr>
        <w:pStyle w:val="Heading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</w:pPr>
      <w:r>
        <w:t>Реквізити</w:t>
      </w:r>
      <w:r w:rsidRPr="00AA6B23">
        <w:t xml:space="preserve"> </w:t>
      </w:r>
      <w:r>
        <w:t>навчальної дисципліни</w:t>
      </w:r>
    </w:p>
    <w:tbl>
      <w:tblPr>
        <w:tblStyle w:val="-211"/>
        <w:tblW w:w="10206" w:type="dxa"/>
        <w:tblInd w:w="108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4A6336" w:rsidRPr="005251A5" w14:paraId="6103B179" w14:textId="77777777" w:rsidTr="00D52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AAB0467" w14:textId="77777777" w:rsidR="004A6336" w:rsidRPr="005251A5" w:rsidRDefault="004A6336" w:rsidP="006757B0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Рівень вищої освіти</w:t>
            </w:r>
          </w:p>
        </w:tc>
        <w:tc>
          <w:tcPr>
            <w:tcW w:w="7512" w:type="dxa"/>
          </w:tcPr>
          <w:p w14:paraId="7DD49FCF" w14:textId="0308F803" w:rsidR="004A6336" w:rsidRPr="00023A2A" w:rsidRDefault="00F42387" w:rsidP="00F42387">
            <w:pPr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23A2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Другий (магістерський) </w:t>
            </w:r>
          </w:p>
        </w:tc>
      </w:tr>
      <w:tr w:rsidR="008C2DCC" w:rsidRPr="005251A5" w14:paraId="2DC42975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5BC50BD" w14:textId="77777777" w:rsidR="008C2DCC" w:rsidRPr="005251A5" w:rsidRDefault="008C2DCC" w:rsidP="002413F2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Галузь знань</w:t>
            </w:r>
          </w:p>
        </w:tc>
        <w:tc>
          <w:tcPr>
            <w:tcW w:w="7512" w:type="dxa"/>
          </w:tcPr>
          <w:p w14:paraId="04723E14" w14:textId="21C2997E" w:rsidR="008C2DCC" w:rsidRPr="00023A2A" w:rsidRDefault="008C2DCC" w:rsidP="002413F2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053E3">
              <w:rPr>
                <w:rFonts w:asciiTheme="minorHAnsi" w:hAnsiTheme="minorHAnsi" w:cstheme="minorHAnsi"/>
                <w:sz w:val="22"/>
                <w:szCs w:val="22"/>
              </w:rPr>
              <w:t>G Інженерія, виробництво та будівництво</w:t>
            </w:r>
          </w:p>
        </w:tc>
      </w:tr>
      <w:tr w:rsidR="008C2DCC" w:rsidRPr="00C301EF" w14:paraId="1320DDF3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9773D14" w14:textId="77777777" w:rsidR="008C2DCC" w:rsidRPr="005251A5" w:rsidRDefault="008C2DCC" w:rsidP="002413F2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Спеціальність</w:t>
            </w:r>
          </w:p>
        </w:tc>
        <w:tc>
          <w:tcPr>
            <w:tcW w:w="7512" w:type="dxa"/>
          </w:tcPr>
          <w:p w14:paraId="4E6EFE5C" w14:textId="7D6EDCC0" w:rsidR="008C2DCC" w:rsidRPr="00023A2A" w:rsidRDefault="008C2DCC" w:rsidP="002413F2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053E3">
              <w:rPr>
                <w:rFonts w:asciiTheme="minorHAnsi" w:hAnsiTheme="minorHAnsi" w:cstheme="minorHAnsi"/>
                <w:sz w:val="22"/>
                <w:szCs w:val="22"/>
              </w:rPr>
              <w:t>G5 Електроніка, електронні комунікації, приладобудування та радіотехніка</w:t>
            </w:r>
          </w:p>
        </w:tc>
      </w:tr>
      <w:tr w:rsidR="004A6336" w:rsidRPr="005251A5" w14:paraId="6043D370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EEF748A" w14:textId="77777777" w:rsidR="004A6336" w:rsidRPr="005251A5" w:rsidRDefault="004A6336" w:rsidP="006757B0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Освітня програма</w:t>
            </w:r>
          </w:p>
        </w:tc>
        <w:tc>
          <w:tcPr>
            <w:tcW w:w="7512" w:type="dxa"/>
          </w:tcPr>
          <w:p w14:paraId="7356B3FD" w14:textId="7220CC02" w:rsidR="004A6336" w:rsidRPr="00023A2A" w:rsidRDefault="00845461" w:rsidP="00A2464E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23A2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Інформаційно-комунікаційні технології</w:t>
            </w:r>
          </w:p>
        </w:tc>
      </w:tr>
      <w:tr w:rsidR="004A6336" w:rsidRPr="005251A5" w14:paraId="3700F2C3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5136A7F" w14:textId="3CBA8974" w:rsidR="004A6336" w:rsidRPr="005251A5" w:rsidRDefault="00AB05C9" w:rsidP="003D35CF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 xml:space="preserve">Статус </w:t>
            </w:r>
            <w:r w:rsidR="003D35CF">
              <w:rPr>
                <w:rFonts w:asciiTheme="minorHAnsi" w:hAnsiTheme="minorHAnsi"/>
                <w:sz w:val="22"/>
                <w:szCs w:val="22"/>
              </w:rPr>
              <w:t>дисципліни</w:t>
            </w:r>
          </w:p>
        </w:tc>
        <w:tc>
          <w:tcPr>
            <w:tcW w:w="7512" w:type="dxa"/>
          </w:tcPr>
          <w:p w14:paraId="74E958CF" w14:textId="045F716A" w:rsidR="004A6336" w:rsidRPr="00023A2A" w:rsidRDefault="004A6336" w:rsidP="007244E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23A2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Вибірков</w:t>
            </w:r>
            <w:r w:rsidR="007244E1" w:rsidRPr="00023A2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а</w:t>
            </w:r>
          </w:p>
        </w:tc>
      </w:tr>
      <w:tr w:rsidR="00894491" w:rsidRPr="005251A5" w14:paraId="6D2634B1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130A8F8" w14:textId="77777777" w:rsidR="00894491" w:rsidRPr="005251A5" w:rsidRDefault="00894491" w:rsidP="00023A2A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Форма навчання</w:t>
            </w:r>
          </w:p>
        </w:tc>
        <w:tc>
          <w:tcPr>
            <w:tcW w:w="7512" w:type="dxa"/>
          </w:tcPr>
          <w:p w14:paraId="52CF135A" w14:textId="5567BC85" w:rsidR="00894491" w:rsidRPr="00023A2A" w:rsidRDefault="00306C33" w:rsidP="0084546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23A2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о</w:t>
            </w:r>
            <w:r w:rsidR="00894491" w:rsidRPr="00023A2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чна(денна)/заочна</w:t>
            </w:r>
          </w:p>
        </w:tc>
      </w:tr>
      <w:tr w:rsidR="007244E1" w:rsidRPr="005251A5" w14:paraId="74284CAA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CACE3A1" w14:textId="77777777" w:rsidR="007244E1" w:rsidRPr="005251A5" w:rsidRDefault="007244E1" w:rsidP="00023A2A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Рік підготовки, семестр</w:t>
            </w:r>
          </w:p>
        </w:tc>
        <w:tc>
          <w:tcPr>
            <w:tcW w:w="7512" w:type="dxa"/>
          </w:tcPr>
          <w:p w14:paraId="2FA5512F" w14:textId="24CDCCE2" w:rsidR="007244E1" w:rsidRPr="00023A2A" w:rsidRDefault="00023A2A" w:rsidP="00023A2A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рік перший</w:t>
            </w:r>
            <w:r w:rsidR="007244E1" w:rsidRPr="00023A2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, весняний семестр</w:t>
            </w:r>
          </w:p>
        </w:tc>
      </w:tr>
      <w:tr w:rsidR="004A6336" w:rsidRPr="005251A5" w14:paraId="790193B5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A6DFC88" w14:textId="75F9B318" w:rsidR="004A6336" w:rsidRPr="005251A5" w:rsidRDefault="006F5C29" w:rsidP="006757B0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F5C29">
              <w:rPr>
                <w:rFonts w:asciiTheme="minorHAnsi" w:hAnsiTheme="minorHAnsi"/>
                <w:sz w:val="22"/>
                <w:szCs w:val="22"/>
              </w:rPr>
              <w:t>Обсяг дисципліни</w:t>
            </w:r>
          </w:p>
        </w:tc>
        <w:tc>
          <w:tcPr>
            <w:tcW w:w="7512" w:type="dxa"/>
          </w:tcPr>
          <w:p w14:paraId="287DB125" w14:textId="2E351411" w:rsidR="004A6336" w:rsidRPr="00023A2A" w:rsidRDefault="002F3035" w:rsidP="00AF2E7E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ru-RU"/>
              </w:rPr>
              <w:t>5 кредитів</w:t>
            </w:r>
            <w:r w:rsidR="00845461" w:rsidRPr="00023A2A">
              <w:rPr>
                <w:rFonts w:asciiTheme="minorHAnsi" w:hAnsiTheme="minorHAnsi"/>
                <w:color w:val="000000" w:themeColor="text1"/>
                <w:sz w:val="22"/>
                <w:szCs w:val="22"/>
                <w:lang w:val="ru-RU"/>
              </w:rPr>
              <w:t xml:space="preserve"> ЄКТС</w:t>
            </w:r>
            <w:r w:rsidR="00023A2A" w:rsidRPr="00023A2A">
              <w:rPr>
                <w:rFonts w:asciiTheme="minorHAnsi" w:hAnsiTheme="minorHAnsi"/>
                <w:color w:val="000000" w:themeColor="text1"/>
                <w:sz w:val="22"/>
                <w:szCs w:val="22"/>
                <w:lang w:val="ru-RU"/>
              </w:rPr>
              <w:t xml:space="preserve">, з них лекції </w:t>
            </w:r>
            <w:r w:rsidR="00E84915">
              <w:rPr>
                <w:rFonts w:asciiTheme="minorHAnsi" w:hAnsiTheme="minorHAnsi"/>
                <w:color w:val="000000" w:themeColor="text1"/>
                <w:sz w:val="22"/>
                <w:szCs w:val="22"/>
                <w:lang w:val="ru-RU"/>
              </w:rPr>
              <w:t>36</w:t>
            </w:r>
            <w:r w:rsidR="00023A2A" w:rsidRPr="00023A2A">
              <w:rPr>
                <w:rFonts w:asciiTheme="minorHAnsi" w:hAnsiTheme="minorHAnsi"/>
                <w:color w:val="000000" w:themeColor="text1"/>
                <w:sz w:val="22"/>
                <w:szCs w:val="22"/>
                <w:lang w:val="ru-RU"/>
              </w:rPr>
              <w:t xml:space="preserve"> годин, практичні заняття </w:t>
            </w:r>
            <w:r w:rsidR="00E84915">
              <w:rPr>
                <w:rFonts w:asciiTheme="minorHAnsi" w:hAnsiTheme="minorHAnsi"/>
                <w:color w:val="000000" w:themeColor="text1"/>
                <w:sz w:val="22"/>
                <w:szCs w:val="22"/>
                <w:lang w:val="ru-RU"/>
              </w:rPr>
              <w:t>18</w:t>
            </w:r>
            <w:r w:rsidR="00AF2E7E">
              <w:rPr>
                <w:rFonts w:asciiTheme="minorHAnsi" w:hAnsiTheme="minorHAnsi"/>
                <w:color w:val="000000" w:themeColor="text1"/>
                <w:sz w:val="22"/>
                <w:szCs w:val="22"/>
                <w:lang w:val="ru-RU"/>
              </w:rPr>
              <w:t xml:space="preserve"> годин</w:t>
            </w:r>
          </w:p>
        </w:tc>
      </w:tr>
      <w:tr w:rsidR="007244E1" w:rsidRPr="005251A5" w14:paraId="6CE25DA6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EB4E478" w14:textId="77777777" w:rsidR="007244E1" w:rsidRPr="005251A5" w:rsidRDefault="007244E1" w:rsidP="00023A2A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Семестровий контроль/ контрольні заходи</w:t>
            </w:r>
          </w:p>
        </w:tc>
        <w:tc>
          <w:tcPr>
            <w:tcW w:w="7512" w:type="dxa"/>
          </w:tcPr>
          <w:p w14:paraId="1B2FA258" w14:textId="77777777" w:rsidR="00023A2A" w:rsidRPr="00035C55" w:rsidRDefault="00023A2A" w:rsidP="00023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 w:rsidRPr="00035C55">
              <w:rPr>
                <w:rFonts w:ascii="Calibri" w:hAnsi="Calibri"/>
                <w:sz w:val="22"/>
              </w:rPr>
              <w:t>Модульна контрольна робота</w:t>
            </w:r>
          </w:p>
          <w:p w14:paraId="3CADA6BC" w14:textId="6D4B2011" w:rsidR="007244E1" w:rsidRPr="00023A2A" w:rsidRDefault="00845461" w:rsidP="00023A2A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23A2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Іспит</w:t>
            </w:r>
          </w:p>
        </w:tc>
      </w:tr>
      <w:tr w:rsidR="008C2DCC" w:rsidRPr="005251A5" w14:paraId="416F60FF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2A768B7" w14:textId="77777777" w:rsidR="008C2DCC" w:rsidRPr="005251A5" w:rsidRDefault="008C2DCC" w:rsidP="006757B0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Розклад занять</w:t>
            </w:r>
          </w:p>
        </w:tc>
        <w:tc>
          <w:tcPr>
            <w:tcW w:w="7512" w:type="dxa"/>
          </w:tcPr>
          <w:p w14:paraId="3B68E03D" w14:textId="2AF58D71" w:rsidR="008C2DCC" w:rsidRPr="00023A2A" w:rsidRDefault="008C2DCC" w:rsidP="006757B0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  <w:lang w:val="en-US"/>
              </w:rPr>
            </w:pPr>
            <w:r w:rsidRPr="00E053E3">
              <w:rPr>
                <w:rFonts w:asciiTheme="minorHAnsi" w:hAnsiTheme="minorHAnsi" w:cstheme="minorHAnsi"/>
                <w:sz w:val="22"/>
                <w:szCs w:val="22"/>
              </w:rPr>
              <w:t>Згідно з розкладом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hyperlink r:id="rId14" w:history="1">
              <w:r w:rsidRPr="0092502C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US"/>
                </w:rPr>
                <w:t>https://schedule.kpi.ua/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</w:tr>
      <w:tr w:rsidR="008C2DCC" w:rsidRPr="005251A5" w14:paraId="1CB699B7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8E8F27F" w14:textId="77777777" w:rsidR="008C2DCC" w:rsidRPr="005251A5" w:rsidRDefault="008C2DCC" w:rsidP="006757B0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5251A5">
              <w:rPr>
                <w:rFonts w:asciiTheme="minorHAnsi" w:hAnsiTheme="minorHAnsi"/>
                <w:sz w:val="22"/>
                <w:szCs w:val="22"/>
              </w:rPr>
              <w:t>Мова викладання</w:t>
            </w:r>
          </w:p>
        </w:tc>
        <w:tc>
          <w:tcPr>
            <w:tcW w:w="7512" w:type="dxa"/>
          </w:tcPr>
          <w:p w14:paraId="4BABE680" w14:textId="1561F2DA" w:rsidR="008C2DCC" w:rsidRPr="00023A2A" w:rsidRDefault="008C2DCC" w:rsidP="0084546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053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Українська</w:t>
            </w:r>
          </w:p>
        </w:tc>
      </w:tr>
      <w:tr w:rsidR="008C2DCC" w:rsidRPr="005251A5" w14:paraId="08EBAA36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433B376" w14:textId="432FA3F6" w:rsidR="008C2DCC" w:rsidRPr="005251A5" w:rsidRDefault="008C2DCC" w:rsidP="006757B0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Інформація про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к</w:t>
            </w:r>
            <w:r w:rsidRPr="005251A5">
              <w:rPr>
                <w:rFonts w:asciiTheme="minorHAnsi" w:hAnsiTheme="minorHAnsi"/>
                <w:sz w:val="22"/>
                <w:szCs w:val="22"/>
              </w:rPr>
              <w:t>ерівник</w:t>
            </w:r>
            <w:r>
              <w:rPr>
                <w:rFonts w:asciiTheme="minorHAnsi" w:hAnsiTheme="minorHAnsi"/>
                <w:sz w:val="22"/>
                <w:szCs w:val="22"/>
              </w:rPr>
              <w:t>а</w:t>
            </w:r>
            <w:r w:rsidRPr="005251A5">
              <w:rPr>
                <w:rFonts w:asciiTheme="minorHAnsi" w:hAnsiTheme="minorHAnsi"/>
                <w:sz w:val="22"/>
                <w:szCs w:val="22"/>
              </w:rPr>
              <w:t xml:space="preserve"> курсу / викладачі</w:t>
            </w:r>
            <w:r>
              <w:rPr>
                <w:rFonts w:asciiTheme="minorHAnsi" w:hAnsiTheme="minorHAnsi"/>
                <w:sz w:val="22"/>
                <w:szCs w:val="22"/>
              </w:rPr>
              <w:t>в</w:t>
            </w:r>
          </w:p>
        </w:tc>
        <w:tc>
          <w:tcPr>
            <w:tcW w:w="7512" w:type="dxa"/>
          </w:tcPr>
          <w:p w14:paraId="5E65FD4F" w14:textId="77777777" w:rsidR="008C2DCC" w:rsidRPr="00E053E3" w:rsidRDefault="008C2DCC" w:rsidP="004E553A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E053E3">
              <w:rPr>
                <w:rFonts w:asciiTheme="minorHAnsi" w:hAnsiTheme="minorHAnsi" w:cstheme="minorHAnsi"/>
                <w:sz w:val="22"/>
                <w:szCs w:val="22"/>
              </w:rPr>
              <w:t xml:space="preserve">Лектор: д.т.н., доцент, Астраханцев А.А., </w:t>
            </w:r>
            <w:r w:rsidRPr="00E053E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063-707-78-63, </w:t>
            </w:r>
            <w:r w:rsidRPr="00E053E3">
              <w:fldChar w:fldCharType="begin"/>
            </w:r>
            <w:r w:rsidRPr="00E053E3">
              <w:rPr>
                <w:rFonts w:asciiTheme="minorHAnsi" w:hAnsiTheme="minorHAnsi" w:cstheme="minorHAnsi"/>
                <w:sz w:val="22"/>
                <w:szCs w:val="22"/>
              </w:rPr>
              <w:instrText xml:space="preserve"> HYPERLINK "mailto:andrii.astrakhantsev@nure.ua" </w:instrText>
            </w:r>
            <w:r w:rsidRPr="00E053E3">
              <w:fldChar w:fldCharType="separate"/>
            </w:r>
            <w:r w:rsidRPr="00E053E3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andrii</w:t>
            </w:r>
            <w:r w:rsidRPr="00E053E3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  <w:t>.</w:t>
            </w:r>
            <w:r w:rsidRPr="00E053E3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astrakhantsev</w:t>
            </w:r>
            <w:r w:rsidRPr="00E053E3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  <w:t>@</w:t>
            </w:r>
            <w:r w:rsidRPr="00E053E3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nure</w:t>
            </w:r>
            <w:r w:rsidRPr="00E053E3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ru-RU"/>
              </w:rPr>
              <w:t>.</w:t>
            </w:r>
            <w:proofErr w:type="spellStart"/>
            <w:r w:rsidRPr="00E053E3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ua</w:t>
            </w:r>
            <w:proofErr w:type="spellEnd"/>
            <w:r w:rsidRPr="00E053E3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fldChar w:fldCharType="end"/>
            </w:r>
          </w:p>
          <w:p w14:paraId="5087E867" w14:textId="09B3B185" w:rsidR="008C2DCC" w:rsidRPr="00023A2A" w:rsidRDefault="008C2DCC" w:rsidP="0084546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053E3">
              <w:rPr>
                <w:rFonts w:asciiTheme="minorHAnsi" w:hAnsiTheme="minorHAnsi" w:cstheme="minorHAnsi"/>
                <w:sz w:val="22"/>
                <w:szCs w:val="22"/>
              </w:rPr>
              <w:t>Практичні / Семінарські: д.т.н., доцент, Астраханцев А.А.</w:t>
            </w:r>
          </w:p>
        </w:tc>
      </w:tr>
      <w:tr w:rsidR="004A6336" w:rsidRPr="005251A5" w14:paraId="27ECF56A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3ED9795" w14:textId="2E295DA7" w:rsidR="007E3190" w:rsidRPr="005251A5" w:rsidRDefault="006F5C29" w:rsidP="006F5C29">
            <w:pPr>
              <w:spacing w:before="20" w:after="2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Розміщення курсу</w:t>
            </w:r>
          </w:p>
        </w:tc>
        <w:tc>
          <w:tcPr>
            <w:tcW w:w="7512" w:type="dxa"/>
          </w:tcPr>
          <w:p w14:paraId="5CDD1149" w14:textId="3427F7EE" w:rsidR="007E3190" w:rsidRPr="00023A2A" w:rsidRDefault="007E3190" w:rsidP="006F5C29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88F9975" w14:textId="78917BE2" w:rsidR="004A6336" w:rsidRPr="004472C0" w:rsidRDefault="00AA6B23" w:rsidP="00AA6B23">
      <w:pPr>
        <w:pStyle w:val="Heading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</w:pPr>
      <w:r>
        <w:t>Програма</w:t>
      </w:r>
      <w:r w:rsidRPr="00AA6B23">
        <w:t xml:space="preserve"> </w:t>
      </w:r>
      <w:r>
        <w:t>навчальної дисципліни</w:t>
      </w:r>
    </w:p>
    <w:p w14:paraId="47FEEEF3" w14:textId="2D38F14A" w:rsidR="004A6336" w:rsidRPr="00457736" w:rsidRDefault="004D1575" w:rsidP="00B00FB9">
      <w:pPr>
        <w:pStyle w:val="Heading1"/>
        <w:ind w:left="360"/>
        <w:jc w:val="center"/>
        <w:rPr>
          <w:sz w:val="28"/>
          <w:szCs w:val="28"/>
        </w:rPr>
      </w:pPr>
      <w:r w:rsidRPr="00457736">
        <w:rPr>
          <w:sz w:val="28"/>
          <w:szCs w:val="28"/>
        </w:rPr>
        <w:t>Опис</w:t>
      </w:r>
      <w:r w:rsidR="004A6336" w:rsidRPr="00457736">
        <w:rPr>
          <w:sz w:val="28"/>
          <w:szCs w:val="28"/>
        </w:rPr>
        <w:t xml:space="preserve"> </w:t>
      </w:r>
      <w:r w:rsidR="00AA6B23" w:rsidRPr="00457736">
        <w:rPr>
          <w:sz w:val="28"/>
          <w:szCs w:val="28"/>
        </w:rPr>
        <w:t xml:space="preserve">навчальної </w:t>
      </w:r>
      <w:r w:rsidR="004A6336" w:rsidRPr="00457736">
        <w:rPr>
          <w:sz w:val="28"/>
          <w:szCs w:val="28"/>
        </w:rPr>
        <w:t>дисципліни</w:t>
      </w:r>
      <w:r w:rsidR="006F5C29" w:rsidRPr="00457736">
        <w:rPr>
          <w:sz w:val="28"/>
          <w:szCs w:val="28"/>
        </w:rPr>
        <w:t>, її мета, предмет вивчання та результати навчання</w:t>
      </w:r>
    </w:p>
    <w:p w14:paraId="19D76E38" w14:textId="59532658" w:rsidR="005D10ED" w:rsidRPr="008A2A4A" w:rsidRDefault="005D10ED" w:rsidP="00B9383A">
      <w:pPr>
        <w:spacing w:after="120" w:line="240" w:lineRule="auto"/>
        <w:ind w:firstLine="450"/>
        <w:jc w:val="both"/>
        <w:rPr>
          <w:sz w:val="24"/>
          <w:szCs w:val="24"/>
        </w:rPr>
      </w:pPr>
      <w:r w:rsidRPr="008A2A4A">
        <w:rPr>
          <w:sz w:val="24"/>
          <w:szCs w:val="24"/>
        </w:rPr>
        <w:t>Знання методів завадостійкого кодування / декодування та обробки даних дозволяє студенту працювати з налаштуванням систем мобільного та супутникового зв’язку. Всі запропоновані до вивчення алгоритми мають широке розповсюдження в сучасних мережах.</w: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945"/>
      </w:tblGrid>
      <w:tr w:rsidR="00BB3367" w14:paraId="4A9AC721" w14:textId="77777777" w:rsidTr="008C2DCC">
        <w:trPr>
          <w:trHeight w:val="890"/>
        </w:trPr>
        <w:tc>
          <w:tcPr>
            <w:tcW w:w="2160" w:type="dxa"/>
          </w:tcPr>
          <w:p w14:paraId="79AEAFC5" w14:textId="77777777" w:rsidR="00BB3367" w:rsidRDefault="00BB3367" w:rsidP="00F67404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Цілі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  <w:tc>
          <w:tcPr>
            <w:tcW w:w="7945" w:type="dxa"/>
          </w:tcPr>
          <w:p w14:paraId="3DE330BA" w14:textId="2F75AC7E" w:rsidR="00DC0ECF" w:rsidRDefault="00DC0ECF" w:rsidP="00DC0ECF">
            <w:pPr>
              <w:pStyle w:val="TableParagraph"/>
              <w:spacing w:line="275" w:lineRule="exact"/>
              <w:ind w:left="166" w:right="105"/>
              <w:jc w:val="both"/>
              <w:rPr>
                <w:sz w:val="24"/>
                <w:szCs w:val="24"/>
              </w:rPr>
            </w:pPr>
            <w:r w:rsidRPr="005160CB">
              <w:rPr>
                <w:sz w:val="24"/>
                <w:szCs w:val="24"/>
              </w:rPr>
              <w:t>Метою навчальної дисципліни є формування у студентів знань з загальних питань, які використовуються для забезпечення процесів  телекомунікацій</w:t>
            </w:r>
            <w:r>
              <w:rPr>
                <w:sz w:val="24"/>
                <w:szCs w:val="24"/>
              </w:rPr>
              <w:t>:</w:t>
            </w:r>
          </w:p>
          <w:p w14:paraId="4FD11314" w14:textId="2005A735" w:rsidR="00DC0ECF" w:rsidRDefault="00DC0ECF" w:rsidP="00DC0ECF">
            <w:pPr>
              <w:pStyle w:val="ListParagraph"/>
              <w:numPr>
                <w:ilvl w:val="0"/>
                <w:numId w:val="24"/>
              </w:numPr>
              <w:spacing w:line="240" w:lineRule="auto"/>
              <w:ind w:right="105"/>
              <w:contextualSpacing w:val="0"/>
              <w:jc w:val="both"/>
              <w:rPr>
                <w:sz w:val="24"/>
              </w:rPr>
            </w:pPr>
            <w:r w:rsidRPr="00FF1F52">
              <w:rPr>
                <w:color w:val="000000"/>
                <w:sz w:val="24"/>
              </w:rPr>
              <w:t xml:space="preserve">підготовка фахівця, який має базові компетенції, що засновані на </w:t>
            </w:r>
            <w:r w:rsidRPr="00FF1F52">
              <w:rPr>
                <w:sz w:val="24"/>
              </w:rPr>
              <w:t xml:space="preserve">системи знань в області </w:t>
            </w:r>
            <w:r>
              <w:rPr>
                <w:sz w:val="24"/>
                <w:szCs w:val="24"/>
              </w:rPr>
              <w:t>завадостійкого кодування мультимедійної інформації в телекомунікаційних системах</w:t>
            </w:r>
            <w:r>
              <w:rPr>
                <w:sz w:val="24"/>
              </w:rPr>
              <w:t>;</w:t>
            </w:r>
          </w:p>
          <w:p w14:paraId="22D5D95C" w14:textId="77777777" w:rsidR="00DC0ECF" w:rsidRPr="00FF1F52" w:rsidRDefault="00DC0ECF" w:rsidP="00DC0ECF">
            <w:pPr>
              <w:pStyle w:val="ListParagraph"/>
              <w:numPr>
                <w:ilvl w:val="0"/>
                <w:numId w:val="24"/>
              </w:numPr>
              <w:spacing w:line="240" w:lineRule="auto"/>
              <w:ind w:right="105"/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>ф</w:t>
            </w:r>
            <w:r w:rsidRPr="00FF1F52">
              <w:rPr>
                <w:sz w:val="24"/>
              </w:rPr>
              <w:t>ормування та розвиток загальних і професійних компетентностей з впровадження та застосування технологій телекомунікацій і радіотехніки, що сприяють соціальній стійкості та мобіль</w:t>
            </w:r>
            <w:r>
              <w:rPr>
                <w:sz w:val="24"/>
              </w:rPr>
              <w:t>ності випускника на ринку праці;</w:t>
            </w:r>
          </w:p>
          <w:p w14:paraId="36F0EA9C" w14:textId="77777777" w:rsidR="00C77100" w:rsidRPr="00C77100" w:rsidRDefault="00DC0ECF" w:rsidP="00C77100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ind w:right="105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логічного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мислення, розвиток їх інтелекту та здібностей;</w:t>
            </w:r>
          </w:p>
          <w:p w14:paraId="3BC3337B" w14:textId="08761161" w:rsidR="00BB3367" w:rsidRPr="00BB3367" w:rsidRDefault="00DC0ECF" w:rsidP="00C77100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ind w:right="105"/>
              <w:jc w:val="both"/>
              <w:rPr>
                <w:spacing w:val="-2"/>
                <w:sz w:val="24"/>
              </w:rPr>
            </w:pPr>
            <w:r w:rsidRPr="00F673FC">
              <w:rPr>
                <w:sz w:val="24"/>
                <w:szCs w:val="24"/>
              </w:rPr>
              <w:lastRenderedPageBreak/>
              <w:t xml:space="preserve">формування знань, вмінь і навичок, необхідних для розуміння сучасних концепцій, методів та технологій </w:t>
            </w:r>
            <w:r w:rsidR="00C77100">
              <w:rPr>
                <w:sz w:val="24"/>
                <w:szCs w:val="24"/>
              </w:rPr>
              <w:t>завадостійкого кодування в</w:t>
            </w:r>
            <w:r>
              <w:rPr>
                <w:sz w:val="24"/>
                <w:szCs w:val="24"/>
              </w:rPr>
              <w:t xml:space="preserve"> </w:t>
            </w:r>
            <w:r w:rsidRPr="00F673FC">
              <w:rPr>
                <w:sz w:val="24"/>
                <w:szCs w:val="24"/>
              </w:rPr>
              <w:t>телекомунікаційних систем</w:t>
            </w:r>
            <w:r w:rsidR="00C77100">
              <w:rPr>
                <w:sz w:val="24"/>
                <w:szCs w:val="24"/>
              </w:rPr>
              <w:t>ах</w:t>
            </w:r>
            <w:r w:rsidRPr="00F673FC">
              <w:rPr>
                <w:sz w:val="24"/>
                <w:szCs w:val="24"/>
              </w:rPr>
              <w:t xml:space="preserve"> та мереж</w:t>
            </w:r>
            <w:r w:rsidR="00C77100">
              <w:rPr>
                <w:sz w:val="24"/>
                <w:szCs w:val="24"/>
              </w:rPr>
              <w:t>ах</w:t>
            </w:r>
            <w:r>
              <w:rPr>
                <w:sz w:val="24"/>
                <w:szCs w:val="24"/>
              </w:rPr>
              <w:t>.</w:t>
            </w:r>
          </w:p>
        </w:tc>
      </w:tr>
      <w:tr w:rsidR="00BB3367" w14:paraId="2F71CE58" w14:textId="77777777" w:rsidTr="00C77100">
        <w:trPr>
          <w:trHeight w:val="821"/>
        </w:trPr>
        <w:tc>
          <w:tcPr>
            <w:tcW w:w="2160" w:type="dxa"/>
          </w:tcPr>
          <w:p w14:paraId="2ED627D6" w14:textId="77777777" w:rsidR="00BB3367" w:rsidRDefault="00BB3367" w:rsidP="00F67404">
            <w:pPr>
              <w:pStyle w:val="TableParagraph"/>
              <w:ind w:right="48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Предмет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навчальної </w:t>
            </w:r>
            <w:r>
              <w:rPr>
                <w:b/>
                <w:spacing w:val="-2"/>
                <w:sz w:val="24"/>
              </w:rPr>
              <w:t>дисципліни</w:t>
            </w:r>
          </w:p>
        </w:tc>
        <w:tc>
          <w:tcPr>
            <w:tcW w:w="7945" w:type="dxa"/>
          </w:tcPr>
          <w:p w14:paraId="68C31754" w14:textId="77777777" w:rsidR="00BB3367" w:rsidRPr="00BB3367" w:rsidRDefault="00BB3367" w:rsidP="00F67404">
            <w:pPr>
              <w:pStyle w:val="TableParagraph"/>
              <w:ind w:right="105"/>
              <w:jc w:val="both"/>
              <w:rPr>
                <w:sz w:val="24"/>
                <w:szCs w:val="24"/>
              </w:rPr>
            </w:pPr>
            <w:r w:rsidRPr="00BB3367">
              <w:rPr>
                <w:sz w:val="24"/>
                <w:szCs w:val="24"/>
              </w:rPr>
              <w:t xml:space="preserve">Предметом вивчення навчальної дисципліни є: </w:t>
            </w:r>
          </w:p>
          <w:p w14:paraId="6028BCD7" w14:textId="4D460D0B" w:rsidR="00BB3367" w:rsidRPr="00BB3367" w:rsidRDefault="00BB3367" w:rsidP="00BB3367">
            <w:pPr>
              <w:pStyle w:val="ListParagraph"/>
              <w:numPr>
                <w:ilvl w:val="0"/>
                <w:numId w:val="25"/>
              </w:numPr>
              <w:ind w:right="105"/>
              <w:jc w:val="both"/>
              <w:rPr>
                <w:rFonts w:eastAsia="Times New Roman"/>
                <w:sz w:val="24"/>
                <w:szCs w:val="24"/>
              </w:rPr>
            </w:pPr>
            <w:r w:rsidRPr="00BB3367">
              <w:rPr>
                <w:rFonts w:eastAsia="Times New Roman"/>
                <w:sz w:val="24"/>
                <w:szCs w:val="24"/>
              </w:rPr>
              <w:t xml:space="preserve">Прикладні методи кодування інформації, що використовуються в супутникових, мобільних мережах та мережах передачі даних </w:t>
            </w:r>
          </w:p>
          <w:p w14:paraId="750765AB" w14:textId="77777777" w:rsidR="00BB3367" w:rsidRDefault="00BB3367" w:rsidP="00BB3367">
            <w:pPr>
              <w:pStyle w:val="ListParagraph"/>
              <w:numPr>
                <w:ilvl w:val="0"/>
                <w:numId w:val="25"/>
              </w:numPr>
              <w:ind w:right="105"/>
              <w:jc w:val="both"/>
              <w:rPr>
                <w:rFonts w:eastAsia="Times New Roman"/>
                <w:sz w:val="24"/>
                <w:szCs w:val="24"/>
              </w:rPr>
            </w:pPr>
            <w:r w:rsidRPr="00BB3367">
              <w:rPr>
                <w:rFonts w:eastAsia="Times New Roman"/>
                <w:sz w:val="24"/>
                <w:szCs w:val="24"/>
              </w:rPr>
              <w:t>Блокові та неперервні коди, турбо-коди, RS-коди, згорткові коди, що застосовуються в системах кодування мультимедійної інформації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14:paraId="20D1E603" w14:textId="32812098" w:rsidR="00BB3367" w:rsidRPr="00BB3367" w:rsidRDefault="00BB3367" w:rsidP="00BB3367">
            <w:pPr>
              <w:pStyle w:val="ListParagraph"/>
              <w:numPr>
                <w:ilvl w:val="0"/>
                <w:numId w:val="25"/>
              </w:numPr>
              <w:ind w:right="10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Способи подання і збереження мультимедійної інформації</w:t>
            </w:r>
          </w:p>
        </w:tc>
      </w:tr>
      <w:tr w:rsidR="00BB3367" w14:paraId="63FA0AAA" w14:textId="77777777" w:rsidTr="00C77100">
        <w:trPr>
          <w:trHeight w:val="699"/>
        </w:trPr>
        <w:tc>
          <w:tcPr>
            <w:tcW w:w="2160" w:type="dxa"/>
          </w:tcPr>
          <w:p w14:paraId="3C05C3DC" w14:textId="77777777" w:rsidR="00BB3367" w:rsidRDefault="00BB3367" w:rsidP="00F67404">
            <w:pPr>
              <w:pStyle w:val="TableParagraph"/>
              <w:spacing w:before="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Компетентності</w:t>
            </w:r>
          </w:p>
          <w:p w14:paraId="4437AA1C" w14:textId="77777777" w:rsidR="00BB3367" w:rsidRDefault="00BB3367" w:rsidP="00F67404">
            <w:pPr>
              <w:pStyle w:val="TableParagraph"/>
              <w:spacing w:before="1"/>
              <w:rPr>
                <w:b/>
                <w:spacing w:val="-2"/>
                <w:sz w:val="24"/>
              </w:rPr>
            </w:pPr>
          </w:p>
          <w:p w14:paraId="2685D030" w14:textId="67FF8C6B" w:rsidR="00BB3367" w:rsidRDefault="00BB3367" w:rsidP="00F67404">
            <w:pPr>
              <w:pStyle w:val="TableParagraph"/>
              <w:spacing w:before="1"/>
              <w:rPr>
                <w:b/>
                <w:spacing w:val="-2"/>
                <w:sz w:val="24"/>
              </w:rPr>
            </w:pPr>
            <w:r w:rsidRPr="00632A05">
              <w:rPr>
                <w:b/>
                <w:color w:val="FF0000"/>
                <w:spacing w:val="-2"/>
                <w:sz w:val="16"/>
                <w:szCs w:val="16"/>
              </w:rPr>
              <w:t>(</w:t>
            </w:r>
            <w:r>
              <w:rPr>
                <w:b/>
                <w:color w:val="FF0000"/>
                <w:spacing w:val="-2"/>
                <w:sz w:val="16"/>
                <w:szCs w:val="16"/>
              </w:rPr>
              <w:t>ЗК1, ЗК</w:t>
            </w:r>
            <w:r w:rsidR="00003A79">
              <w:rPr>
                <w:b/>
                <w:color w:val="FF0000"/>
                <w:spacing w:val="-2"/>
                <w:sz w:val="16"/>
                <w:szCs w:val="16"/>
              </w:rPr>
              <w:t>3</w:t>
            </w:r>
            <w:r>
              <w:rPr>
                <w:b/>
                <w:color w:val="FF0000"/>
                <w:spacing w:val="-2"/>
                <w:sz w:val="16"/>
                <w:szCs w:val="16"/>
              </w:rPr>
              <w:t>, ЗК</w:t>
            </w:r>
            <w:r w:rsidR="00003A79">
              <w:rPr>
                <w:b/>
                <w:color w:val="FF0000"/>
                <w:spacing w:val="-2"/>
                <w:sz w:val="16"/>
                <w:szCs w:val="16"/>
              </w:rPr>
              <w:t>5, ФК3, ФК4, ФК10, ФК11, ФК12</w:t>
            </w:r>
            <w:r w:rsidRPr="00632A05">
              <w:rPr>
                <w:b/>
                <w:color w:val="FF0000"/>
                <w:spacing w:val="-2"/>
                <w:sz w:val="16"/>
                <w:szCs w:val="16"/>
              </w:rPr>
              <w:t>)</w:t>
            </w:r>
          </w:p>
          <w:p w14:paraId="76907702" w14:textId="77777777" w:rsidR="00BB3367" w:rsidRDefault="00BB3367" w:rsidP="00F67404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7945" w:type="dxa"/>
          </w:tcPr>
          <w:p w14:paraId="5791378B" w14:textId="77777777" w:rsidR="00003A79" w:rsidRDefault="00003A79" w:rsidP="00F67404">
            <w:pPr>
              <w:pStyle w:val="TableParagraph"/>
              <w:tabs>
                <w:tab w:val="left" w:pos="2667"/>
                <w:tab w:val="left" w:pos="5273"/>
                <w:tab w:val="left" w:pos="5305"/>
              </w:tabs>
              <w:spacing w:before="1"/>
              <w:ind w:right="105"/>
              <w:jc w:val="both"/>
              <w:rPr>
                <w:sz w:val="24"/>
              </w:rPr>
            </w:pPr>
            <w:r w:rsidRPr="00516E81">
              <w:rPr>
                <w:sz w:val="24"/>
              </w:rPr>
              <w:t>Здатність удосконалювати й розвивати свій інтелектуальний і культурний рівень, будувати власну траєкторію професійного розвитку й кар’єри</w:t>
            </w:r>
            <w:r w:rsidRPr="00DA6156">
              <w:rPr>
                <w:color w:val="FF0000"/>
                <w:sz w:val="24"/>
              </w:rPr>
              <w:t xml:space="preserve"> </w:t>
            </w:r>
            <w:r w:rsidR="00BB3367" w:rsidRPr="00DA6156">
              <w:rPr>
                <w:color w:val="FF0000"/>
                <w:sz w:val="24"/>
              </w:rPr>
              <w:t>(ЗК1)</w:t>
            </w:r>
            <w:r w:rsidR="00BB3367">
              <w:rPr>
                <w:sz w:val="24"/>
              </w:rPr>
              <w:t xml:space="preserve">; </w:t>
            </w:r>
          </w:p>
          <w:p w14:paraId="1F328310" w14:textId="0EFF19F1" w:rsidR="00BB3367" w:rsidRDefault="00003A79" w:rsidP="00F67404">
            <w:pPr>
              <w:pStyle w:val="TableParagraph"/>
              <w:tabs>
                <w:tab w:val="left" w:pos="2667"/>
                <w:tab w:val="left" w:pos="5273"/>
                <w:tab w:val="left" w:pos="5305"/>
              </w:tabs>
              <w:spacing w:before="1"/>
              <w:ind w:right="105"/>
              <w:jc w:val="both"/>
              <w:rPr>
                <w:sz w:val="24"/>
                <w:szCs w:val="24"/>
              </w:rPr>
            </w:pPr>
            <w:r w:rsidRPr="00003A79">
              <w:rPr>
                <w:sz w:val="24"/>
                <w:szCs w:val="24"/>
              </w:rPr>
              <w:t xml:space="preserve">Здатність приймати управлінські рішення, оцінювати їх можливі наслідки та бути відповідальним за якість кінцевого результату діяльності </w:t>
            </w:r>
            <w:r w:rsidR="00BB3367" w:rsidRPr="001B7CB0">
              <w:rPr>
                <w:sz w:val="24"/>
                <w:szCs w:val="24"/>
              </w:rPr>
              <w:t>(</w:t>
            </w:r>
            <w:r w:rsidR="00BB3367" w:rsidRPr="001B7CB0">
              <w:rPr>
                <w:color w:val="FF0000"/>
                <w:sz w:val="24"/>
                <w:szCs w:val="24"/>
              </w:rPr>
              <w:t>ЗК</w:t>
            </w:r>
            <w:r>
              <w:rPr>
                <w:color w:val="FF0000"/>
                <w:sz w:val="24"/>
                <w:szCs w:val="24"/>
              </w:rPr>
              <w:t>3</w:t>
            </w:r>
            <w:r w:rsidR="00BB3367" w:rsidRPr="001B7CB0">
              <w:rPr>
                <w:color w:val="FF0000"/>
                <w:sz w:val="24"/>
                <w:szCs w:val="24"/>
              </w:rPr>
              <w:t>)</w:t>
            </w:r>
            <w:r w:rsidR="00BB3367" w:rsidRPr="001B7CB0">
              <w:rPr>
                <w:sz w:val="24"/>
                <w:szCs w:val="24"/>
              </w:rPr>
              <w:t xml:space="preserve">; </w:t>
            </w:r>
          </w:p>
          <w:p w14:paraId="6FDAAFB0" w14:textId="204F100D" w:rsidR="00BB3367" w:rsidRPr="001B7CB0" w:rsidRDefault="00003A79" w:rsidP="00F67404">
            <w:pPr>
              <w:pStyle w:val="TableParagraph"/>
              <w:tabs>
                <w:tab w:val="left" w:pos="2667"/>
                <w:tab w:val="left" w:pos="5273"/>
                <w:tab w:val="left" w:pos="5305"/>
              </w:tabs>
              <w:spacing w:before="1"/>
              <w:ind w:right="105"/>
              <w:jc w:val="both"/>
              <w:rPr>
                <w:color w:val="FF0000"/>
                <w:sz w:val="24"/>
                <w:szCs w:val="24"/>
              </w:rPr>
            </w:pPr>
            <w:r w:rsidRPr="00003A79">
              <w:rPr>
                <w:sz w:val="24"/>
                <w:szCs w:val="24"/>
              </w:rPr>
              <w:t xml:space="preserve">Здатність аналізувати, верифікувати, оцінювати повноту інформації в ході професійної діяльності, при необхідності доповнювати й синтезувати відсутню інформацію й працювати в умовах невизначеності </w:t>
            </w:r>
            <w:r w:rsidR="00BB3367" w:rsidRPr="001B7CB0">
              <w:rPr>
                <w:color w:val="FF0000"/>
                <w:sz w:val="24"/>
                <w:szCs w:val="24"/>
              </w:rPr>
              <w:t>(ЗК</w:t>
            </w:r>
            <w:r>
              <w:rPr>
                <w:color w:val="FF0000"/>
                <w:sz w:val="24"/>
                <w:szCs w:val="24"/>
              </w:rPr>
              <w:t>5</w:t>
            </w:r>
            <w:r w:rsidR="00BB3367" w:rsidRPr="001B7CB0">
              <w:rPr>
                <w:color w:val="FF0000"/>
                <w:sz w:val="24"/>
                <w:szCs w:val="24"/>
              </w:rPr>
              <w:t>);</w:t>
            </w:r>
          </w:p>
          <w:p w14:paraId="3392D997" w14:textId="009AF353" w:rsidR="00BB3367" w:rsidRPr="001B7CB0" w:rsidRDefault="00003A79" w:rsidP="00F67404">
            <w:pPr>
              <w:pStyle w:val="TableParagraph"/>
              <w:tabs>
                <w:tab w:val="left" w:pos="2667"/>
                <w:tab w:val="left" w:pos="5273"/>
                <w:tab w:val="left" w:pos="5305"/>
              </w:tabs>
              <w:spacing w:before="1"/>
              <w:ind w:right="105"/>
              <w:jc w:val="both"/>
              <w:rPr>
                <w:color w:val="FF0000"/>
                <w:sz w:val="24"/>
                <w:szCs w:val="24"/>
              </w:rPr>
            </w:pPr>
            <w:r w:rsidRPr="00003A79">
              <w:rPr>
                <w:sz w:val="24"/>
                <w:szCs w:val="24"/>
              </w:rPr>
              <w:t xml:space="preserve">Здатність до системного мислення, вирішення задач розробки, оптимізації та оновлення структурних блоків інформаційно-комунікаційних мереж та систем і сучасних технологій </w:t>
            </w:r>
            <w:r w:rsidR="00BB3367" w:rsidRPr="001B7CB0">
              <w:rPr>
                <w:color w:val="FF0000"/>
                <w:sz w:val="24"/>
                <w:szCs w:val="24"/>
              </w:rPr>
              <w:t>(ФК</w:t>
            </w:r>
            <w:r>
              <w:rPr>
                <w:color w:val="FF0000"/>
                <w:sz w:val="24"/>
                <w:szCs w:val="24"/>
              </w:rPr>
              <w:t>3</w:t>
            </w:r>
            <w:r w:rsidR="00BB3367" w:rsidRPr="001B7CB0">
              <w:rPr>
                <w:color w:val="FF0000"/>
                <w:sz w:val="24"/>
                <w:szCs w:val="24"/>
              </w:rPr>
              <w:t>)</w:t>
            </w:r>
            <w:r w:rsidR="00BB3367">
              <w:rPr>
                <w:color w:val="FF0000"/>
                <w:sz w:val="24"/>
                <w:szCs w:val="24"/>
              </w:rPr>
              <w:t>;</w:t>
            </w:r>
          </w:p>
          <w:p w14:paraId="23B24A01" w14:textId="634A6480" w:rsidR="00BB3367" w:rsidRDefault="00003A79" w:rsidP="00F67404">
            <w:pPr>
              <w:pStyle w:val="TableParagraph"/>
              <w:tabs>
                <w:tab w:val="left" w:pos="2667"/>
                <w:tab w:val="left" w:pos="5273"/>
                <w:tab w:val="left" w:pos="5305"/>
              </w:tabs>
              <w:spacing w:before="1"/>
              <w:ind w:right="105"/>
              <w:jc w:val="both"/>
              <w:rPr>
                <w:color w:val="FF0000"/>
                <w:sz w:val="24"/>
                <w:szCs w:val="24"/>
              </w:rPr>
            </w:pPr>
            <w:r w:rsidRPr="00003A79">
              <w:rPr>
                <w:sz w:val="24"/>
                <w:szCs w:val="24"/>
              </w:rPr>
              <w:t xml:space="preserve">Здатність користуватися іноземною мовою для перекладу, узагальнення та використання іноземної спеціалізованої науково-технічної та довідкової літератури </w:t>
            </w:r>
            <w:r w:rsidR="00BB3367" w:rsidRPr="001B7CB0">
              <w:rPr>
                <w:color w:val="FF0000"/>
                <w:sz w:val="24"/>
                <w:szCs w:val="24"/>
              </w:rPr>
              <w:t>(ФК</w:t>
            </w:r>
            <w:r>
              <w:rPr>
                <w:color w:val="FF0000"/>
                <w:sz w:val="24"/>
                <w:szCs w:val="24"/>
              </w:rPr>
              <w:t>4</w:t>
            </w:r>
            <w:r w:rsidR="00BB3367" w:rsidRPr="001B7CB0">
              <w:rPr>
                <w:color w:val="FF0000"/>
                <w:sz w:val="24"/>
                <w:szCs w:val="24"/>
              </w:rPr>
              <w:t>)</w:t>
            </w:r>
            <w:r w:rsidR="00BB3367">
              <w:rPr>
                <w:color w:val="FF0000"/>
                <w:sz w:val="24"/>
                <w:szCs w:val="24"/>
              </w:rPr>
              <w:t>;</w:t>
            </w:r>
          </w:p>
          <w:p w14:paraId="37FE5C6A" w14:textId="7E8824EF" w:rsidR="00003A79" w:rsidRDefault="00003A79" w:rsidP="00F67404">
            <w:pPr>
              <w:pStyle w:val="TableParagraph"/>
              <w:tabs>
                <w:tab w:val="left" w:pos="2667"/>
                <w:tab w:val="left" w:pos="5273"/>
                <w:tab w:val="left" w:pos="5305"/>
              </w:tabs>
              <w:spacing w:before="1"/>
              <w:ind w:right="105"/>
              <w:jc w:val="both"/>
              <w:rPr>
                <w:color w:val="FF0000"/>
                <w:sz w:val="24"/>
                <w:szCs w:val="24"/>
              </w:rPr>
            </w:pPr>
            <w:r w:rsidRPr="00516E81">
              <w:rPr>
                <w:sz w:val="24"/>
                <w:szCs w:val="24"/>
                <w:lang w:eastAsia="uk-UA"/>
              </w:rPr>
              <w:t>Здатність застосовувати знання</w:t>
            </w:r>
            <w:r w:rsidRPr="00516E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існуючих технологій і </w:t>
            </w:r>
            <w:r w:rsidRPr="00516E81">
              <w:rPr>
                <w:sz w:val="24"/>
                <w:szCs w:val="24"/>
              </w:rPr>
              <w:t>методів обробки та відображення інформації в сучасних інформаційно-телекомунікаційних системах</w:t>
            </w:r>
            <w:r>
              <w:rPr>
                <w:sz w:val="24"/>
                <w:szCs w:val="24"/>
              </w:rPr>
              <w:t xml:space="preserve"> </w:t>
            </w:r>
            <w:r w:rsidRPr="001B7CB0">
              <w:rPr>
                <w:color w:val="FF0000"/>
                <w:sz w:val="24"/>
                <w:szCs w:val="24"/>
              </w:rPr>
              <w:t>(ФК</w:t>
            </w:r>
            <w:r>
              <w:rPr>
                <w:color w:val="FF0000"/>
                <w:sz w:val="24"/>
                <w:szCs w:val="24"/>
              </w:rPr>
              <w:t>10</w:t>
            </w:r>
            <w:r w:rsidRPr="001B7CB0">
              <w:rPr>
                <w:color w:val="FF0000"/>
                <w:sz w:val="24"/>
                <w:szCs w:val="24"/>
              </w:rPr>
              <w:t>)</w:t>
            </w:r>
            <w:r>
              <w:rPr>
                <w:color w:val="FF0000"/>
                <w:sz w:val="24"/>
                <w:szCs w:val="24"/>
              </w:rPr>
              <w:t>;</w:t>
            </w:r>
          </w:p>
          <w:p w14:paraId="544430B4" w14:textId="708FA156" w:rsidR="00003A79" w:rsidRPr="001B7CB0" w:rsidRDefault="00003A79" w:rsidP="00F67404">
            <w:pPr>
              <w:pStyle w:val="TableParagraph"/>
              <w:tabs>
                <w:tab w:val="left" w:pos="2667"/>
                <w:tab w:val="left" w:pos="5273"/>
                <w:tab w:val="left" w:pos="5305"/>
              </w:tabs>
              <w:spacing w:before="1"/>
              <w:ind w:right="105"/>
              <w:jc w:val="both"/>
              <w:rPr>
                <w:color w:val="FF0000"/>
                <w:sz w:val="24"/>
                <w:szCs w:val="24"/>
              </w:rPr>
            </w:pPr>
            <w:r w:rsidRPr="00003A79">
              <w:rPr>
                <w:sz w:val="24"/>
                <w:szCs w:val="24"/>
              </w:rPr>
              <w:t xml:space="preserve">Здатність до самостійного проведення критичного аналізу розроблених схемо-технічних вузлів і апаратно-програмних елементів телекомунікаційної апаратури та їх порівняння з існуючими інженерними рішеннями і технологіями </w:t>
            </w:r>
            <w:r w:rsidRPr="001B7CB0">
              <w:rPr>
                <w:color w:val="FF0000"/>
                <w:sz w:val="24"/>
                <w:szCs w:val="24"/>
              </w:rPr>
              <w:t>(ФК1</w:t>
            </w:r>
            <w:r>
              <w:rPr>
                <w:color w:val="FF0000"/>
                <w:sz w:val="24"/>
                <w:szCs w:val="24"/>
              </w:rPr>
              <w:t>1</w:t>
            </w:r>
            <w:r w:rsidRPr="001B7CB0">
              <w:rPr>
                <w:color w:val="FF0000"/>
                <w:sz w:val="24"/>
                <w:szCs w:val="24"/>
              </w:rPr>
              <w:t>)</w:t>
            </w:r>
            <w:r>
              <w:rPr>
                <w:color w:val="FF0000"/>
                <w:sz w:val="24"/>
                <w:szCs w:val="24"/>
              </w:rPr>
              <w:t>;</w:t>
            </w:r>
          </w:p>
          <w:p w14:paraId="349219F1" w14:textId="09281F6E" w:rsidR="00BB3367" w:rsidRPr="00003A79" w:rsidRDefault="00003A79" w:rsidP="00003A79">
            <w:pPr>
              <w:pStyle w:val="TableParagraph"/>
              <w:tabs>
                <w:tab w:val="left" w:pos="2667"/>
                <w:tab w:val="left" w:pos="5273"/>
                <w:tab w:val="left" w:pos="5305"/>
              </w:tabs>
              <w:spacing w:before="1"/>
              <w:ind w:right="105"/>
              <w:jc w:val="both"/>
              <w:rPr>
                <w:sz w:val="24"/>
                <w:szCs w:val="24"/>
              </w:rPr>
            </w:pPr>
            <w:r w:rsidRPr="00003A79">
              <w:rPr>
                <w:sz w:val="24"/>
                <w:szCs w:val="24"/>
              </w:rPr>
              <w:t xml:space="preserve">Здатність до розрахунків і оцінювання технічних параметрів та показників і критеріїв ефективності при побудові нових апаратно-програмних комплексів з використанням сучасних технологій інформаційно-телекомунікаційних мереж і систем </w:t>
            </w:r>
            <w:r w:rsidR="00BB3367" w:rsidRPr="001B7CB0">
              <w:rPr>
                <w:color w:val="FF0000"/>
                <w:sz w:val="24"/>
                <w:szCs w:val="24"/>
              </w:rPr>
              <w:t>(ФК1</w:t>
            </w:r>
            <w:r>
              <w:rPr>
                <w:color w:val="FF0000"/>
                <w:sz w:val="24"/>
                <w:szCs w:val="24"/>
              </w:rPr>
              <w:t>2</w:t>
            </w:r>
            <w:r w:rsidR="00BB3367" w:rsidRPr="001B7CB0">
              <w:rPr>
                <w:color w:val="FF0000"/>
                <w:sz w:val="24"/>
                <w:szCs w:val="24"/>
              </w:rPr>
              <w:t>)</w:t>
            </w:r>
            <w:r>
              <w:rPr>
                <w:color w:val="FF0000"/>
                <w:sz w:val="24"/>
                <w:szCs w:val="24"/>
              </w:rPr>
              <w:t>.</w:t>
            </w:r>
          </w:p>
        </w:tc>
      </w:tr>
      <w:tr w:rsidR="00BB3367" w14:paraId="568FB0BF" w14:textId="77777777" w:rsidTr="008C2DCC">
        <w:trPr>
          <w:trHeight w:val="4935"/>
        </w:trPr>
        <w:tc>
          <w:tcPr>
            <w:tcW w:w="2160" w:type="dxa"/>
          </w:tcPr>
          <w:p w14:paraId="0A780CFA" w14:textId="77777777" w:rsidR="00BB3367" w:rsidRDefault="00BB3367" w:rsidP="00F67404">
            <w:pPr>
              <w:pStyle w:val="TableParagraph"/>
              <w:ind w:right="265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результати </w:t>
            </w:r>
            <w:r>
              <w:rPr>
                <w:b/>
                <w:spacing w:val="-2"/>
                <w:sz w:val="24"/>
              </w:rPr>
              <w:t>навчання</w:t>
            </w:r>
          </w:p>
          <w:p w14:paraId="3A9697E8" w14:textId="77777777" w:rsidR="00BB3367" w:rsidRDefault="00BB3367" w:rsidP="00F67404">
            <w:pPr>
              <w:pStyle w:val="TableParagraph"/>
              <w:ind w:right="265"/>
              <w:rPr>
                <w:b/>
                <w:spacing w:val="-2"/>
                <w:sz w:val="24"/>
              </w:rPr>
            </w:pPr>
          </w:p>
          <w:p w14:paraId="3E4E64E4" w14:textId="2AE8CAC1" w:rsidR="00BB3367" w:rsidRDefault="00BB3367" w:rsidP="002B7B43">
            <w:pPr>
              <w:pStyle w:val="TableParagraph"/>
              <w:ind w:right="265"/>
              <w:rPr>
                <w:b/>
                <w:sz w:val="24"/>
              </w:rPr>
            </w:pPr>
            <w:r w:rsidRPr="00632A05">
              <w:rPr>
                <w:b/>
                <w:color w:val="FF0000"/>
                <w:spacing w:val="-2"/>
                <w:sz w:val="16"/>
                <w:szCs w:val="16"/>
              </w:rPr>
              <w:t>(ПРН1</w:t>
            </w:r>
            <w:r>
              <w:rPr>
                <w:b/>
                <w:color w:val="FF0000"/>
                <w:spacing w:val="-2"/>
                <w:sz w:val="16"/>
                <w:szCs w:val="16"/>
              </w:rPr>
              <w:t>, ПРН2, ПРН</w:t>
            </w:r>
            <w:r w:rsidR="002B7B43">
              <w:rPr>
                <w:b/>
                <w:color w:val="FF0000"/>
                <w:spacing w:val="-2"/>
                <w:sz w:val="16"/>
                <w:szCs w:val="16"/>
              </w:rPr>
              <w:t>10</w:t>
            </w:r>
            <w:r>
              <w:rPr>
                <w:b/>
                <w:color w:val="FF0000"/>
                <w:spacing w:val="-2"/>
                <w:sz w:val="16"/>
                <w:szCs w:val="16"/>
              </w:rPr>
              <w:t>, ПРН</w:t>
            </w:r>
            <w:r w:rsidR="002B7B43">
              <w:rPr>
                <w:b/>
                <w:color w:val="FF0000"/>
                <w:spacing w:val="-2"/>
                <w:sz w:val="16"/>
                <w:szCs w:val="16"/>
              </w:rPr>
              <w:t>11</w:t>
            </w:r>
            <w:r>
              <w:rPr>
                <w:b/>
                <w:color w:val="FF0000"/>
                <w:spacing w:val="-2"/>
                <w:sz w:val="16"/>
                <w:szCs w:val="16"/>
              </w:rPr>
              <w:t xml:space="preserve">, </w:t>
            </w:r>
            <w:r w:rsidRPr="00632A05">
              <w:rPr>
                <w:b/>
                <w:color w:val="FF0000"/>
                <w:spacing w:val="-2"/>
                <w:sz w:val="16"/>
                <w:szCs w:val="16"/>
              </w:rPr>
              <w:t>ПРН</w:t>
            </w:r>
            <w:r>
              <w:rPr>
                <w:b/>
                <w:color w:val="FF0000"/>
                <w:spacing w:val="-2"/>
                <w:sz w:val="16"/>
                <w:szCs w:val="16"/>
              </w:rPr>
              <w:t>1</w:t>
            </w:r>
            <w:r w:rsidR="002B7B43">
              <w:rPr>
                <w:b/>
                <w:color w:val="FF0000"/>
                <w:spacing w:val="-2"/>
                <w:sz w:val="16"/>
                <w:szCs w:val="16"/>
              </w:rPr>
              <w:t>4</w:t>
            </w:r>
            <w:r w:rsidRPr="00632A05">
              <w:rPr>
                <w:b/>
                <w:color w:val="FF0000"/>
                <w:spacing w:val="-2"/>
                <w:sz w:val="16"/>
                <w:szCs w:val="16"/>
              </w:rPr>
              <w:t>)</w:t>
            </w:r>
          </w:p>
        </w:tc>
        <w:tc>
          <w:tcPr>
            <w:tcW w:w="7945" w:type="dxa"/>
          </w:tcPr>
          <w:p w14:paraId="1961AF75" w14:textId="77777777" w:rsidR="002B7B43" w:rsidRDefault="002B7B43" w:rsidP="002B7B43">
            <w:pPr>
              <w:pStyle w:val="TableParagraph"/>
              <w:ind w:right="105"/>
              <w:jc w:val="both"/>
              <w:rPr>
                <w:sz w:val="24"/>
                <w:szCs w:val="24"/>
              </w:rPr>
            </w:pPr>
            <w:r w:rsidRPr="00414316">
              <w:rPr>
                <w:spacing w:val="-4"/>
                <w:sz w:val="24"/>
                <w:szCs w:val="24"/>
              </w:rPr>
              <w:t>Впорядковувати набуті знання для постановки і вирішення інженерних та наукових завдань, вибору і використання відповідних аналітичних методів розрахунку</w:t>
            </w:r>
            <w:r w:rsidRPr="00171368">
              <w:rPr>
                <w:color w:val="FF0000"/>
                <w:sz w:val="24"/>
                <w:szCs w:val="24"/>
              </w:rPr>
              <w:t xml:space="preserve"> (</w:t>
            </w:r>
            <w:r>
              <w:rPr>
                <w:color w:val="FF0000"/>
                <w:sz w:val="24"/>
                <w:szCs w:val="24"/>
                <w:lang w:eastAsia="uk-UA"/>
              </w:rPr>
              <w:t>ПРН 1</w:t>
            </w:r>
            <w:r w:rsidRPr="00DA6156">
              <w:rPr>
                <w:color w:val="FF0000"/>
                <w:sz w:val="24"/>
                <w:szCs w:val="24"/>
              </w:rPr>
              <w:t>)</w:t>
            </w:r>
            <w:r>
              <w:rPr>
                <w:color w:val="FF0000"/>
                <w:sz w:val="24"/>
                <w:szCs w:val="24"/>
              </w:rPr>
              <w:t>;</w:t>
            </w:r>
          </w:p>
          <w:p w14:paraId="5394E1B6" w14:textId="77777777" w:rsidR="002B7B43" w:rsidRDefault="002B7B43" w:rsidP="002B7B43">
            <w:pPr>
              <w:pStyle w:val="TableParagraph"/>
              <w:ind w:right="105"/>
              <w:jc w:val="both"/>
              <w:rPr>
                <w:color w:val="FF0000"/>
                <w:sz w:val="24"/>
                <w:szCs w:val="24"/>
              </w:rPr>
            </w:pPr>
            <w:r w:rsidRPr="00414316">
              <w:rPr>
                <w:spacing w:val="-4"/>
                <w:sz w:val="24"/>
                <w:szCs w:val="24"/>
              </w:rPr>
              <w:t>Визначати напрямки модернізації технологічних аспектів виробництва, впровадження новітніх інформаційних та комунікаційних технологій</w:t>
            </w:r>
            <w:r w:rsidRPr="00171368">
              <w:rPr>
                <w:color w:val="FF0000"/>
                <w:sz w:val="24"/>
                <w:szCs w:val="24"/>
              </w:rPr>
              <w:t xml:space="preserve"> (</w:t>
            </w:r>
            <w:r>
              <w:rPr>
                <w:color w:val="FF0000"/>
                <w:sz w:val="24"/>
                <w:szCs w:val="24"/>
                <w:lang w:eastAsia="uk-UA"/>
              </w:rPr>
              <w:t>ПРН 2</w:t>
            </w:r>
            <w:r w:rsidRPr="00DA6156">
              <w:rPr>
                <w:color w:val="FF0000"/>
                <w:sz w:val="24"/>
                <w:szCs w:val="24"/>
              </w:rPr>
              <w:t>)</w:t>
            </w:r>
            <w:r>
              <w:rPr>
                <w:color w:val="FF0000"/>
                <w:sz w:val="24"/>
                <w:szCs w:val="24"/>
              </w:rPr>
              <w:t>;</w:t>
            </w:r>
          </w:p>
          <w:p w14:paraId="2EDD8461" w14:textId="3328FDE3" w:rsidR="00BB3367" w:rsidRPr="002B7B43" w:rsidRDefault="002B7B43" w:rsidP="00F67404">
            <w:pPr>
              <w:pStyle w:val="TableParagraph"/>
              <w:ind w:right="105"/>
              <w:jc w:val="both"/>
              <w:rPr>
                <w:sz w:val="24"/>
              </w:rPr>
            </w:pPr>
            <w:r w:rsidRPr="00414316">
              <w:rPr>
                <w:spacing w:val="-4"/>
                <w:sz w:val="24"/>
                <w:szCs w:val="24"/>
              </w:rPr>
              <w:t>Слідувати принципам широкомасштабного впровадження сучасних інформаційних технологій, засобів комунікації, методів підвищення енергетичної та економічної ефективності розробок, виробництва та експлуатації телекомунікаційних та радіотехнічних пристроїв</w:t>
            </w:r>
            <w:r w:rsidRPr="00E013F5">
              <w:rPr>
                <w:color w:val="FF0000"/>
                <w:sz w:val="24"/>
                <w:szCs w:val="24"/>
              </w:rPr>
              <w:t xml:space="preserve"> </w:t>
            </w:r>
            <w:r w:rsidR="00BB3367" w:rsidRPr="00E013F5">
              <w:rPr>
                <w:color w:val="FF0000"/>
                <w:sz w:val="24"/>
                <w:szCs w:val="24"/>
              </w:rPr>
              <w:t>(</w:t>
            </w:r>
            <w:r w:rsidR="00BB3367" w:rsidRPr="00DA6156">
              <w:rPr>
                <w:color w:val="FF0000"/>
                <w:sz w:val="24"/>
                <w:szCs w:val="24"/>
                <w:lang w:eastAsia="uk-UA"/>
              </w:rPr>
              <w:t xml:space="preserve">ПРН </w:t>
            </w:r>
            <w:r>
              <w:rPr>
                <w:color w:val="FF0000"/>
                <w:sz w:val="24"/>
                <w:szCs w:val="24"/>
                <w:lang w:eastAsia="uk-UA"/>
              </w:rPr>
              <w:t>10</w:t>
            </w:r>
            <w:r w:rsidR="00BB3367" w:rsidRPr="00DA6156">
              <w:rPr>
                <w:color w:val="FF0000"/>
                <w:sz w:val="24"/>
                <w:szCs w:val="24"/>
              </w:rPr>
              <w:t>)</w:t>
            </w:r>
            <w:r w:rsidR="00BB3367">
              <w:rPr>
                <w:color w:val="FF0000"/>
                <w:sz w:val="24"/>
                <w:szCs w:val="24"/>
              </w:rPr>
              <w:t>;</w:t>
            </w:r>
          </w:p>
          <w:p w14:paraId="032C49F8" w14:textId="512724B6" w:rsidR="00BB3367" w:rsidRDefault="002B7B43" w:rsidP="00F67404">
            <w:pPr>
              <w:pStyle w:val="TableParagraph"/>
              <w:ind w:right="105"/>
              <w:jc w:val="both"/>
              <w:rPr>
                <w:sz w:val="24"/>
                <w:szCs w:val="24"/>
              </w:rPr>
            </w:pPr>
            <w:r w:rsidRPr="00414316">
              <w:rPr>
                <w:spacing w:val="-4"/>
                <w:sz w:val="24"/>
              </w:rPr>
              <w:t>Узагальнювати сучасні наукові знання та застосовувати їх для розв’язання науково-технічних завдань, оцінки можливості доведення отриманих рішень до рівня конкурентоспроможних розробок, втілення результатів у бізнес-проектах</w:t>
            </w:r>
            <w:r w:rsidRPr="00171368">
              <w:rPr>
                <w:color w:val="FF0000"/>
                <w:sz w:val="24"/>
                <w:szCs w:val="24"/>
              </w:rPr>
              <w:t xml:space="preserve"> </w:t>
            </w:r>
            <w:r w:rsidR="00BB3367" w:rsidRPr="00171368">
              <w:rPr>
                <w:color w:val="FF0000"/>
                <w:sz w:val="24"/>
                <w:szCs w:val="24"/>
              </w:rPr>
              <w:t>(</w:t>
            </w:r>
            <w:r w:rsidR="00BB3367">
              <w:rPr>
                <w:color w:val="FF0000"/>
                <w:sz w:val="24"/>
                <w:szCs w:val="24"/>
                <w:lang w:eastAsia="uk-UA"/>
              </w:rPr>
              <w:t>ПРН 1</w:t>
            </w:r>
            <w:r>
              <w:rPr>
                <w:color w:val="FF0000"/>
                <w:sz w:val="24"/>
                <w:szCs w:val="24"/>
                <w:lang w:eastAsia="uk-UA"/>
              </w:rPr>
              <w:t>1</w:t>
            </w:r>
            <w:r w:rsidR="00BB3367" w:rsidRPr="00DA6156">
              <w:rPr>
                <w:color w:val="FF0000"/>
                <w:sz w:val="24"/>
                <w:szCs w:val="24"/>
              </w:rPr>
              <w:t>)</w:t>
            </w:r>
            <w:r w:rsidR="00BB3367">
              <w:rPr>
                <w:color w:val="FF0000"/>
                <w:sz w:val="24"/>
                <w:szCs w:val="24"/>
              </w:rPr>
              <w:t>;</w:t>
            </w:r>
          </w:p>
          <w:p w14:paraId="7E63D282" w14:textId="6AC9FFF4" w:rsidR="00BB3367" w:rsidRPr="0059614C" w:rsidRDefault="002B7B43" w:rsidP="0059614C">
            <w:pPr>
              <w:pStyle w:val="TableParagraph"/>
              <w:ind w:right="105"/>
              <w:jc w:val="both"/>
              <w:rPr>
                <w:color w:val="FF0000"/>
                <w:sz w:val="24"/>
                <w:szCs w:val="24"/>
              </w:rPr>
            </w:pPr>
            <w:r w:rsidRPr="00CA0D98">
              <w:rPr>
                <w:rFonts w:eastAsia="Calibri"/>
                <w:sz w:val="24"/>
              </w:rPr>
              <w:t>Володіти м</w:t>
            </w:r>
            <w:r w:rsidRPr="00CA0D98">
              <w:rPr>
                <w:sz w:val="24"/>
              </w:rPr>
              <w:t>атематичними методами аналізу та проектування телекомунікаційних систем та мереж і основними засадами прикладної теорії інформації для телекомунікаційних мереж, систем та інформаційних технологій</w:t>
            </w:r>
            <w:r w:rsidRPr="00171368">
              <w:rPr>
                <w:color w:val="FF0000"/>
                <w:sz w:val="24"/>
                <w:szCs w:val="24"/>
              </w:rPr>
              <w:t xml:space="preserve"> </w:t>
            </w:r>
            <w:r w:rsidR="00BB3367" w:rsidRPr="00171368">
              <w:rPr>
                <w:color w:val="FF0000"/>
                <w:sz w:val="24"/>
                <w:szCs w:val="24"/>
              </w:rPr>
              <w:t>(</w:t>
            </w:r>
            <w:r w:rsidR="00BB3367">
              <w:rPr>
                <w:color w:val="FF0000"/>
                <w:sz w:val="24"/>
                <w:szCs w:val="24"/>
                <w:lang w:eastAsia="uk-UA"/>
              </w:rPr>
              <w:t>ПРН 1</w:t>
            </w:r>
            <w:r>
              <w:rPr>
                <w:color w:val="FF0000"/>
                <w:sz w:val="24"/>
                <w:szCs w:val="24"/>
                <w:lang w:eastAsia="uk-UA"/>
              </w:rPr>
              <w:t>4</w:t>
            </w:r>
            <w:r w:rsidR="00BB3367" w:rsidRPr="00DA6156">
              <w:rPr>
                <w:color w:val="FF0000"/>
                <w:sz w:val="24"/>
                <w:szCs w:val="24"/>
              </w:rPr>
              <w:t>)</w:t>
            </w:r>
            <w:r>
              <w:rPr>
                <w:color w:val="FF0000"/>
                <w:sz w:val="24"/>
                <w:szCs w:val="24"/>
              </w:rPr>
              <w:t>.</w:t>
            </w:r>
          </w:p>
        </w:tc>
      </w:tr>
    </w:tbl>
    <w:p w14:paraId="65F2F0D5" w14:textId="6F893EC4" w:rsidR="00457736" w:rsidRDefault="00457736" w:rsidP="00BB3367">
      <w:pP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14:paraId="1D15CE6F" w14:textId="77777777" w:rsidR="00BB3367" w:rsidRPr="00F673FC" w:rsidRDefault="00BB3367" w:rsidP="00BB3367">
      <w:pPr>
        <w:spacing w:line="240" w:lineRule="auto"/>
        <w:ind w:firstLine="446"/>
        <w:jc w:val="both"/>
        <w:rPr>
          <w:sz w:val="24"/>
          <w:szCs w:val="24"/>
        </w:rPr>
      </w:pPr>
      <w:r w:rsidRPr="00F673FC">
        <w:rPr>
          <w:sz w:val="24"/>
          <w:szCs w:val="24"/>
        </w:rPr>
        <w:t xml:space="preserve">Завданнями вивчення навчальної дисципліни є: </w:t>
      </w:r>
    </w:p>
    <w:p w14:paraId="2DF6A006" w14:textId="77777777" w:rsidR="00BB3367" w:rsidRDefault="00BB3367" w:rsidP="00BB3367">
      <w:pPr>
        <w:pStyle w:val="ListParagraph"/>
        <w:numPr>
          <w:ilvl w:val="0"/>
          <w:numId w:val="26"/>
        </w:numPr>
        <w:spacing w:line="240" w:lineRule="auto"/>
        <w:ind w:left="270" w:hanging="270"/>
        <w:jc w:val="both"/>
        <w:rPr>
          <w:sz w:val="24"/>
          <w:szCs w:val="24"/>
        </w:rPr>
      </w:pPr>
      <w:r w:rsidRPr="00F673FC">
        <w:rPr>
          <w:sz w:val="24"/>
          <w:szCs w:val="24"/>
        </w:rPr>
        <w:t xml:space="preserve">оволодіння методами аналізу функціонування телекомунікаційних систем, як об’єктів захисту інформації; </w:t>
      </w:r>
    </w:p>
    <w:p w14:paraId="6965C604" w14:textId="77777777" w:rsidR="00BB3367" w:rsidRDefault="00BB3367" w:rsidP="00BB3367">
      <w:pPr>
        <w:pStyle w:val="ListParagraph"/>
        <w:numPr>
          <w:ilvl w:val="0"/>
          <w:numId w:val="26"/>
        </w:numPr>
        <w:spacing w:line="240" w:lineRule="auto"/>
        <w:ind w:left="270" w:hanging="270"/>
        <w:jc w:val="both"/>
        <w:rPr>
          <w:sz w:val="24"/>
          <w:szCs w:val="24"/>
        </w:rPr>
      </w:pPr>
      <w:r w:rsidRPr="00F673FC">
        <w:rPr>
          <w:sz w:val="24"/>
          <w:szCs w:val="24"/>
        </w:rPr>
        <w:t xml:space="preserve">набуття навичок в оцінюванні загроз витоку інформації в телекомунікаційних системах; </w:t>
      </w:r>
    </w:p>
    <w:p w14:paraId="006A7E5E" w14:textId="77777777" w:rsidR="00BB3367" w:rsidRDefault="00BB3367" w:rsidP="00BB3367">
      <w:pPr>
        <w:pStyle w:val="ListParagraph"/>
        <w:numPr>
          <w:ilvl w:val="0"/>
          <w:numId w:val="26"/>
        </w:numPr>
        <w:spacing w:line="240" w:lineRule="auto"/>
        <w:ind w:left="270" w:hanging="270"/>
        <w:jc w:val="both"/>
        <w:rPr>
          <w:sz w:val="24"/>
          <w:szCs w:val="24"/>
        </w:rPr>
      </w:pPr>
      <w:r w:rsidRPr="00F673FC">
        <w:rPr>
          <w:sz w:val="24"/>
          <w:szCs w:val="24"/>
        </w:rPr>
        <w:t xml:space="preserve">дослідження сучасних пристроїв перехоплення інформації; </w:t>
      </w:r>
    </w:p>
    <w:p w14:paraId="107E99BE" w14:textId="77777777" w:rsidR="00BB3367" w:rsidRDefault="00BB3367" w:rsidP="00BB3367">
      <w:pPr>
        <w:pStyle w:val="ListParagraph"/>
        <w:numPr>
          <w:ilvl w:val="0"/>
          <w:numId w:val="26"/>
        </w:numPr>
        <w:spacing w:line="240" w:lineRule="auto"/>
        <w:ind w:left="270" w:hanging="270"/>
        <w:jc w:val="both"/>
        <w:rPr>
          <w:sz w:val="24"/>
          <w:szCs w:val="24"/>
        </w:rPr>
      </w:pPr>
      <w:r w:rsidRPr="00F673FC">
        <w:rPr>
          <w:sz w:val="24"/>
          <w:szCs w:val="24"/>
        </w:rPr>
        <w:t xml:space="preserve">оволодіння методами аналізу та застосування засобів захисту інформації; </w:t>
      </w:r>
    </w:p>
    <w:p w14:paraId="63DCCD56" w14:textId="77777777" w:rsidR="00BB3367" w:rsidRDefault="00BB3367" w:rsidP="00BB3367">
      <w:pPr>
        <w:pStyle w:val="ListParagraph"/>
        <w:numPr>
          <w:ilvl w:val="0"/>
          <w:numId w:val="26"/>
        </w:numPr>
        <w:spacing w:line="240" w:lineRule="auto"/>
        <w:ind w:left="270" w:hanging="270"/>
        <w:jc w:val="both"/>
        <w:rPr>
          <w:sz w:val="24"/>
          <w:szCs w:val="24"/>
        </w:rPr>
      </w:pPr>
      <w:r w:rsidRPr="00F673FC">
        <w:rPr>
          <w:sz w:val="24"/>
          <w:szCs w:val="24"/>
        </w:rPr>
        <w:t xml:space="preserve">оволодіння навичками використання криптографічних перетворень для захисту мовних сигналів. У результаті вивчення даної навчальної дисципліни студент повинен: </w:t>
      </w:r>
    </w:p>
    <w:p w14:paraId="093EFBA5" w14:textId="5ABD5EC3" w:rsidR="00B9383A" w:rsidRPr="002A57EB" w:rsidRDefault="00BB3367" w:rsidP="009A453C">
      <w:pPr>
        <w:spacing w:before="120" w:after="120" w:line="240" w:lineRule="auto"/>
        <w:ind w:firstLine="44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знати</w:t>
      </w:r>
      <w:r w:rsidR="00B9383A" w:rsidRPr="002A57EB">
        <w:rPr>
          <w:b/>
          <w:sz w:val="24"/>
          <w:szCs w:val="24"/>
        </w:rPr>
        <w:t>:</w:t>
      </w:r>
    </w:p>
    <w:p w14:paraId="50489A65" w14:textId="77777777" w:rsidR="00B9383A" w:rsidRPr="002A57EB" w:rsidRDefault="00B9383A" w:rsidP="00B9383A">
      <w:pPr>
        <w:spacing w:after="120" w:line="240" w:lineRule="auto"/>
        <w:ind w:firstLine="450"/>
        <w:jc w:val="both"/>
        <w:rPr>
          <w:sz w:val="24"/>
          <w:szCs w:val="24"/>
        </w:rPr>
      </w:pPr>
      <w:r w:rsidRPr="002A57EB">
        <w:rPr>
          <w:sz w:val="24"/>
          <w:szCs w:val="24"/>
        </w:rPr>
        <w:t>‒</w:t>
      </w:r>
      <w:r w:rsidRPr="002A57EB">
        <w:rPr>
          <w:sz w:val="24"/>
          <w:szCs w:val="24"/>
        </w:rPr>
        <w:tab/>
        <w:t>основні методи завадостійкого кодування і декодування інформації у інформаційних телекомунікаційних мережах;</w:t>
      </w:r>
    </w:p>
    <w:p w14:paraId="0C57EA0A" w14:textId="77777777" w:rsidR="00B9383A" w:rsidRPr="002A57EB" w:rsidRDefault="00B9383A" w:rsidP="00B9383A">
      <w:pPr>
        <w:spacing w:after="120" w:line="240" w:lineRule="auto"/>
        <w:ind w:firstLine="450"/>
        <w:jc w:val="both"/>
        <w:rPr>
          <w:sz w:val="24"/>
          <w:szCs w:val="24"/>
        </w:rPr>
      </w:pPr>
      <w:r w:rsidRPr="002A57EB">
        <w:rPr>
          <w:sz w:val="24"/>
          <w:szCs w:val="24"/>
        </w:rPr>
        <w:t>‒</w:t>
      </w:r>
      <w:r w:rsidRPr="002A57EB">
        <w:rPr>
          <w:sz w:val="24"/>
          <w:szCs w:val="24"/>
        </w:rPr>
        <w:tab/>
        <w:t>стандарти, що використовуються в системах  кодування інформації;</w:t>
      </w:r>
    </w:p>
    <w:p w14:paraId="23BA30D7" w14:textId="77777777" w:rsidR="00B9383A" w:rsidRPr="002A57EB" w:rsidRDefault="00B9383A" w:rsidP="00B9383A">
      <w:pPr>
        <w:spacing w:after="120" w:line="240" w:lineRule="auto"/>
        <w:ind w:firstLine="450"/>
        <w:jc w:val="both"/>
        <w:rPr>
          <w:sz w:val="24"/>
          <w:szCs w:val="24"/>
        </w:rPr>
      </w:pPr>
      <w:r w:rsidRPr="002A57EB">
        <w:rPr>
          <w:sz w:val="24"/>
          <w:szCs w:val="24"/>
        </w:rPr>
        <w:t>‒</w:t>
      </w:r>
      <w:r w:rsidRPr="002A57EB">
        <w:rPr>
          <w:sz w:val="24"/>
          <w:szCs w:val="24"/>
        </w:rPr>
        <w:tab/>
        <w:t>науково-методичні основи побудови обладнання і програмного забезпечення, які виконують функції кодового перетворення і використовуються у комунікаційних компонентах мережевої інфраструктури;</w:t>
      </w:r>
    </w:p>
    <w:p w14:paraId="7A745816" w14:textId="43AB540E" w:rsidR="00B9383A" w:rsidRPr="002A57EB" w:rsidRDefault="00BB3367" w:rsidP="00B9383A">
      <w:pPr>
        <w:spacing w:after="120" w:line="240" w:lineRule="auto"/>
        <w:ind w:firstLine="4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вміти</w:t>
      </w:r>
      <w:r w:rsidR="00B9383A" w:rsidRPr="002A57EB">
        <w:rPr>
          <w:b/>
          <w:sz w:val="24"/>
          <w:szCs w:val="24"/>
        </w:rPr>
        <w:t>:</w:t>
      </w:r>
    </w:p>
    <w:p w14:paraId="3DEB1739" w14:textId="44AE409B" w:rsidR="005D10ED" w:rsidRPr="00BB3367" w:rsidRDefault="00B9383A" w:rsidP="00BB3367">
      <w:pPr>
        <w:spacing w:after="120" w:line="240" w:lineRule="auto"/>
        <w:ind w:firstLine="450"/>
        <w:jc w:val="both"/>
        <w:rPr>
          <w:sz w:val="24"/>
          <w:szCs w:val="24"/>
        </w:rPr>
      </w:pPr>
      <w:r w:rsidRPr="002A57EB">
        <w:rPr>
          <w:sz w:val="24"/>
          <w:szCs w:val="24"/>
        </w:rPr>
        <w:t>‒</w:t>
      </w:r>
      <w:r w:rsidRPr="002A57EB">
        <w:rPr>
          <w:sz w:val="24"/>
          <w:szCs w:val="24"/>
        </w:rPr>
        <w:tab/>
        <w:t>правильно вибирати та застосовувати методи завадостійкого кодування та декодування, проводити математичний аналіз коду  з точки зору відповідності застосування та вирішення телекомунікаційних задач.</w:t>
      </w:r>
    </w:p>
    <w:p w14:paraId="6DA26C36" w14:textId="5AF74014" w:rsidR="004A6336" w:rsidRPr="00457736" w:rsidRDefault="004A6336" w:rsidP="00457736">
      <w:pPr>
        <w:pStyle w:val="Heading1"/>
        <w:spacing w:line="240" w:lineRule="auto"/>
        <w:jc w:val="center"/>
        <w:rPr>
          <w:sz w:val="28"/>
          <w:szCs w:val="28"/>
        </w:rPr>
      </w:pPr>
      <w:r w:rsidRPr="00457736">
        <w:rPr>
          <w:sz w:val="28"/>
          <w:szCs w:val="28"/>
        </w:rPr>
        <w:t>Пререквізи</w:t>
      </w:r>
      <w:r w:rsidR="00097F8B" w:rsidRPr="00457736">
        <w:rPr>
          <w:sz w:val="28"/>
          <w:szCs w:val="28"/>
        </w:rPr>
        <w:t>ти та постреквізити дисципліни</w:t>
      </w:r>
    </w:p>
    <w:tbl>
      <w:tblPr>
        <w:tblW w:w="53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5"/>
        <w:gridCol w:w="5587"/>
      </w:tblGrid>
      <w:tr w:rsidR="00097F8B" w:rsidRPr="00035C55" w14:paraId="4E56E62A" w14:textId="77777777" w:rsidTr="00457736">
        <w:trPr>
          <w:jc w:val="center"/>
        </w:trPr>
        <w:tc>
          <w:tcPr>
            <w:tcW w:w="2504" w:type="pct"/>
            <w:shd w:val="clear" w:color="auto" w:fill="auto"/>
            <w:vAlign w:val="center"/>
          </w:tcPr>
          <w:p w14:paraId="580C1137" w14:textId="77777777" w:rsidR="00097F8B" w:rsidRPr="002A57EB" w:rsidRDefault="00097F8B" w:rsidP="00F67404">
            <w:pPr>
              <w:jc w:val="center"/>
              <w:rPr>
                <w:sz w:val="24"/>
                <w:szCs w:val="24"/>
              </w:rPr>
            </w:pPr>
            <w:r w:rsidRPr="002A57EB">
              <w:rPr>
                <w:sz w:val="24"/>
                <w:szCs w:val="24"/>
              </w:rPr>
              <w:t>Перелік дисциплін або знань та умінь,</w:t>
            </w:r>
            <w:r w:rsidRPr="002A57EB">
              <w:rPr>
                <w:sz w:val="24"/>
                <w:szCs w:val="24"/>
              </w:rPr>
              <w:br/>
              <w:t>володіння якими необхідні здобувачу вищої освіти для успішного засвоєння дисципліни</w:t>
            </w:r>
          </w:p>
        </w:tc>
        <w:tc>
          <w:tcPr>
            <w:tcW w:w="2496" w:type="pct"/>
            <w:shd w:val="clear" w:color="auto" w:fill="auto"/>
            <w:vAlign w:val="center"/>
          </w:tcPr>
          <w:p w14:paraId="61FD529B" w14:textId="77777777" w:rsidR="00097F8B" w:rsidRPr="002A57EB" w:rsidRDefault="00097F8B" w:rsidP="00F67404">
            <w:pPr>
              <w:jc w:val="center"/>
              <w:rPr>
                <w:sz w:val="24"/>
                <w:szCs w:val="24"/>
              </w:rPr>
            </w:pPr>
            <w:r w:rsidRPr="002A57EB">
              <w:rPr>
                <w:sz w:val="24"/>
                <w:szCs w:val="24"/>
              </w:rPr>
              <w:t>Перелік дисциплін,</w:t>
            </w:r>
            <w:r w:rsidRPr="002A57EB">
              <w:rPr>
                <w:sz w:val="24"/>
                <w:szCs w:val="24"/>
              </w:rPr>
              <w:br/>
              <w:t>які базуються на результатах навчання з даної дисципліни</w:t>
            </w:r>
          </w:p>
        </w:tc>
      </w:tr>
      <w:tr w:rsidR="00097F8B" w:rsidRPr="00035C55" w14:paraId="0A3DAA3A" w14:textId="77777777" w:rsidTr="00457736">
        <w:trPr>
          <w:trHeight w:val="56"/>
          <w:jc w:val="center"/>
        </w:trPr>
        <w:tc>
          <w:tcPr>
            <w:tcW w:w="2504" w:type="pct"/>
            <w:shd w:val="clear" w:color="auto" w:fill="auto"/>
            <w:vAlign w:val="center"/>
          </w:tcPr>
          <w:p w14:paraId="0000B185" w14:textId="59EEA1E0" w:rsidR="00097F8B" w:rsidRPr="002A57EB" w:rsidRDefault="00097F8B" w:rsidP="00F67404">
            <w:pPr>
              <w:jc w:val="both"/>
              <w:rPr>
                <w:color w:val="000000"/>
                <w:sz w:val="24"/>
                <w:szCs w:val="24"/>
              </w:rPr>
            </w:pPr>
            <w:r w:rsidRPr="002A57EB">
              <w:rPr>
                <w:color w:val="000000"/>
                <w:sz w:val="24"/>
                <w:szCs w:val="24"/>
              </w:rPr>
              <w:t>Дисципліна вивчається на основі ступеня бакалавра базуючись на знаннях таких дисциплін:</w:t>
            </w:r>
          </w:p>
          <w:p w14:paraId="2443D3E3" w14:textId="77777777" w:rsidR="00097F8B" w:rsidRPr="002A57EB" w:rsidRDefault="00097F8B" w:rsidP="00097F8B">
            <w:pPr>
              <w:pStyle w:val="ListParagraph"/>
              <w:numPr>
                <w:ilvl w:val="0"/>
                <w:numId w:val="22"/>
              </w:numPr>
              <w:ind w:left="251" w:hanging="251"/>
              <w:jc w:val="both"/>
              <w:rPr>
                <w:color w:val="000000"/>
                <w:sz w:val="24"/>
                <w:szCs w:val="24"/>
              </w:rPr>
            </w:pPr>
            <w:r w:rsidRPr="002A57EB">
              <w:rPr>
                <w:color w:val="000000"/>
                <w:sz w:val="24"/>
                <w:szCs w:val="24"/>
              </w:rPr>
              <w:t>теорія електричного зв’язку</w:t>
            </w:r>
          </w:p>
          <w:p w14:paraId="2AE20FC4" w14:textId="77777777" w:rsidR="00097F8B" w:rsidRPr="002A57EB" w:rsidRDefault="00097F8B" w:rsidP="00097F8B">
            <w:pPr>
              <w:pStyle w:val="ListParagraph"/>
              <w:numPr>
                <w:ilvl w:val="0"/>
                <w:numId w:val="22"/>
              </w:numPr>
              <w:ind w:left="251" w:hanging="251"/>
              <w:jc w:val="both"/>
              <w:rPr>
                <w:color w:val="000000"/>
                <w:sz w:val="24"/>
                <w:szCs w:val="24"/>
              </w:rPr>
            </w:pPr>
            <w:r w:rsidRPr="002A57EB">
              <w:rPr>
                <w:color w:val="000000"/>
                <w:sz w:val="24"/>
                <w:szCs w:val="24"/>
              </w:rPr>
              <w:t xml:space="preserve">основи теорії телекомунікацій, </w:t>
            </w:r>
          </w:p>
          <w:p w14:paraId="55D2CAA3" w14:textId="77777777" w:rsidR="00097F8B" w:rsidRPr="002A57EB" w:rsidRDefault="00097F8B" w:rsidP="00097F8B">
            <w:pPr>
              <w:pStyle w:val="ListParagraph"/>
              <w:numPr>
                <w:ilvl w:val="0"/>
                <w:numId w:val="22"/>
              </w:numPr>
              <w:ind w:left="251" w:hanging="251"/>
              <w:jc w:val="both"/>
              <w:rPr>
                <w:color w:val="000000"/>
                <w:sz w:val="24"/>
                <w:szCs w:val="24"/>
              </w:rPr>
            </w:pPr>
            <w:r w:rsidRPr="002A57EB">
              <w:rPr>
                <w:color w:val="000000"/>
                <w:sz w:val="24"/>
                <w:szCs w:val="24"/>
              </w:rPr>
              <w:t xml:space="preserve">технологія обслуговування телекомунікаційних систем, </w:t>
            </w:r>
          </w:p>
          <w:p w14:paraId="76C8BBA3" w14:textId="6532B053" w:rsidR="00097F8B" w:rsidRPr="002A57EB" w:rsidRDefault="00097F8B" w:rsidP="00097F8B">
            <w:pPr>
              <w:pStyle w:val="ListParagraph"/>
              <w:numPr>
                <w:ilvl w:val="0"/>
                <w:numId w:val="22"/>
              </w:numPr>
              <w:ind w:left="251" w:hanging="251"/>
              <w:jc w:val="both"/>
              <w:rPr>
                <w:color w:val="000000"/>
                <w:sz w:val="24"/>
                <w:szCs w:val="24"/>
              </w:rPr>
            </w:pPr>
            <w:r w:rsidRPr="002A57EB">
              <w:rPr>
                <w:color w:val="000000"/>
                <w:sz w:val="24"/>
                <w:szCs w:val="24"/>
              </w:rPr>
              <w:t>прикладне програмування в телекомунікаційних системах</w:t>
            </w:r>
          </w:p>
        </w:tc>
        <w:tc>
          <w:tcPr>
            <w:tcW w:w="2496" w:type="pct"/>
            <w:shd w:val="clear" w:color="auto" w:fill="auto"/>
            <w:vAlign w:val="center"/>
          </w:tcPr>
          <w:p w14:paraId="7DA4C809" w14:textId="77777777" w:rsidR="00097F8B" w:rsidRPr="002A57EB" w:rsidRDefault="00097F8B" w:rsidP="00097F8B">
            <w:pPr>
              <w:numPr>
                <w:ilvl w:val="0"/>
                <w:numId w:val="21"/>
              </w:numPr>
              <w:tabs>
                <w:tab w:val="clear" w:pos="720"/>
                <w:tab w:val="num" w:pos="169"/>
              </w:tabs>
              <w:spacing w:line="240" w:lineRule="auto"/>
              <w:ind w:left="169" w:hanging="169"/>
              <w:jc w:val="both"/>
              <w:rPr>
                <w:sz w:val="24"/>
                <w:szCs w:val="24"/>
              </w:rPr>
            </w:pPr>
            <w:r w:rsidRPr="002A57EB">
              <w:rPr>
                <w:sz w:val="24"/>
                <w:szCs w:val="24"/>
              </w:rPr>
              <w:t>Наукова робота за темою магістерської дисертації</w:t>
            </w:r>
          </w:p>
          <w:p w14:paraId="359AFA34" w14:textId="77777777" w:rsidR="00097F8B" w:rsidRPr="002A57EB" w:rsidRDefault="00097F8B" w:rsidP="00097F8B">
            <w:pPr>
              <w:numPr>
                <w:ilvl w:val="0"/>
                <w:numId w:val="21"/>
              </w:numPr>
              <w:tabs>
                <w:tab w:val="clear" w:pos="720"/>
                <w:tab w:val="num" w:pos="169"/>
              </w:tabs>
              <w:spacing w:line="240" w:lineRule="auto"/>
              <w:ind w:left="169" w:hanging="169"/>
              <w:jc w:val="both"/>
              <w:rPr>
                <w:sz w:val="24"/>
                <w:szCs w:val="24"/>
              </w:rPr>
            </w:pPr>
            <w:r w:rsidRPr="002A57EB">
              <w:rPr>
                <w:sz w:val="24"/>
                <w:szCs w:val="24"/>
              </w:rPr>
              <w:t>Практика</w:t>
            </w:r>
          </w:p>
          <w:p w14:paraId="157D7D54" w14:textId="77777777" w:rsidR="00097F8B" w:rsidRPr="002A57EB" w:rsidRDefault="00097F8B" w:rsidP="00097F8B">
            <w:pPr>
              <w:numPr>
                <w:ilvl w:val="0"/>
                <w:numId w:val="21"/>
              </w:numPr>
              <w:tabs>
                <w:tab w:val="clear" w:pos="720"/>
                <w:tab w:val="num" w:pos="169"/>
              </w:tabs>
              <w:spacing w:line="240" w:lineRule="auto"/>
              <w:ind w:hanging="720"/>
              <w:jc w:val="both"/>
              <w:rPr>
                <w:sz w:val="24"/>
                <w:szCs w:val="24"/>
              </w:rPr>
            </w:pPr>
            <w:r w:rsidRPr="002A57EB">
              <w:rPr>
                <w:sz w:val="24"/>
                <w:szCs w:val="24"/>
              </w:rPr>
              <w:t>Науково-дослідна практика</w:t>
            </w:r>
          </w:p>
        </w:tc>
      </w:tr>
    </w:tbl>
    <w:p w14:paraId="771ABE86" w14:textId="77777777" w:rsidR="00097F8B" w:rsidRDefault="00097F8B" w:rsidP="004A6336">
      <w:pPr>
        <w:spacing w:after="120" w:line="240" w:lineRule="auto"/>
        <w:jc w:val="both"/>
        <w:rPr>
          <w:rFonts w:asciiTheme="minorHAnsi" w:hAnsiTheme="minorHAnsi"/>
          <w:i/>
          <w:sz w:val="24"/>
          <w:szCs w:val="24"/>
        </w:rPr>
      </w:pPr>
    </w:p>
    <w:p w14:paraId="162A7A7A" w14:textId="5A622145" w:rsidR="00AA6B23" w:rsidRPr="00457736" w:rsidRDefault="00AA6B23" w:rsidP="00457736">
      <w:pPr>
        <w:pStyle w:val="Heading1"/>
        <w:spacing w:line="240" w:lineRule="auto"/>
        <w:jc w:val="center"/>
        <w:rPr>
          <w:sz w:val="28"/>
          <w:szCs w:val="28"/>
        </w:rPr>
      </w:pPr>
      <w:r w:rsidRPr="00457736">
        <w:rPr>
          <w:sz w:val="28"/>
          <w:szCs w:val="28"/>
        </w:rPr>
        <w:t>Зміст навчальної дисципліни</w:t>
      </w:r>
    </w:p>
    <w:p w14:paraId="46C29B04" w14:textId="45C948F8" w:rsidR="00097F8B" w:rsidRPr="002A57EB" w:rsidRDefault="00097F8B" w:rsidP="00097F8B">
      <w:pPr>
        <w:rPr>
          <w:b/>
          <w:sz w:val="24"/>
          <w:szCs w:val="24"/>
        </w:rPr>
      </w:pPr>
      <w:r w:rsidRPr="002A57EB">
        <w:rPr>
          <w:b/>
          <w:sz w:val="24"/>
          <w:szCs w:val="24"/>
        </w:rPr>
        <w:t>Тема 1.</w:t>
      </w:r>
      <w:r w:rsidRPr="002A57EB">
        <w:rPr>
          <w:b/>
          <w:i/>
          <w:sz w:val="24"/>
          <w:szCs w:val="24"/>
        </w:rPr>
        <w:t xml:space="preserve"> </w:t>
      </w:r>
      <w:r w:rsidRPr="002A57EB">
        <w:rPr>
          <w:b/>
          <w:sz w:val="24"/>
          <w:szCs w:val="24"/>
        </w:rPr>
        <w:t>Основи кодування інформації. Кодування джерела</w:t>
      </w:r>
      <w:r w:rsidR="006259FB" w:rsidRPr="002A57EB">
        <w:rPr>
          <w:b/>
          <w:sz w:val="24"/>
          <w:szCs w:val="24"/>
        </w:rPr>
        <w:t>.</w:t>
      </w:r>
    </w:p>
    <w:p w14:paraId="12A8A2EC" w14:textId="3A8C49F8" w:rsidR="00097F8B" w:rsidRPr="002A57EB" w:rsidRDefault="00097F8B" w:rsidP="00097F8B">
      <w:pPr>
        <w:pStyle w:val="ListParagraph"/>
        <w:numPr>
          <w:ilvl w:val="1"/>
          <w:numId w:val="23"/>
        </w:numPr>
        <w:ind w:left="450" w:hanging="450"/>
        <w:rPr>
          <w:sz w:val="24"/>
          <w:szCs w:val="24"/>
        </w:rPr>
      </w:pPr>
      <w:r w:rsidRPr="002A57EB">
        <w:rPr>
          <w:sz w:val="24"/>
          <w:szCs w:val="24"/>
        </w:rPr>
        <w:t>Введення в курс. Коротка історія кодування</w:t>
      </w:r>
    </w:p>
    <w:p w14:paraId="73F935A7" w14:textId="3A92156B" w:rsidR="00097F8B" w:rsidRPr="002A57EB" w:rsidRDefault="00097F8B" w:rsidP="00097F8B">
      <w:pPr>
        <w:pStyle w:val="ListParagraph"/>
        <w:numPr>
          <w:ilvl w:val="1"/>
          <w:numId w:val="23"/>
        </w:numPr>
        <w:ind w:left="450" w:hanging="450"/>
        <w:rPr>
          <w:sz w:val="24"/>
          <w:szCs w:val="24"/>
        </w:rPr>
      </w:pPr>
      <w:r w:rsidRPr="002A57EB">
        <w:rPr>
          <w:sz w:val="24"/>
          <w:szCs w:val="24"/>
        </w:rPr>
        <w:t>Теоретичні основи кодування інформації в комп’ютерних та телекомунікаційних мережах</w:t>
      </w:r>
    </w:p>
    <w:p w14:paraId="114C8F2D" w14:textId="60C17FF4" w:rsidR="00097F8B" w:rsidRDefault="00097F8B" w:rsidP="00097F8B">
      <w:pPr>
        <w:pStyle w:val="ListParagraph"/>
        <w:numPr>
          <w:ilvl w:val="1"/>
          <w:numId w:val="23"/>
        </w:numPr>
        <w:ind w:left="450" w:hanging="450"/>
        <w:rPr>
          <w:sz w:val="24"/>
          <w:szCs w:val="24"/>
        </w:rPr>
      </w:pPr>
      <w:r w:rsidRPr="002A57EB">
        <w:rPr>
          <w:sz w:val="24"/>
          <w:szCs w:val="24"/>
        </w:rPr>
        <w:t>Кодування джерела. Рівномірні, нерівномірні та словарні коди</w:t>
      </w:r>
    </w:p>
    <w:p w14:paraId="7A56A1B5" w14:textId="664A985F" w:rsidR="009A453C" w:rsidRPr="002A57EB" w:rsidRDefault="009A453C" w:rsidP="00097F8B">
      <w:pPr>
        <w:pStyle w:val="ListParagraph"/>
        <w:numPr>
          <w:ilvl w:val="1"/>
          <w:numId w:val="23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Формати та способи подання мультимедійної інформації</w:t>
      </w:r>
    </w:p>
    <w:p w14:paraId="56CE50B0" w14:textId="56013320" w:rsidR="00097F8B" w:rsidRPr="002A57EB" w:rsidRDefault="00097F8B" w:rsidP="00097F8B">
      <w:pPr>
        <w:rPr>
          <w:b/>
          <w:sz w:val="24"/>
          <w:szCs w:val="24"/>
        </w:rPr>
      </w:pPr>
      <w:r w:rsidRPr="002A57EB">
        <w:rPr>
          <w:b/>
          <w:sz w:val="24"/>
          <w:szCs w:val="24"/>
        </w:rPr>
        <w:t>Тема 2. Лінійні блокові коди</w:t>
      </w:r>
      <w:r w:rsidR="006259FB" w:rsidRPr="002A57EB">
        <w:rPr>
          <w:b/>
          <w:sz w:val="24"/>
          <w:szCs w:val="24"/>
        </w:rPr>
        <w:t>.</w:t>
      </w:r>
    </w:p>
    <w:p w14:paraId="2EDA1317" w14:textId="43CBDBD6" w:rsidR="00097F8B" w:rsidRPr="002A57EB" w:rsidRDefault="00E445DA" w:rsidP="00097F8B">
      <w:pPr>
        <w:rPr>
          <w:sz w:val="24"/>
          <w:szCs w:val="24"/>
        </w:rPr>
      </w:pPr>
      <w:r w:rsidRPr="002A57EB">
        <w:rPr>
          <w:sz w:val="24"/>
          <w:szCs w:val="24"/>
        </w:rPr>
        <w:t>2.1. Алгебраїчні основи кодування. Евклідова та Хемінгова відстань. Лінійні двійкові коди. Коригуюча властивість кодів</w:t>
      </w:r>
    </w:p>
    <w:p w14:paraId="7EBD7230" w14:textId="58ED37E7" w:rsidR="00E445DA" w:rsidRPr="002A57EB" w:rsidRDefault="00E445DA" w:rsidP="00097F8B">
      <w:pPr>
        <w:rPr>
          <w:sz w:val="24"/>
          <w:szCs w:val="24"/>
        </w:rPr>
      </w:pPr>
      <w:r w:rsidRPr="002A57EB">
        <w:rPr>
          <w:sz w:val="24"/>
          <w:szCs w:val="24"/>
        </w:rPr>
        <w:t>2.2. Принципи декодування лінійних кодів. Межа Плоткіна, Хемінга, Варшамова-Гільберта</w:t>
      </w:r>
    </w:p>
    <w:p w14:paraId="1F868E1C" w14:textId="44C6EF54" w:rsidR="00E445DA" w:rsidRPr="002A57EB" w:rsidRDefault="00E445DA" w:rsidP="00097F8B">
      <w:pPr>
        <w:rPr>
          <w:sz w:val="24"/>
          <w:szCs w:val="24"/>
        </w:rPr>
      </w:pPr>
      <w:r w:rsidRPr="002A57EB">
        <w:rPr>
          <w:sz w:val="24"/>
          <w:szCs w:val="24"/>
        </w:rPr>
        <w:t>2.3. Коди Хеммінга. Симплексні коди. Коди Ріда-Маллера</w:t>
      </w:r>
    </w:p>
    <w:p w14:paraId="1ED83F76" w14:textId="6B1D8D1D" w:rsidR="00E445DA" w:rsidRPr="002A57EB" w:rsidRDefault="00E445DA" w:rsidP="00097F8B">
      <w:pPr>
        <w:rPr>
          <w:sz w:val="24"/>
          <w:szCs w:val="24"/>
        </w:rPr>
      </w:pPr>
      <w:r w:rsidRPr="002A57EB">
        <w:rPr>
          <w:sz w:val="24"/>
          <w:szCs w:val="24"/>
        </w:rPr>
        <w:t>2.4. Лінійні циклічні коди. Коди Боуза-Чоудхурі-Хоквінгема</w:t>
      </w:r>
    </w:p>
    <w:p w14:paraId="67BB8F9A" w14:textId="2B0D7D33" w:rsidR="00E445DA" w:rsidRPr="002A57EB" w:rsidRDefault="00E445DA" w:rsidP="00097F8B">
      <w:pPr>
        <w:rPr>
          <w:sz w:val="24"/>
          <w:szCs w:val="24"/>
        </w:rPr>
      </w:pPr>
      <w:r w:rsidRPr="002A57EB">
        <w:rPr>
          <w:sz w:val="24"/>
          <w:szCs w:val="24"/>
        </w:rPr>
        <w:t>2.5. Коди Ріда-Соломона</w:t>
      </w:r>
    </w:p>
    <w:p w14:paraId="3F88D3A9" w14:textId="07133516" w:rsidR="00E445DA" w:rsidRPr="002A57EB" w:rsidRDefault="00E445DA" w:rsidP="00097F8B">
      <w:pPr>
        <w:rPr>
          <w:b/>
          <w:sz w:val="24"/>
          <w:szCs w:val="24"/>
        </w:rPr>
      </w:pPr>
      <w:r w:rsidRPr="002A57EB">
        <w:rPr>
          <w:b/>
          <w:sz w:val="24"/>
          <w:szCs w:val="24"/>
        </w:rPr>
        <w:lastRenderedPageBreak/>
        <w:t>Тема 3. Неперервні коди. Згорткові коди</w:t>
      </w:r>
      <w:r w:rsidR="006259FB" w:rsidRPr="002A57EB">
        <w:rPr>
          <w:b/>
          <w:sz w:val="24"/>
          <w:szCs w:val="24"/>
        </w:rPr>
        <w:t>.</w:t>
      </w:r>
    </w:p>
    <w:p w14:paraId="3FAECB42" w14:textId="4806DEE5" w:rsidR="00E445DA" w:rsidRPr="002A57EB" w:rsidRDefault="00E445DA" w:rsidP="00097F8B">
      <w:pPr>
        <w:rPr>
          <w:sz w:val="24"/>
          <w:szCs w:val="24"/>
        </w:rPr>
      </w:pPr>
      <w:r w:rsidRPr="002A57EB">
        <w:rPr>
          <w:sz w:val="24"/>
          <w:szCs w:val="24"/>
        </w:rPr>
        <w:t>3.1. Згорткові коди. Деревовидна та решіткові діаграми</w:t>
      </w:r>
    </w:p>
    <w:p w14:paraId="4AA1CFC2" w14:textId="7BC537C4" w:rsidR="00E445DA" w:rsidRPr="002A57EB" w:rsidRDefault="00E445DA" w:rsidP="00097F8B">
      <w:pPr>
        <w:rPr>
          <w:sz w:val="24"/>
          <w:szCs w:val="24"/>
        </w:rPr>
      </w:pPr>
      <w:r w:rsidRPr="002A57EB">
        <w:rPr>
          <w:sz w:val="24"/>
          <w:szCs w:val="24"/>
        </w:rPr>
        <w:t>3.2. Декодування згорткових кодів. Алгорітм Вітербі</w:t>
      </w:r>
    </w:p>
    <w:p w14:paraId="57F9638C" w14:textId="247FA607" w:rsidR="00E445DA" w:rsidRPr="002A57EB" w:rsidRDefault="00E445DA" w:rsidP="00097F8B">
      <w:pPr>
        <w:rPr>
          <w:sz w:val="24"/>
          <w:szCs w:val="24"/>
        </w:rPr>
      </w:pPr>
      <w:r w:rsidRPr="002A57EB">
        <w:rPr>
          <w:sz w:val="24"/>
          <w:szCs w:val="24"/>
        </w:rPr>
        <w:t>3.3. Виправлення пакетів помилок. Перемежіння</w:t>
      </w:r>
    </w:p>
    <w:p w14:paraId="50111596" w14:textId="06E83409" w:rsidR="006259FB" w:rsidRPr="002A57EB" w:rsidRDefault="006259FB" w:rsidP="00097F8B">
      <w:pPr>
        <w:rPr>
          <w:b/>
          <w:sz w:val="24"/>
          <w:szCs w:val="24"/>
        </w:rPr>
      </w:pPr>
      <w:r w:rsidRPr="002A57EB">
        <w:rPr>
          <w:b/>
          <w:sz w:val="24"/>
          <w:szCs w:val="24"/>
        </w:rPr>
        <w:t>Тема 4. Сучасні коди для каналів з стираннями.</w:t>
      </w:r>
    </w:p>
    <w:p w14:paraId="24F33227" w14:textId="57AEB618" w:rsidR="00E445DA" w:rsidRPr="002A57EB" w:rsidRDefault="00E445DA" w:rsidP="00097F8B">
      <w:pPr>
        <w:rPr>
          <w:sz w:val="24"/>
          <w:szCs w:val="24"/>
        </w:rPr>
      </w:pPr>
      <w:r w:rsidRPr="002A57EB">
        <w:rPr>
          <w:sz w:val="24"/>
          <w:szCs w:val="24"/>
        </w:rPr>
        <w:t xml:space="preserve">3.4. Фонтанні коди для каналів з стираннями. Коди </w:t>
      </w:r>
      <w:r w:rsidRPr="002A57EB">
        <w:rPr>
          <w:sz w:val="24"/>
          <w:szCs w:val="24"/>
          <w:lang w:val="en-US"/>
        </w:rPr>
        <w:t>L</w:t>
      </w:r>
      <w:r w:rsidRPr="002A57EB">
        <w:rPr>
          <w:sz w:val="24"/>
          <w:szCs w:val="24"/>
        </w:rPr>
        <w:t xml:space="preserve">Т, </w:t>
      </w:r>
      <w:r w:rsidRPr="002A57EB">
        <w:rPr>
          <w:sz w:val="24"/>
          <w:szCs w:val="24"/>
          <w:lang w:val="en-US"/>
        </w:rPr>
        <w:t>Raptor</w:t>
      </w:r>
      <w:r w:rsidRPr="002A57EB">
        <w:rPr>
          <w:sz w:val="24"/>
          <w:szCs w:val="24"/>
        </w:rPr>
        <w:t>. Турбо-коди</w:t>
      </w:r>
    </w:p>
    <w:p w14:paraId="648C9B0C" w14:textId="0202570B" w:rsidR="00E445DA" w:rsidRPr="002A57EB" w:rsidRDefault="00E445DA" w:rsidP="00097F8B">
      <w:pPr>
        <w:rPr>
          <w:sz w:val="24"/>
          <w:szCs w:val="24"/>
        </w:rPr>
      </w:pPr>
      <w:r w:rsidRPr="002A57EB">
        <w:rPr>
          <w:sz w:val="24"/>
          <w:szCs w:val="24"/>
        </w:rPr>
        <w:t>3.5. Завадостійк</w:t>
      </w:r>
      <w:r w:rsidR="006527C9">
        <w:rPr>
          <w:sz w:val="24"/>
          <w:szCs w:val="24"/>
        </w:rPr>
        <w:t>і</w:t>
      </w:r>
      <w:r w:rsidRPr="002A57EB">
        <w:rPr>
          <w:sz w:val="24"/>
          <w:szCs w:val="24"/>
        </w:rPr>
        <w:t xml:space="preserve"> код</w:t>
      </w:r>
      <w:r w:rsidR="006527C9">
        <w:rPr>
          <w:sz w:val="24"/>
          <w:szCs w:val="24"/>
        </w:rPr>
        <w:t xml:space="preserve">и </w:t>
      </w:r>
      <w:r w:rsidRPr="002A57EB">
        <w:rPr>
          <w:sz w:val="24"/>
          <w:szCs w:val="24"/>
        </w:rPr>
        <w:t xml:space="preserve">у сучасних </w:t>
      </w:r>
      <w:r w:rsidR="009F4D64">
        <w:rPr>
          <w:sz w:val="24"/>
          <w:szCs w:val="24"/>
        </w:rPr>
        <w:t>мобільних інформаційно-</w:t>
      </w:r>
      <w:r w:rsidRPr="002A57EB">
        <w:rPr>
          <w:sz w:val="24"/>
          <w:szCs w:val="24"/>
        </w:rPr>
        <w:t>комунікаційних системах</w:t>
      </w:r>
      <w:r w:rsidR="009F4D64">
        <w:rPr>
          <w:sz w:val="24"/>
          <w:szCs w:val="24"/>
        </w:rPr>
        <w:t>.</w:t>
      </w:r>
    </w:p>
    <w:p w14:paraId="2C479CCF" w14:textId="274BC43C" w:rsidR="005D10ED" w:rsidRPr="005D10ED" w:rsidRDefault="005D10ED" w:rsidP="005D10ED"/>
    <w:p w14:paraId="3A076904" w14:textId="6FC8CF6B" w:rsidR="008B16FE" w:rsidRPr="00457736" w:rsidRDefault="008B16FE" w:rsidP="00457736">
      <w:pPr>
        <w:pStyle w:val="Heading1"/>
        <w:jc w:val="center"/>
        <w:rPr>
          <w:sz w:val="28"/>
          <w:szCs w:val="28"/>
        </w:rPr>
      </w:pPr>
      <w:r w:rsidRPr="00457736">
        <w:rPr>
          <w:sz w:val="28"/>
          <w:szCs w:val="28"/>
        </w:rPr>
        <w:t>Навчальні матеріали та ресурси</w:t>
      </w:r>
    </w:p>
    <w:p w14:paraId="388EA56A" w14:textId="0AE68E0F" w:rsidR="0026649C" w:rsidRPr="00AB2FA9" w:rsidRDefault="0026649C" w:rsidP="00AB2FA9">
      <w:pPr>
        <w:spacing w:after="120" w:line="240" w:lineRule="auto"/>
        <w:jc w:val="center"/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</w:pPr>
      <w:r w:rsidRPr="00AB2FA9"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  <w:t>4.1. Базова література</w:t>
      </w:r>
    </w:p>
    <w:p w14:paraId="7E9A7126" w14:textId="08101512" w:rsidR="00F84446" w:rsidRPr="00F84446" w:rsidRDefault="0026649C" w:rsidP="00F84446">
      <w:pPr>
        <w:pStyle w:val="Heading1"/>
        <w:numPr>
          <w:ilvl w:val="0"/>
          <w:numId w:val="27"/>
        </w:numPr>
        <w:shd w:val="clear" w:color="auto" w:fill="FFFFFF"/>
        <w:tabs>
          <w:tab w:val="left" w:pos="810"/>
        </w:tabs>
        <w:spacing w:before="0" w:after="0" w:line="240" w:lineRule="auto"/>
        <w:ind w:left="0" w:firstLine="547"/>
        <w:jc w:val="both"/>
        <w:rPr>
          <w:rFonts w:ascii="Times New Roman" w:hAnsi="Times New Roman"/>
          <w:b w:val="0"/>
          <w:color w:val="auto"/>
        </w:rPr>
      </w:pPr>
      <w:r w:rsidRPr="00F84446">
        <w:rPr>
          <w:rFonts w:ascii="Times New Roman" w:hAnsi="Times New Roman"/>
          <w:b w:val="0"/>
          <w:color w:val="auto"/>
        </w:rPr>
        <w:t xml:space="preserve"> </w:t>
      </w:r>
      <w:r w:rsidR="00F84446" w:rsidRPr="00F84446">
        <w:rPr>
          <w:rFonts w:ascii="Times New Roman" w:hAnsi="Times New Roman"/>
          <w:b w:val="0"/>
          <w:color w:val="auto"/>
        </w:rPr>
        <w:t>Foundations of Coding: Compressio</w:t>
      </w:r>
      <w:r w:rsidR="00F84446">
        <w:rPr>
          <w:rFonts w:ascii="Times New Roman" w:hAnsi="Times New Roman"/>
          <w:b w:val="0"/>
          <w:color w:val="auto"/>
        </w:rPr>
        <w:t>n, Encryption, Error Correction.</w:t>
      </w:r>
      <w:r w:rsidR="00F84446" w:rsidRPr="00F84446">
        <w:rPr>
          <w:rFonts w:ascii="Times New Roman" w:hAnsi="Times New Roman"/>
          <w:b w:val="0"/>
          <w:color w:val="auto"/>
        </w:rPr>
        <w:t> </w:t>
      </w:r>
      <w:hyperlink r:id="rId15" w:history="1">
        <w:r w:rsidR="00F84446" w:rsidRPr="00F84446">
          <w:rPr>
            <w:rFonts w:ascii="Times New Roman" w:hAnsi="Times New Roman"/>
            <w:b w:val="0"/>
            <w:color w:val="auto"/>
          </w:rPr>
          <w:t>Jean-Guillaume Dumas</w:t>
        </w:r>
      </w:hyperlink>
      <w:r w:rsidR="00F84446">
        <w:rPr>
          <w:rFonts w:ascii="Times New Roman" w:hAnsi="Times New Roman"/>
          <w:b w:val="0"/>
          <w:color w:val="auto"/>
          <w:lang w:val="en-US"/>
        </w:rPr>
        <w:t>,</w:t>
      </w:r>
      <w:r w:rsidR="00F84446" w:rsidRPr="00F84446">
        <w:rPr>
          <w:rFonts w:ascii="Times New Roman" w:hAnsi="Times New Roman"/>
          <w:b w:val="0"/>
          <w:color w:val="auto"/>
        </w:rPr>
        <w:t> </w:t>
      </w:r>
      <w:r w:rsidR="00FD52D4">
        <w:fldChar w:fldCharType="begin"/>
      </w:r>
      <w:r w:rsidR="00FD52D4">
        <w:instrText xml:space="preserve"> HYPERLINK "https://www.amazon.com/s/ref=dp_byline_sr_book_2?ie=UTF8&amp;field-author=Jean-Louis+Roch&amp;text=Jean-Louis+Roch&amp;sort=relevancerank&amp;search-alias=books" </w:instrText>
      </w:r>
      <w:r w:rsidR="00FD52D4">
        <w:fldChar w:fldCharType="separate"/>
      </w:r>
      <w:r w:rsidR="00F84446" w:rsidRPr="00F84446">
        <w:rPr>
          <w:rFonts w:ascii="Times New Roman" w:hAnsi="Times New Roman"/>
          <w:b w:val="0"/>
          <w:color w:val="auto"/>
        </w:rPr>
        <w:t>Jean-Louis Roch</w:t>
      </w:r>
      <w:r w:rsidR="00FD52D4">
        <w:rPr>
          <w:rFonts w:ascii="Times New Roman" w:hAnsi="Times New Roman"/>
          <w:b w:val="0"/>
          <w:color w:val="auto"/>
        </w:rPr>
        <w:fldChar w:fldCharType="end"/>
      </w:r>
      <w:r w:rsidR="00F84446" w:rsidRPr="00F84446">
        <w:rPr>
          <w:rFonts w:ascii="Times New Roman" w:hAnsi="Times New Roman"/>
          <w:b w:val="0"/>
          <w:color w:val="auto"/>
        </w:rPr>
        <w:t>, </w:t>
      </w:r>
      <w:hyperlink r:id="rId16" w:history="1">
        <w:r w:rsidR="00F84446" w:rsidRPr="00F84446">
          <w:rPr>
            <w:rFonts w:ascii="Times New Roman" w:hAnsi="Times New Roman"/>
            <w:b w:val="0"/>
            <w:color w:val="auto"/>
          </w:rPr>
          <w:t>Éric Tannier</w:t>
        </w:r>
      </w:hyperlink>
      <w:r w:rsidR="00F84446" w:rsidRPr="00F84446">
        <w:rPr>
          <w:rFonts w:ascii="Times New Roman" w:hAnsi="Times New Roman"/>
          <w:b w:val="0"/>
          <w:color w:val="auto"/>
        </w:rPr>
        <w:t>, </w:t>
      </w:r>
      <w:hyperlink r:id="rId17" w:history="1">
        <w:r w:rsidR="00F84446" w:rsidRPr="00F84446">
          <w:rPr>
            <w:rFonts w:ascii="Times New Roman" w:hAnsi="Times New Roman"/>
            <w:b w:val="0"/>
            <w:color w:val="auto"/>
          </w:rPr>
          <w:t>Sébastien Varrette</w:t>
        </w:r>
      </w:hyperlink>
      <w:r w:rsidR="00F84446">
        <w:rPr>
          <w:rFonts w:ascii="Times New Roman" w:hAnsi="Times New Roman"/>
          <w:b w:val="0"/>
          <w:color w:val="auto"/>
          <w:lang w:val="en-US"/>
        </w:rPr>
        <w:t xml:space="preserve">. </w:t>
      </w:r>
      <w:proofErr w:type="gramStart"/>
      <w:r w:rsidR="00F84446">
        <w:rPr>
          <w:rFonts w:ascii="Times New Roman" w:hAnsi="Times New Roman"/>
          <w:b w:val="0"/>
          <w:color w:val="auto"/>
          <w:lang w:val="en-US"/>
        </w:rPr>
        <w:t>Wiley, 2015.</w:t>
      </w:r>
      <w:proofErr w:type="gramEnd"/>
      <w:r w:rsidR="00F84446">
        <w:rPr>
          <w:rFonts w:ascii="Times New Roman" w:hAnsi="Times New Roman"/>
          <w:b w:val="0"/>
          <w:color w:val="auto"/>
          <w:lang w:val="en-US"/>
        </w:rPr>
        <w:t xml:space="preserve"> 384p.</w:t>
      </w:r>
    </w:p>
    <w:p w14:paraId="33559A00" w14:textId="324F2703" w:rsidR="00F67404" w:rsidRPr="00F67404" w:rsidRDefault="0026649C" w:rsidP="00F84446">
      <w:pPr>
        <w:shd w:val="clear" w:color="auto" w:fill="FFFFFF"/>
        <w:spacing w:line="240" w:lineRule="auto"/>
        <w:ind w:firstLine="540"/>
        <w:rPr>
          <w:sz w:val="24"/>
          <w:szCs w:val="24"/>
          <w:lang w:val="en-US"/>
        </w:rPr>
      </w:pPr>
      <w:r w:rsidRPr="00F67404">
        <w:rPr>
          <w:sz w:val="24"/>
          <w:szCs w:val="24"/>
        </w:rPr>
        <w:t xml:space="preserve">2. </w:t>
      </w:r>
      <w:r w:rsidR="00F67404" w:rsidRPr="00F67404">
        <w:rPr>
          <w:sz w:val="24"/>
          <w:szCs w:val="24"/>
        </w:rPr>
        <w:t>A Course in Algebraic Error-Correcting Codes</w:t>
      </w:r>
      <w:r w:rsidRPr="00F67404">
        <w:rPr>
          <w:sz w:val="24"/>
          <w:szCs w:val="24"/>
        </w:rPr>
        <w:t>.</w:t>
      </w:r>
      <w:r w:rsidR="00F67404" w:rsidRPr="00F67404">
        <w:rPr>
          <w:sz w:val="24"/>
          <w:szCs w:val="24"/>
        </w:rPr>
        <w:t xml:space="preserve"> Simeon Ball. </w:t>
      </w:r>
      <w:r w:rsidR="00F67404">
        <w:rPr>
          <w:sz w:val="24"/>
          <w:szCs w:val="24"/>
        </w:rPr>
        <w:t>Springer Nature, 2020</w:t>
      </w:r>
      <w:r w:rsidR="00F67404" w:rsidRPr="00F67404">
        <w:rPr>
          <w:sz w:val="24"/>
          <w:szCs w:val="24"/>
        </w:rPr>
        <w:t>. 177</w:t>
      </w:r>
      <w:r w:rsidR="00F67404">
        <w:rPr>
          <w:sz w:val="24"/>
          <w:szCs w:val="24"/>
          <w:lang w:val="en-US"/>
        </w:rPr>
        <w:t>p.</w:t>
      </w:r>
    </w:p>
    <w:p w14:paraId="7182B8B3" w14:textId="37CA665D" w:rsidR="0026649C" w:rsidRPr="00F67404" w:rsidRDefault="009E134B" w:rsidP="00F84446">
      <w:pPr>
        <w:spacing w:line="240" w:lineRule="auto"/>
        <w:ind w:firstLine="540"/>
        <w:jc w:val="both"/>
        <w:rPr>
          <w:sz w:val="24"/>
          <w:szCs w:val="24"/>
          <w:highlight w:val="yellow"/>
        </w:rPr>
      </w:pPr>
      <w:hyperlink r:id="rId18" w:history="1">
        <w:r w:rsidR="00F67404" w:rsidRPr="0022751E">
          <w:rPr>
            <w:rStyle w:val="Hyperlink"/>
            <w:sz w:val="24"/>
            <w:szCs w:val="24"/>
            <w:lang w:val="en-US"/>
          </w:rPr>
          <w:t>https</w:t>
        </w:r>
        <w:r w:rsidR="00F67404" w:rsidRPr="00F67404">
          <w:rPr>
            <w:rStyle w:val="Hyperlink"/>
            <w:sz w:val="24"/>
            <w:szCs w:val="24"/>
          </w:rPr>
          <w:t>://</w:t>
        </w:r>
        <w:r w:rsidR="00F67404" w:rsidRPr="0022751E">
          <w:rPr>
            <w:rStyle w:val="Hyperlink"/>
            <w:sz w:val="24"/>
            <w:szCs w:val="24"/>
            <w:lang w:val="en-US"/>
          </w:rPr>
          <w:t>web</w:t>
        </w:r>
        <w:r w:rsidR="00F67404" w:rsidRPr="00F67404">
          <w:rPr>
            <w:rStyle w:val="Hyperlink"/>
            <w:sz w:val="24"/>
            <w:szCs w:val="24"/>
          </w:rPr>
          <w:t>.</w:t>
        </w:r>
        <w:r w:rsidR="00F67404" w:rsidRPr="0022751E">
          <w:rPr>
            <w:rStyle w:val="Hyperlink"/>
            <w:sz w:val="24"/>
            <w:szCs w:val="24"/>
            <w:lang w:val="en-US"/>
          </w:rPr>
          <w:t>mat</w:t>
        </w:r>
        <w:r w:rsidR="00F67404" w:rsidRPr="00F67404">
          <w:rPr>
            <w:rStyle w:val="Hyperlink"/>
            <w:sz w:val="24"/>
            <w:szCs w:val="24"/>
          </w:rPr>
          <w:t>.</w:t>
        </w:r>
        <w:proofErr w:type="spellStart"/>
        <w:r w:rsidR="00F67404" w:rsidRPr="0022751E">
          <w:rPr>
            <w:rStyle w:val="Hyperlink"/>
            <w:sz w:val="24"/>
            <w:szCs w:val="24"/>
            <w:lang w:val="en-US"/>
          </w:rPr>
          <w:t>upc</w:t>
        </w:r>
        <w:proofErr w:type="spellEnd"/>
        <w:r w:rsidR="00F67404" w:rsidRPr="00F67404">
          <w:rPr>
            <w:rStyle w:val="Hyperlink"/>
            <w:sz w:val="24"/>
            <w:szCs w:val="24"/>
          </w:rPr>
          <w:t>.</w:t>
        </w:r>
        <w:proofErr w:type="spellStart"/>
        <w:r w:rsidR="00F67404" w:rsidRPr="0022751E">
          <w:rPr>
            <w:rStyle w:val="Hyperlink"/>
            <w:sz w:val="24"/>
            <w:szCs w:val="24"/>
            <w:lang w:val="en-US"/>
          </w:rPr>
          <w:t>edu</w:t>
        </w:r>
        <w:proofErr w:type="spellEnd"/>
        <w:r w:rsidR="00F67404" w:rsidRPr="00F67404">
          <w:rPr>
            <w:rStyle w:val="Hyperlink"/>
            <w:sz w:val="24"/>
            <w:szCs w:val="24"/>
          </w:rPr>
          <w:t>/</w:t>
        </w:r>
        <w:proofErr w:type="spellStart"/>
        <w:r w:rsidR="00F67404" w:rsidRPr="0022751E">
          <w:rPr>
            <w:rStyle w:val="Hyperlink"/>
            <w:sz w:val="24"/>
            <w:szCs w:val="24"/>
            <w:lang w:val="en-US"/>
          </w:rPr>
          <w:t>simeon</w:t>
        </w:r>
        <w:proofErr w:type="spellEnd"/>
        <w:r w:rsidR="00F67404" w:rsidRPr="00F67404">
          <w:rPr>
            <w:rStyle w:val="Hyperlink"/>
            <w:sz w:val="24"/>
            <w:szCs w:val="24"/>
          </w:rPr>
          <w:t>.</w:t>
        </w:r>
        <w:proofErr w:type="spellStart"/>
        <w:r w:rsidR="00F67404" w:rsidRPr="0022751E">
          <w:rPr>
            <w:rStyle w:val="Hyperlink"/>
            <w:sz w:val="24"/>
            <w:szCs w:val="24"/>
            <w:lang w:val="en-US"/>
          </w:rPr>
          <w:t>michael</w:t>
        </w:r>
        <w:proofErr w:type="spellEnd"/>
        <w:r w:rsidR="00F67404" w:rsidRPr="00F67404">
          <w:rPr>
            <w:rStyle w:val="Hyperlink"/>
            <w:sz w:val="24"/>
            <w:szCs w:val="24"/>
          </w:rPr>
          <w:t>.</w:t>
        </w:r>
        <w:r w:rsidR="00F67404" w:rsidRPr="0022751E">
          <w:rPr>
            <w:rStyle w:val="Hyperlink"/>
            <w:sz w:val="24"/>
            <w:szCs w:val="24"/>
            <w:lang w:val="en-US"/>
          </w:rPr>
          <w:t>ball</w:t>
        </w:r>
        <w:r w:rsidR="00F67404" w:rsidRPr="00F67404">
          <w:rPr>
            <w:rStyle w:val="Hyperlink"/>
            <w:sz w:val="24"/>
            <w:szCs w:val="24"/>
          </w:rPr>
          <w:t>/</w:t>
        </w:r>
        <w:proofErr w:type="spellStart"/>
        <w:r w:rsidR="00F67404" w:rsidRPr="0022751E">
          <w:rPr>
            <w:rStyle w:val="Hyperlink"/>
            <w:sz w:val="24"/>
            <w:szCs w:val="24"/>
            <w:lang w:val="en-US"/>
          </w:rPr>
          <w:t>codinglectures</w:t>
        </w:r>
        <w:proofErr w:type="spellEnd"/>
        <w:r w:rsidR="00F67404" w:rsidRPr="00F67404">
          <w:rPr>
            <w:rStyle w:val="Hyperlink"/>
            <w:sz w:val="24"/>
            <w:szCs w:val="24"/>
          </w:rPr>
          <w:t>.</w:t>
        </w:r>
        <w:r w:rsidR="00F67404" w:rsidRPr="0022751E">
          <w:rPr>
            <w:rStyle w:val="Hyperlink"/>
            <w:sz w:val="24"/>
            <w:szCs w:val="24"/>
            <w:lang w:val="en-US"/>
          </w:rPr>
          <w:t>html</w:t>
        </w:r>
      </w:hyperlink>
      <w:r w:rsidR="00F67404" w:rsidRPr="00F67404">
        <w:rPr>
          <w:sz w:val="24"/>
          <w:szCs w:val="24"/>
        </w:rPr>
        <w:t xml:space="preserve"> </w:t>
      </w:r>
    </w:p>
    <w:p w14:paraId="3EF4A3E3" w14:textId="6197AE7E" w:rsidR="0026649C" w:rsidRPr="00A74DBE" w:rsidRDefault="0026649C" w:rsidP="00F84446">
      <w:pPr>
        <w:spacing w:line="240" w:lineRule="auto"/>
        <w:ind w:firstLine="540"/>
        <w:jc w:val="both"/>
        <w:rPr>
          <w:sz w:val="24"/>
          <w:szCs w:val="24"/>
        </w:rPr>
      </w:pPr>
      <w:r w:rsidRPr="00A74DBE">
        <w:rPr>
          <w:sz w:val="24"/>
          <w:szCs w:val="24"/>
        </w:rPr>
        <w:t xml:space="preserve">3. </w:t>
      </w:r>
      <w:r w:rsidR="00A74DBE" w:rsidRPr="00A74DBE">
        <w:rPr>
          <w:sz w:val="24"/>
          <w:szCs w:val="24"/>
        </w:rPr>
        <w:t>Coding Theory: A First Course. Front Cover · San Ling, Chaoping Xing. Cambridge University Press, Feb 12, 2004 - Mathematics - 222 pages.</w:t>
      </w:r>
    </w:p>
    <w:p w14:paraId="4A4014DB" w14:textId="3FE9B75A" w:rsidR="0026649C" w:rsidRPr="00A74DBE" w:rsidRDefault="0026649C" w:rsidP="00F84446">
      <w:pPr>
        <w:spacing w:line="240" w:lineRule="auto"/>
        <w:ind w:firstLine="540"/>
        <w:jc w:val="both"/>
        <w:rPr>
          <w:sz w:val="24"/>
          <w:szCs w:val="24"/>
        </w:rPr>
      </w:pPr>
      <w:r w:rsidRPr="00A74DBE">
        <w:rPr>
          <w:sz w:val="24"/>
          <w:szCs w:val="24"/>
        </w:rPr>
        <w:t xml:space="preserve">4. </w:t>
      </w:r>
      <w:r w:rsidR="00A74DBE" w:rsidRPr="00A74DBE">
        <w:rPr>
          <w:sz w:val="24"/>
          <w:szCs w:val="24"/>
        </w:rPr>
        <w:t>Essential Coding Theory</w:t>
      </w:r>
      <w:r w:rsidR="00A74DBE" w:rsidRPr="00A74DBE">
        <w:rPr>
          <w:sz w:val="24"/>
          <w:szCs w:val="24"/>
          <w:lang w:val="ru-RU"/>
        </w:rPr>
        <w:t xml:space="preserve">. </w:t>
      </w:r>
      <w:r w:rsidR="00A74DBE" w:rsidRPr="00A74DBE">
        <w:rPr>
          <w:sz w:val="24"/>
          <w:szCs w:val="24"/>
        </w:rPr>
        <w:t xml:space="preserve">Venkatesan Guruswami Atri Rudra, Madhu Sudan, 473p, University at Buffalo, SUNY, </w:t>
      </w:r>
      <w:r w:rsidR="00A74DBE">
        <w:rPr>
          <w:sz w:val="24"/>
          <w:szCs w:val="24"/>
        </w:rPr>
        <w:t>2022.</w:t>
      </w:r>
    </w:p>
    <w:p w14:paraId="176CE3C9" w14:textId="54EC6E6B" w:rsidR="0026649C" w:rsidRDefault="0026649C" w:rsidP="00F84446">
      <w:pPr>
        <w:spacing w:line="240" w:lineRule="auto"/>
        <w:ind w:firstLine="540"/>
        <w:jc w:val="both"/>
        <w:rPr>
          <w:sz w:val="24"/>
          <w:szCs w:val="24"/>
        </w:rPr>
      </w:pPr>
      <w:r w:rsidRPr="00A74DBE">
        <w:rPr>
          <w:sz w:val="24"/>
          <w:szCs w:val="24"/>
        </w:rPr>
        <w:t xml:space="preserve">5. </w:t>
      </w:r>
      <w:r w:rsidR="007A7511" w:rsidRPr="00A74DBE">
        <w:rPr>
          <w:sz w:val="24"/>
          <w:szCs w:val="24"/>
        </w:rPr>
        <w:t>Теорія інформації і кодування: курс лекцій [Електронний ресурс] : навч. посіб. / КПІ ім. Ігоря Сікорського ;</w:t>
      </w:r>
      <w:r w:rsidR="007A7511" w:rsidRPr="007A7511">
        <w:rPr>
          <w:sz w:val="24"/>
          <w:szCs w:val="24"/>
        </w:rPr>
        <w:t xml:space="preserve"> уклад.: А.Є.Коваленко. Київ : КПІ ім. </w:t>
      </w:r>
      <w:r w:rsidR="00F67404">
        <w:rPr>
          <w:sz w:val="24"/>
          <w:szCs w:val="24"/>
        </w:rPr>
        <w:t>Ігоря Сікорського, 2020. 248 c.</w:t>
      </w:r>
    </w:p>
    <w:p w14:paraId="476B61C6" w14:textId="0B375736" w:rsidR="0026649C" w:rsidRDefault="00F84446" w:rsidP="00F84446">
      <w:pPr>
        <w:spacing w:after="120" w:line="240" w:lineRule="auto"/>
        <w:ind w:firstLine="540"/>
        <w:jc w:val="both"/>
        <w:rPr>
          <w:sz w:val="24"/>
          <w:szCs w:val="24"/>
          <w:lang w:val="en-US"/>
        </w:rPr>
      </w:pPr>
      <w:r w:rsidRPr="00F84446">
        <w:rPr>
          <w:sz w:val="24"/>
          <w:szCs w:val="24"/>
        </w:rPr>
        <w:t>6. Fundamentals of Error-Correcting Codes. Huffman W. Cary.</w:t>
      </w:r>
      <w:r>
        <w:rPr>
          <w:sz w:val="24"/>
          <w:szCs w:val="24"/>
          <w:lang w:val="en-US"/>
        </w:rPr>
        <w:t xml:space="preserve">, Vera </w:t>
      </w:r>
      <w:proofErr w:type="spellStart"/>
      <w:r>
        <w:rPr>
          <w:sz w:val="24"/>
          <w:szCs w:val="24"/>
          <w:lang w:val="en-US"/>
        </w:rPr>
        <w:t>Pless</w:t>
      </w:r>
      <w:proofErr w:type="spellEnd"/>
      <w:r>
        <w:rPr>
          <w:sz w:val="24"/>
          <w:szCs w:val="24"/>
          <w:lang w:val="en-US"/>
        </w:rPr>
        <w:t xml:space="preserve">. </w:t>
      </w:r>
      <w:r w:rsidRPr="00F84446">
        <w:rPr>
          <w:sz w:val="24"/>
          <w:szCs w:val="24"/>
        </w:rPr>
        <w:t>Cambridge University Press</w:t>
      </w:r>
      <w:r>
        <w:rPr>
          <w:sz w:val="24"/>
          <w:szCs w:val="24"/>
          <w:lang w:val="en-US"/>
        </w:rPr>
        <w:t xml:space="preserve">, </w:t>
      </w:r>
      <w:r w:rsidRPr="00F84446">
        <w:rPr>
          <w:sz w:val="24"/>
          <w:szCs w:val="24"/>
        </w:rPr>
        <w:t>The Edinburgh</w:t>
      </w:r>
      <w:r>
        <w:rPr>
          <w:sz w:val="24"/>
          <w:szCs w:val="24"/>
          <w:lang w:val="en-US"/>
        </w:rPr>
        <w:t>, 2003. 665p.</w:t>
      </w:r>
    </w:p>
    <w:p w14:paraId="6519565B" w14:textId="77777777" w:rsidR="00F84446" w:rsidRPr="00F84446" w:rsidRDefault="00F84446" w:rsidP="00F84446">
      <w:pPr>
        <w:spacing w:after="120" w:line="240" w:lineRule="auto"/>
        <w:ind w:firstLine="540"/>
        <w:jc w:val="both"/>
        <w:rPr>
          <w:rFonts w:asciiTheme="minorHAnsi" w:hAnsiTheme="minorHAnsi"/>
          <w:i/>
          <w:sz w:val="24"/>
          <w:szCs w:val="24"/>
          <w:highlight w:val="yellow"/>
          <w:lang w:val="en-US"/>
        </w:rPr>
      </w:pPr>
    </w:p>
    <w:p w14:paraId="7D92B4E7" w14:textId="690F4C14" w:rsidR="0026649C" w:rsidRPr="007A7511" w:rsidRDefault="0026649C" w:rsidP="00AB2FA9">
      <w:pPr>
        <w:spacing w:after="120" w:line="240" w:lineRule="auto"/>
        <w:jc w:val="center"/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</w:pPr>
      <w:r w:rsidRPr="007A7511">
        <w:rPr>
          <w:rFonts w:asciiTheme="majorHAnsi" w:eastAsiaTheme="majorEastAsia" w:hAnsiTheme="majorHAnsi" w:cstheme="majorBidi"/>
          <w:color w:val="243F60" w:themeColor="accent1" w:themeShade="7F"/>
          <w:sz w:val="24"/>
          <w:szCs w:val="24"/>
        </w:rPr>
        <w:t>4.2. Додаткова література</w:t>
      </w:r>
    </w:p>
    <w:p w14:paraId="7889811D" w14:textId="5563AED9" w:rsidR="007A7511" w:rsidRPr="007A7511" w:rsidRDefault="007A7511" w:rsidP="007A7511">
      <w:pPr>
        <w:spacing w:after="12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7A7511">
        <w:rPr>
          <w:sz w:val="24"/>
          <w:szCs w:val="24"/>
        </w:rPr>
        <w:t>. Shannon C.E. A Mathematical Theory of Communication. The Bell System</w:t>
      </w:r>
      <w:r>
        <w:rPr>
          <w:sz w:val="24"/>
          <w:szCs w:val="24"/>
          <w:lang w:val="en-US"/>
        </w:rPr>
        <w:t xml:space="preserve"> </w:t>
      </w:r>
      <w:r w:rsidRPr="007A7511">
        <w:rPr>
          <w:sz w:val="24"/>
          <w:szCs w:val="24"/>
        </w:rPr>
        <w:t>Technical Journal.- 1948. July, October,Vol. 27.p. 379–423, 623–656.</w:t>
      </w:r>
    </w:p>
    <w:p w14:paraId="6832A294" w14:textId="5583CD34" w:rsidR="007A7511" w:rsidRPr="007A7511" w:rsidRDefault="007A7511" w:rsidP="007A7511">
      <w:pPr>
        <w:spacing w:after="12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A7511">
        <w:rPr>
          <w:sz w:val="24"/>
          <w:szCs w:val="24"/>
        </w:rPr>
        <w:t>. Hamming R.W. Coding and information theory Second ed.Englewood</w:t>
      </w:r>
      <w:r>
        <w:rPr>
          <w:sz w:val="24"/>
          <w:szCs w:val="24"/>
          <w:lang w:val="en-US"/>
        </w:rPr>
        <w:t xml:space="preserve"> </w:t>
      </w:r>
      <w:r w:rsidRPr="007A7511">
        <w:rPr>
          <w:sz w:val="24"/>
          <w:szCs w:val="24"/>
        </w:rPr>
        <w:t>Cliffs NJ: Prentice Hall, 1986. 260 p.</w:t>
      </w:r>
    </w:p>
    <w:p w14:paraId="05CA23A7" w14:textId="4E0C8512" w:rsidR="008B16FE" w:rsidRPr="0023533A" w:rsidRDefault="007A7511" w:rsidP="007A7511">
      <w:pPr>
        <w:spacing w:after="120" w:line="240" w:lineRule="auto"/>
        <w:ind w:firstLine="540"/>
        <w:jc w:val="both"/>
        <w:rPr>
          <w:rFonts w:asciiTheme="minorHAnsi" w:hAnsiTheme="minorHAnsi"/>
          <w:i/>
          <w:color w:val="0070C0"/>
          <w:sz w:val="24"/>
          <w:szCs w:val="24"/>
        </w:rPr>
      </w:pPr>
      <w:r>
        <w:rPr>
          <w:sz w:val="24"/>
          <w:szCs w:val="24"/>
        </w:rPr>
        <w:t>3</w:t>
      </w:r>
      <w:r w:rsidRPr="007A7511">
        <w:rPr>
          <w:sz w:val="24"/>
          <w:szCs w:val="24"/>
        </w:rPr>
        <w:t>. Тулякова Н.О. Теорія інформації: Навчальний посібник. Суми: Вид-во</w:t>
      </w:r>
      <w:r w:rsidRPr="007A7511">
        <w:rPr>
          <w:sz w:val="24"/>
          <w:szCs w:val="24"/>
          <w:lang w:val="ru-RU"/>
        </w:rPr>
        <w:t xml:space="preserve"> </w:t>
      </w:r>
      <w:r w:rsidRPr="007A7511">
        <w:rPr>
          <w:sz w:val="24"/>
          <w:szCs w:val="24"/>
        </w:rPr>
        <w:t>СумДУ, 2008. 212 с. 2010. 248с.</w:t>
      </w:r>
    </w:p>
    <w:p w14:paraId="4B9C41FF" w14:textId="66E57C2A" w:rsidR="004A6336" w:rsidRPr="00457736" w:rsidRDefault="00791855" w:rsidP="00457736">
      <w:pPr>
        <w:pStyle w:val="Heading1"/>
        <w:spacing w:line="240" w:lineRule="auto"/>
        <w:jc w:val="center"/>
        <w:rPr>
          <w:sz w:val="28"/>
          <w:szCs w:val="28"/>
        </w:rPr>
      </w:pPr>
      <w:r w:rsidRPr="00457736">
        <w:rPr>
          <w:sz w:val="28"/>
          <w:szCs w:val="28"/>
        </w:rPr>
        <w:t>Методика</w:t>
      </w:r>
      <w:r w:rsidR="00F51B26" w:rsidRPr="00457736">
        <w:rPr>
          <w:sz w:val="28"/>
          <w:szCs w:val="28"/>
        </w:rPr>
        <w:t xml:space="preserve"> опанування </w:t>
      </w:r>
      <w:r w:rsidR="00AA6B23" w:rsidRPr="00457736">
        <w:rPr>
          <w:sz w:val="28"/>
          <w:szCs w:val="28"/>
        </w:rPr>
        <w:t xml:space="preserve">навчальної </w:t>
      </w:r>
      <w:r w:rsidR="004A6336" w:rsidRPr="00457736">
        <w:rPr>
          <w:sz w:val="28"/>
          <w:szCs w:val="28"/>
        </w:rPr>
        <w:t>дисципліни</w:t>
      </w:r>
      <w:r w:rsidR="004D1575" w:rsidRPr="00457736">
        <w:rPr>
          <w:sz w:val="28"/>
          <w:szCs w:val="28"/>
        </w:rPr>
        <w:t xml:space="preserve"> </w:t>
      </w:r>
      <w:r w:rsidR="00087AFC" w:rsidRPr="00457736">
        <w:rPr>
          <w:sz w:val="28"/>
          <w:szCs w:val="28"/>
        </w:rPr>
        <w:t>(освітнього компонента)</w:t>
      </w:r>
    </w:p>
    <w:p w14:paraId="0BFD84E0" w14:textId="29E7A532" w:rsidR="002E6472" w:rsidRPr="00960819" w:rsidRDefault="005F4978" w:rsidP="00960819">
      <w:pPr>
        <w:pStyle w:val="ListParagraph"/>
        <w:keepNext/>
        <w:numPr>
          <w:ilvl w:val="1"/>
          <w:numId w:val="1"/>
        </w:numPr>
        <w:jc w:val="center"/>
        <w:rPr>
          <w:rFonts w:ascii="Calibri" w:eastAsia="Times New Roman" w:hAnsi="Calibri"/>
          <w:i/>
          <w:color w:val="1F497D"/>
          <w:sz w:val="24"/>
          <w:szCs w:val="24"/>
          <w:lang w:eastAsia="uk-UA"/>
        </w:rPr>
      </w:pPr>
      <w:r>
        <w:rPr>
          <w:rFonts w:ascii="Calibri" w:eastAsia="Times New Roman" w:hAnsi="Calibri"/>
          <w:i/>
          <w:color w:val="1F497D"/>
          <w:sz w:val="24"/>
          <w:szCs w:val="24"/>
          <w:lang w:eastAsia="uk-UA"/>
        </w:rPr>
        <w:t>Лекційні заняття – 3</w:t>
      </w:r>
      <w:r>
        <w:rPr>
          <w:rFonts w:ascii="Calibri" w:eastAsia="Times New Roman" w:hAnsi="Calibri"/>
          <w:i/>
          <w:color w:val="1F497D"/>
          <w:sz w:val="24"/>
          <w:szCs w:val="24"/>
          <w:lang w:val="en-US" w:eastAsia="uk-UA"/>
        </w:rPr>
        <w:t>2</w:t>
      </w:r>
      <w:r w:rsidR="009C5ACE">
        <w:rPr>
          <w:rFonts w:ascii="Calibri" w:eastAsia="Times New Roman" w:hAnsi="Calibri"/>
          <w:i/>
          <w:color w:val="1F497D"/>
          <w:sz w:val="24"/>
          <w:szCs w:val="24"/>
          <w:lang w:eastAsia="uk-UA"/>
        </w:rPr>
        <w:t xml:space="preserve"> годин</w:t>
      </w:r>
      <w:r>
        <w:rPr>
          <w:rFonts w:ascii="Calibri" w:eastAsia="Times New Roman" w:hAnsi="Calibri"/>
          <w:i/>
          <w:color w:val="1F497D"/>
          <w:sz w:val="24"/>
          <w:szCs w:val="24"/>
          <w:lang w:eastAsia="uk-UA"/>
        </w:rPr>
        <w:t>и</w:t>
      </w:r>
    </w:p>
    <w:p w14:paraId="68E3C81C" w14:textId="09BDAC58" w:rsidR="006259FB" w:rsidRPr="002A57EB" w:rsidRDefault="00960819" w:rsidP="00785016">
      <w:pPr>
        <w:jc w:val="both"/>
        <w:rPr>
          <w:b/>
          <w:bCs/>
          <w:sz w:val="24"/>
          <w:szCs w:val="24"/>
        </w:rPr>
      </w:pPr>
      <w:r w:rsidRPr="002A57EB">
        <w:rPr>
          <w:b/>
          <w:bCs/>
          <w:sz w:val="24"/>
          <w:szCs w:val="24"/>
        </w:rPr>
        <w:t xml:space="preserve">Тема 1. </w:t>
      </w:r>
      <w:r w:rsidR="00785016" w:rsidRPr="002A57EB">
        <w:rPr>
          <w:b/>
          <w:sz w:val="24"/>
          <w:szCs w:val="24"/>
        </w:rPr>
        <w:t>Основи кодування інформації. Кодування джерела.</w:t>
      </w:r>
    </w:p>
    <w:p w14:paraId="383889B9" w14:textId="4C896E34" w:rsidR="006259FB" w:rsidRPr="002A57EB" w:rsidRDefault="00960819" w:rsidP="00785016">
      <w:pPr>
        <w:jc w:val="both"/>
        <w:rPr>
          <w:color w:val="000000"/>
          <w:sz w:val="24"/>
          <w:szCs w:val="24"/>
        </w:rPr>
      </w:pPr>
      <w:r w:rsidRPr="002A57EB">
        <w:rPr>
          <w:b/>
          <w:color w:val="000000"/>
          <w:sz w:val="24"/>
          <w:szCs w:val="24"/>
        </w:rPr>
        <w:t>Лекція 1</w:t>
      </w:r>
      <w:r w:rsidRPr="002A57EB">
        <w:rPr>
          <w:color w:val="000000"/>
          <w:sz w:val="24"/>
          <w:szCs w:val="24"/>
        </w:rPr>
        <w:t xml:space="preserve">. </w:t>
      </w:r>
      <w:r w:rsidR="006259FB" w:rsidRPr="002A57EB">
        <w:rPr>
          <w:color w:val="000000"/>
          <w:sz w:val="24"/>
          <w:szCs w:val="24"/>
        </w:rPr>
        <w:t xml:space="preserve">Введення в курс. Коротка історія кодування </w:t>
      </w:r>
    </w:p>
    <w:p w14:paraId="6C085FFC" w14:textId="77777777" w:rsidR="006259FB" w:rsidRPr="002A57EB" w:rsidRDefault="006259FB" w:rsidP="00785016">
      <w:pPr>
        <w:jc w:val="both"/>
        <w:rPr>
          <w:color w:val="000000"/>
          <w:sz w:val="24"/>
          <w:szCs w:val="24"/>
        </w:rPr>
      </w:pPr>
      <w:r w:rsidRPr="002A57EB">
        <w:rPr>
          <w:color w:val="000000"/>
          <w:sz w:val="24"/>
          <w:szCs w:val="24"/>
        </w:rPr>
        <w:t>1. Поняття про систему кодування.</w:t>
      </w:r>
    </w:p>
    <w:p w14:paraId="18574853" w14:textId="56C453AB" w:rsidR="006259FB" w:rsidRDefault="006259FB" w:rsidP="00785016">
      <w:pPr>
        <w:jc w:val="both"/>
        <w:rPr>
          <w:color w:val="000000"/>
          <w:sz w:val="24"/>
          <w:szCs w:val="24"/>
        </w:rPr>
      </w:pPr>
      <w:r w:rsidRPr="002A57EB">
        <w:rPr>
          <w:color w:val="000000"/>
          <w:sz w:val="24"/>
          <w:szCs w:val="24"/>
        </w:rPr>
        <w:t>2. Коротка історія розвитку методів і техніки кодування.</w:t>
      </w:r>
    </w:p>
    <w:p w14:paraId="44CABB2F" w14:textId="1B5B3059" w:rsidR="009A453C" w:rsidRDefault="009A453C" w:rsidP="0078501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Основні формати мультимедійної інформації</w:t>
      </w:r>
    </w:p>
    <w:p w14:paraId="145A92D6" w14:textId="3CE1BE76" w:rsidR="009A453C" w:rsidRPr="002A57EB" w:rsidRDefault="009A453C" w:rsidP="0078501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Способи кодування </w:t>
      </w:r>
      <w:r w:rsidR="006527C9">
        <w:rPr>
          <w:color w:val="000000"/>
          <w:sz w:val="24"/>
          <w:szCs w:val="24"/>
        </w:rPr>
        <w:t>для мультимедійної</w:t>
      </w:r>
      <w:r>
        <w:rPr>
          <w:color w:val="000000"/>
          <w:sz w:val="24"/>
          <w:szCs w:val="24"/>
        </w:rPr>
        <w:t xml:space="preserve"> інформації</w:t>
      </w:r>
    </w:p>
    <w:p w14:paraId="677E62B4" w14:textId="77777777" w:rsidR="006259FB" w:rsidRPr="002A57EB" w:rsidRDefault="006259FB" w:rsidP="00785016">
      <w:pPr>
        <w:autoSpaceDE w:val="0"/>
        <w:autoSpaceDN w:val="0"/>
        <w:adjustRightInd w:val="0"/>
        <w:jc w:val="both"/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Дидактичні засоби</w:t>
      </w:r>
      <w:r w:rsidRPr="002A57EB">
        <w:rPr>
          <w:spacing w:val="-2"/>
          <w:sz w:val="24"/>
          <w:szCs w:val="24"/>
        </w:rPr>
        <w:t xml:space="preserve">: Комп’ютерний проектор з набором експозицій до л. 1. </w:t>
      </w:r>
      <w:r w:rsidRPr="002A57EB">
        <w:rPr>
          <w:i/>
          <w:spacing w:val="-2"/>
          <w:sz w:val="24"/>
          <w:szCs w:val="24"/>
        </w:rPr>
        <w:t>Література</w:t>
      </w:r>
      <w:r w:rsidRPr="002A57EB">
        <w:rPr>
          <w:spacing w:val="-2"/>
          <w:sz w:val="24"/>
          <w:szCs w:val="24"/>
        </w:rPr>
        <w:t xml:space="preserve">: </w:t>
      </w:r>
      <w:r w:rsidRPr="002A57EB">
        <w:rPr>
          <w:spacing w:val="-2"/>
          <w:sz w:val="24"/>
          <w:szCs w:val="24"/>
          <w:lang w:val="ru-RU"/>
        </w:rPr>
        <w:t>[1]</w:t>
      </w:r>
      <w:r w:rsidRPr="002A57EB">
        <w:rPr>
          <w:spacing w:val="-2"/>
          <w:sz w:val="24"/>
          <w:szCs w:val="24"/>
        </w:rPr>
        <w:t>,  розділ 1.4-1.5.</w:t>
      </w:r>
    </w:p>
    <w:p w14:paraId="52AF4912" w14:textId="769D8953" w:rsidR="00960819" w:rsidRPr="002A57EB" w:rsidRDefault="006259FB" w:rsidP="00785016">
      <w:pPr>
        <w:jc w:val="both"/>
        <w:rPr>
          <w:color w:val="000000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Завдання на СРС</w:t>
      </w:r>
      <w:r w:rsidRPr="002A57EB">
        <w:rPr>
          <w:spacing w:val="-2"/>
          <w:sz w:val="24"/>
          <w:szCs w:val="24"/>
        </w:rPr>
        <w:t>: підготовити відповідь на контрольні запитання до л. 1.</w:t>
      </w:r>
    </w:p>
    <w:p w14:paraId="4767F8FF" w14:textId="77777777" w:rsidR="00785016" w:rsidRPr="002A57EB" w:rsidRDefault="00785016" w:rsidP="00785016">
      <w:pPr>
        <w:jc w:val="both"/>
        <w:rPr>
          <w:color w:val="000000"/>
          <w:sz w:val="24"/>
          <w:szCs w:val="24"/>
        </w:rPr>
      </w:pPr>
      <w:r w:rsidRPr="002A57EB">
        <w:rPr>
          <w:b/>
          <w:color w:val="000000"/>
          <w:sz w:val="24"/>
          <w:szCs w:val="24"/>
        </w:rPr>
        <w:t>Лекція 2</w:t>
      </w:r>
      <w:r w:rsidRPr="002A57EB">
        <w:rPr>
          <w:color w:val="000000"/>
          <w:sz w:val="24"/>
          <w:szCs w:val="24"/>
        </w:rPr>
        <w:t>. Теоретичні основи кодування інформації в комп’ютерних та телекомунікаційних мережах.</w:t>
      </w:r>
    </w:p>
    <w:p w14:paraId="7AC824CD" w14:textId="77777777" w:rsidR="00785016" w:rsidRPr="002A57EB" w:rsidRDefault="00785016" w:rsidP="00785016">
      <w:pPr>
        <w:jc w:val="both"/>
        <w:rPr>
          <w:color w:val="000000"/>
          <w:sz w:val="24"/>
          <w:szCs w:val="24"/>
        </w:rPr>
      </w:pPr>
      <w:r w:rsidRPr="002A57EB">
        <w:rPr>
          <w:color w:val="000000"/>
          <w:sz w:val="24"/>
          <w:szCs w:val="24"/>
        </w:rPr>
        <w:t>1. Подання інформації й системи кодування інформації в комп’ютерних та телекомунікаційних мережах</w:t>
      </w:r>
    </w:p>
    <w:p w14:paraId="6B38C854" w14:textId="77777777" w:rsidR="00785016" w:rsidRPr="002A57EB" w:rsidRDefault="00785016" w:rsidP="00785016">
      <w:p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2A57EB">
        <w:rPr>
          <w:color w:val="000000"/>
          <w:sz w:val="24"/>
          <w:szCs w:val="24"/>
        </w:rPr>
        <w:t>2. Проблема безпомилкової передачі повідомлень</w:t>
      </w:r>
    </w:p>
    <w:p w14:paraId="7C6A2218" w14:textId="77777777" w:rsidR="00785016" w:rsidRPr="002A57EB" w:rsidRDefault="00785016" w:rsidP="00785016">
      <w:pPr>
        <w:tabs>
          <w:tab w:val="left" w:pos="360"/>
        </w:tabs>
        <w:autoSpaceDE w:val="0"/>
        <w:autoSpaceDN w:val="0"/>
        <w:adjustRightInd w:val="0"/>
        <w:jc w:val="both"/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lastRenderedPageBreak/>
        <w:t>Дидактичні засоби</w:t>
      </w:r>
      <w:r w:rsidRPr="002A57EB">
        <w:rPr>
          <w:spacing w:val="-2"/>
          <w:sz w:val="24"/>
          <w:szCs w:val="24"/>
        </w:rPr>
        <w:t xml:space="preserve">: Комп’ютерний проектор з набором експозицій до л. 2. </w:t>
      </w:r>
      <w:r w:rsidRPr="002A57EB">
        <w:rPr>
          <w:i/>
          <w:spacing w:val="-2"/>
          <w:sz w:val="24"/>
          <w:szCs w:val="24"/>
        </w:rPr>
        <w:t>Література</w:t>
      </w:r>
      <w:r w:rsidRPr="002A57EB">
        <w:rPr>
          <w:spacing w:val="-2"/>
          <w:sz w:val="24"/>
          <w:szCs w:val="24"/>
        </w:rPr>
        <w:t xml:space="preserve">: </w:t>
      </w:r>
      <w:r w:rsidRPr="002A57EB">
        <w:rPr>
          <w:spacing w:val="-2"/>
          <w:sz w:val="24"/>
          <w:szCs w:val="24"/>
          <w:lang w:val="ru-RU"/>
        </w:rPr>
        <w:t>[1]</w:t>
      </w:r>
      <w:r w:rsidRPr="002A57EB">
        <w:rPr>
          <w:spacing w:val="-2"/>
          <w:sz w:val="24"/>
          <w:szCs w:val="24"/>
        </w:rPr>
        <w:t>,  розділ  1.</w:t>
      </w:r>
    </w:p>
    <w:p w14:paraId="12724E15" w14:textId="0EAADBFF" w:rsidR="00960819" w:rsidRPr="002A57EB" w:rsidRDefault="00785016" w:rsidP="00785016">
      <w:p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Завдання на СРС</w:t>
      </w:r>
      <w:r w:rsidRPr="002A57EB">
        <w:rPr>
          <w:spacing w:val="-2"/>
          <w:sz w:val="24"/>
          <w:szCs w:val="24"/>
        </w:rPr>
        <w:t>: підготовити відповідь на контрольні запитання до л. 2.</w:t>
      </w:r>
    </w:p>
    <w:p w14:paraId="75B440FC" w14:textId="77777777" w:rsidR="00785016" w:rsidRPr="002A57EB" w:rsidRDefault="00785016" w:rsidP="00785016">
      <w:pPr>
        <w:rPr>
          <w:b/>
          <w:sz w:val="24"/>
          <w:szCs w:val="24"/>
        </w:rPr>
      </w:pPr>
    </w:p>
    <w:p w14:paraId="159C0486" w14:textId="1D663963" w:rsidR="00785016" w:rsidRPr="002A57EB" w:rsidRDefault="00785016" w:rsidP="00785016">
      <w:pPr>
        <w:rPr>
          <w:b/>
          <w:sz w:val="24"/>
          <w:szCs w:val="24"/>
        </w:rPr>
      </w:pPr>
      <w:r w:rsidRPr="002A57EB">
        <w:rPr>
          <w:b/>
          <w:sz w:val="24"/>
          <w:szCs w:val="24"/>
        </w:rPr>
        <w:t>Тема 2. Лінійні блокові коди.</w:t>
      </w:r>
    </w:p>
    <w:p w14:paraId="27C961A7" w14:textId="30F53231" w:rsidR="00785016" w:rsidRPr="002A57EB" w:rsidRDefault="006527C9" w:rsidP="00785016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Лекція 3</w:t>
      </w:r>
      <w:r w:rsidR="004D25DD">
        <w:rPr>
          <w:b/>
          <w:color w:val="000000"/>
          <w:sz w:val="24"/>
          <w:szCs w:val="24"/>
        </w:rPr>
        <w:t>-4</w:t>
      </w:r>
      <w:r w:rsidR="00785016" w:rsidRPr="002A57EB">
        <w:rPr>
          <w:color w:val="000000"/>
          <w:sz w:val="24"/>
          <w:szCs w:val="24"/>
        </w:rPr>
        <w:t xml:space="preserve">. </w:t>
      </w:r>
      <w:r w:rsidR="00785016" w:rsidRPr="002A57EB">
        <w:rPr>
          <w:sz w:val="24"/>
          <w:szCs w:val="24"/>
        </w:rPr>
        <w:t>Кодування джерела. Рівномірні, нерівномірні та словарні коди</w:t>
      </w:r>
    </w:p>
    <w:p w14:paraId="73B40B4C" w14:textId="77777777" w:rsidR="00785016" w:rsidRPr="002A57EB" w:rsidRDefault="00785016" w:rsidP="00785016">
      <w:pPr>
        <w:numPr>
          <w:ilvl w:val="0"/>
          <w:numId w:val="18"/>
        </w:numPr>
        <w:tabs>
          <w:tab w:val="left" w:pos="360"/>
        </w:tabs>
        <w:ind w:left="0" w:firstLine="0"/>
        <w:jc w:val="both"/>
        <w:rPr>
          <w:sz w:val="24"/>
          <w:szCs w:val="24"/>
        </w:rPr>
      </w:pPr>
      <w:r w:rsidRPr="002A57EB">
        <w:rPr>
          <w:sz w:val="24"/>
          <w:szCs w:val="24"/>
        </w:rPr>
        <w:t>Принципи кодування джерела. Поняття ентропії.</w:t>
      </w:r>
    </w:p>
    <w:p w14:paraId="5D225553" w14:textId="77777777" w:rsidR="00785016" w:rsidRPr="002A57EB" w:rsidRDefault="00785016" w:rsidP="00785016">
      <w:pPr>
        <w:numPr>
          <w:ilvl w:val="0"/>
          <w:numId w:val="18"/>
        </w:numPr>
        <w:tabs>
          <w:tab w:val="left" w:pos="360"/>
        </w:tabs>
        <w:ind w:left="0" w:firstLine="0"/>
        <w:jc w:val="both"/>
        <w:rPr>
          <w:sz w:val="24"/>
          <w:szCs w:val="24"/>
        </w:rPr>
      </w:pPr>
      <w:r w:rsidRPr="002A57EB">
        <w:rPr>
          <w:sz w:val="24"/>
          <w:szCs w:val="24"/>
        </w:rPr>
        <w:t>Рівномірні коди</w:t>
      </w:r>
    </w:p>
    <w:p w14:paraId="09302E97" w14:textId="77777777" w:rsidR="00785016" w:rsidRPr="002A57EB" w:rsidRDefault="00785016" w:rsidP="00785016">
      <w:pPr>
        <w:numPr>
          <w:ilvl w:val="0"/>
          <w:numId w:val="18"/>
        </w:numPr>
        <w:tabs>
          <w:tab w:val="left" w:pos="360"/>
        </w:tabs>
        <w:ind w:left="0" w:firstLine="0"/>
        <w:jc w:val="both"/>
        <w:rPr>
          <w:sz w:val="24"/>
          <w:szCs w:val="24"/>
        </w:rPr>
      </w:pPr>
      <w:r w:rsidRPr="002A57EB">
        <w:rPr>
          <w:sz w:val="24"/>
          <w:szCs w:val="24"/>
        </w:rPr>
        <w:t>Нерівномірні коди Шеннона-Фано, Хафмена. Аріфметичне кодування.</w:t>
      </w:r>
    </w:p>
    <w:p w14:paraId="18781DBE" w14:textId="2FB395BB" w:rsidR="00785016" w:rsidRPr="002A57EB" w:rsidRDefault="00785016" w:rsidP="00785016">
      <w:pPr>
        <w:tabs>
          <w:tab w:val="left" w:pos="360"/>
        </w:tabs>
        <w:autoSpaceDE w:val="0"/>
        <w:autoSpaceDN w:val="0"/>
        <w:adjustRightInd w:val="0"/>
        <w:jc w:val="both"/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Дидактичні засоби</w:t>
      </w:r>
      <w:r w:rsidRPr="002A57EB">
        <w:rPr>
          <w:spacing w:val="-2"/>
          <w:sz w:val="24"/>
          <w:szCs w:val="24"/>
        </w:rPr>
        <w:t>: Комп’ютерний проек</w:t>
      </w:r>
      <w:r w:rsidR="004D25DD">
        <w:rPr>
          <w:spacing w:val="-2"/>
          <w:sz w:val="24"/>
          <w:szCs w:val="24"/>
        </w:rPr>
        <w:t>тор з набором експозицій до л. 3</w:t>
      </w:r>
      <w:r w:rsidRPr="002A57EB">
        <w:rPr>
          <w:spacing w:val="-2"/>
          <w:sz w:val="24"/>
          <w:szCs w:val="24"/>
        </w:rPr>
        <w:t>,</w:t>
      </w:r>
      <w:r w:rsidR="004D25DD">
        <w:rPr>
          <w:spacing w:val="-2"/>
          <w:sz w:val="24"/>
          <w:szCs w:val="24"/>
        </w:rPr>
        <w:t>4</w:t>
      </w:r>
      <w:r w:rsidRPr="002A57EB">
        <w:rPr>
          <w:spacing w:val="-2"/>
          <w:sz w:val="24"/>
          <w:szCs w:val="24"/>
        </w:rPr>
        <w:t xml:space="preserve">. </w:t>
      </w:r>
      <w:r w:rsidRPr="002A57EB">
        <w:rPr>
          <w:i/>
          <w:spacing w:val="-2"/>
          <w:sz w:val="24"/>
          <w:szCs w:val="24"/>
        </w:rPr>
        <w:t>Література</w:t>
      </w:r>
      <w:r w:rsidRPr="002A57EB">
        <w:rPr>
          <w:spacing w:val="-2"/>
          <w:sz w:val="24"/>
          <w:szCs w:val="24"/>
        </w:rPr>
        <w:t xml:space="preserve">: </w:t>
      </w:r>
      <w:r w:rsidRPr="002A57EB">
        <w:rPr>
          <w:spacing w:val="-2"/>
          <w:sz w:val="24"/>
          <w:szCs w:val="24"/>
          <w:lang w:val="ru-RU"/>
        </w:rPr>
        <w:t>[1]</w:t>
      </w:r>
      <w:r w:rsidRPr="002A57EB">
        <w:rPr>
          <w:spacing w:val="-2"/>
          <w:sz w:val="24"/>
          <w:szCs w:val="24"/>
        </w:rPr>
        <w:t>,  розділ  1.2-1.3.</w:t>
      </w:r>
    </w:p>
    <w:p w14:paraId="754EAA9D" w14:textId="300B6048" w:rsidR="00960819" w:rsidRPr="002A57EB" w:rsidRDefault="00785016" w:rsidP="00785016">
      <w:pPr>
        <w:keepNext/>
        <w:tabs>
          <w:tab w:val="left" w:pos="360"/>
        </w:tabs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Завдання на СРС</w:t>
      </w:r>
      <w:r w:rsidRPr="002A57EB">
        <w:rPr>
          <w:spacing w:val="-2"/>
          <w:sz w:val="24"/>
          <w:szCs w:val="24"/>
        </w:rPr>
        <w:t>: підготовити відповідь</w:t>
      </w:r>
      <w:r w:rsidR="004D25DD">
        <w:rPr>
          <w:spacing w:val="-2"/>
          <w:sz w:val="24"/>
          <w:szCs w:val="24"/>
        </w:rPr>
        <w:t xml:space="preserve"> на контрольні запитання до л. 3</w:t>
      </w:r>
      <w:r w:rsidRPr="002A57EB">
        <w:rPr>
          <w:spacing w:val="-2"/>
          <w:sz w:val="24"/>
          <w:szCs w:val="24"/>
        </w:rPr>
        <w:t>,</w:t>
      </w:r>
      <w:r w:rsidR="004D25DD">
        <w:rPr>
          <w:spacing w:val="-2"/>
          <w:sz w:val="24"/>
          <w:szCs w:val="24"/>
        </w:rPr>
        <w:t>4</w:t>
      </w:r>
      <w:r w:rsidRPr="002A57EB">
        <w:rPr>
          <w:spacing w:val="-2"/>
          <w:sz w:val="24"/>
          <w:szCs w:val="24"/>
        </w:rPr>
        <w:t>.</w:t>
      </w:r>
    </w:p>
    <w:p w14:paraId="0E1CC267" w14:textId="163C7F78" w:rsidR="00785016" w:rsidRPr="002A57EB" w:rsidRDefault="00785016" w:rsidP="00785016">
      <w:pPr>
        <w:tabs>
          <w:tab w:val="left" w:pos="360"/>
        </w:tabs>
        <w:jc w:val="both"/>
        <w:rPr>
          <w:sz w:val="24"/>
          <w:szCs w:val="24"/>
        </w:rPr>
      </w:pPr>
      <w:r w:rsidRPr="002A57EB">
        <w:rPr>
          <w:b/>
          <w:color w:val="000000"/>
          <w:sz w:val="24"/>
          <w:szCs w:val="24"/>
        </w:rPr>
        <w:t xml:space="preserve">Лекція </w:t>
      </w:r>
      <w:r w:rsidR="004D25DD">
        <w:rPr>
          <w:b/>
          <w:color w:val="000000"/>
          <w:sz w:val="24"/>
          <w:szCs w:val="24"/>
        </w:rPr>
        <w:t>5</w:t>
      </w:r>
      <w:r w:rsidRPr="002A57EB">
        <w:rPr>
          <w:color w:val="000000"/>
          <w:sz w:val="24"/>
          <w:szCs w:val="24"/>
        </w:rPr>
        <w:t xml:space="preserve">. </w:t>
      </w:r>
      <w:r w:rsidRPr="002A57EB">
        <w:rPr>
          <w:sz w:val="24"/>
          <w:szCs w:val="24"/>
        </w:rPr>
        <w:t>Принципи декодування лінійних кодів. Межа Плоткіна, Хемінга, Варшамова-Гільберта.</w:t>
      </w:r>
    </w:p>
    <w:p w14:paraId="005AA0DE" w14:textId="77777777" w:rsidR="00785016" w:rsidRPr="002A57EB" w:rsidRDefault="00785016" w:rsidP="00785016">
      <w:pPr>
        <w:numPr>
          <w:ilvl w:val="0"/>
          <w:numId w:val="17"/>
        </w:numPr>
        <w:tabs>
          <w:tab w:val="left" w:pos="360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2A57EB">
        <w:rPr>
          <w:sz w:val="24"/>
          <w:szCs w:val="24"/>
        </w:rPr>
        <w:t>Принципи декодування лінійних кодів.</w:t>
      </w:r>
    </w:p>
    <w:p w14:paraId="2FDA2803" w14:textId="77777777" w:rsidR="00785016" w:rsidRPr="002A57EB" w:rsidRDefault="00785016" w:rsidP="00785016">
      <w:pPr>
        <w:numPr>
          <w:ilvl w:val="0"/>
          <w:numId w:val="17"/>
        </w:numPr>
        <w:tabs>
          <w:tab w:val="left" w:pos="360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2A57EB">
        <w:rPr>
          <w:color w:val="000000"/>
          <w:sz w:val="24"/>
          <w:szCs w:val="24"/>
        </w:rPr>
        <w:t>Верхня границя Хемінга. Межа Плоткіна. Межа Варшамова- Гільберта.</w:t>
      </w:r>
    </w:p>
    <w:p w14:paraId="5F3DB9E1" w14:textId="2FD5CCD5" w:rsidR="00785016" w:rsidRPr="002A57EB" w:rsidRDefault="00785016" w:rsidP="00785016">
      <w:pPr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Дидактичні засоби</w:t>
      </w:r>
      <w:r w:rsidRPr="002A57EB">
        <w:rPr>
          <w:spacing w:val="-2"/>
          <w:sz w:val="24"/>
          <w:szCs w:val="24"/>
        </w:rPr>
        <w:t>: Комп’ютерний проектор з набором експозицій до л. </w:t>
      </w:r>
      <w:r w:rsidR="004D25DD">
        <w:rPr>
          <w:spacing w:val="-2"/>
          <w:sz w:val="24"/>
          <w:szCs w:val="24"/>
        </w:rPr>
        <w:t>5</w:t>
      </w:r>
      <w:r w:rsidRPr="002A57EB">
        <w:rPr>
          <w:spacing w:val="-2"/>
          <w:sz w:val="24"/>
          <w:szCs w:val="24"/>
        </w:rPr>
        <w:t xml:space="preserve">. </w:t>
      </w:r>
      <w:r w:rsidRPr="002A57EB">
        <w:rPr>
          <w:i/>
          <w:spacing w:val="-2"/>
          <w:sz w:val="24"/>
          <w:szCs w:val="24"/>
        </w:rPr>
        <w:t>Література</w:t>
      </w:r>
      <w:r w:rsidRPr="002A57EB">
        <w:rPr>
          <w:spacing w:val="-2"/>
          <w:sz w:val="24"/>
          <w:szCs w:val="24"/>
        </w:rPr>
        <w:t xml:space="preserve">: </w:t>
      </w:r>
      <w:r w:rsidRPr="002A57EB">
        <w:rPr>
          <w:spacing w:val="-2"/>
          <w:sz w:val="24"/>
          <w:szCs w:val="24"/>
          <w:lang w:val="ru-RU"/>
        </w:rPr>
        <w:t>[1]</w:t>
      </w:r>
      <w:r w:rsidRPr="002A57EB">
        <w:rPr>
          <w:spacing w:val="-2"/>
          <w:sz w:val="24"/>
          <w:szCs w:val="24"/>
        </w:rPr>
        <w:t>,  розділ  2.1.</w:t>
      </w:r>
    </w:p>
    <w:p w14:paraId="78C27751" w14:textId="20DC88FF" w:rsidR="00785016" w:rsidRPr="002A57EB" w:rsidRDefault="00785016" w:rsidP="00785016">
      <w:pPr>
        <w:keepNext/>
        <w:tabs>
          <w:tab w:val="left" w:pos="360"/>
        </w:tabs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Завдання на СРС</w:t>
      </w:r>
      <w:r w:rsidRPr="002A57EB">
        <w:rPr>
          <w:spacing w:val="-2"/>
          <w:sz w:val="24"/>
          <w:szCs w:val="24"/>
        </w:rPr>
        <w:t>: підготовити відповідь</w:t>
      </w:r>
      <w:r w:rsidR="004D25DD">
        <w:rPr>
          <w:spacing w:val="-2"/>
          <w:sz w:val="24"/>
          <w:szCs w:val="24"/>
        </w:rPr>
        <w:t xml:space="preserve"> на контрольні запитання до л. 5</w:t>
      </w:r>
      <w:r w:rsidRPr="002A57EB">
        <w:rPr>
          <w:spacing w:val="-2"/>
          <w:sz w:val="24"/>
          <w:szCs w:val="24"/>
        </w:rPr>
        <w:t>.</w:t>
      </w:r>
    </w:p>
    <w:p w14:paraId="4ADE6284" w14:textId="5F99499E" w:rsidR="00785016" w:rsidRPr="002A57EB" w:rsidRDefault="00785016" w:rsidP="00785016">
      <w:p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2A57EB">
        <w:rPr>
          <w:b/>
          <w:color w:val="000000"/>
          <w:sz w:val="24"/>
          <w:szCs w:val="24"/>
        </w:rPr>
        <w:t xml:space="preserve">Лекція </w:t>
      </w:r>
      <w:r w:rsidR="004D25DD">
        <w:rPr>
          <w:b/>
          <w:color w:val="000000"/>
          <w:sz w:val="24"/>
          <w:szCs w:val="24"/>
        </w:rPr>
        <w:t>6</w:t>
      </w:r>
      <w:r w:rsidRPr="002A57EB">
        <w:rPr>
          <w:color w:val="000000"/>
          <w:sz w:val="24"/>
          <w:szCs w:val="24"/>
        </w:rPr>
        <w:t xml:space="preserve">. Коди Хемінга. </w:t>
      </w:r>
    </w:p>
    <w:p w14:paraId="50763965" w14:textId="77777777" w:rsidR="00785016" w:rsidRPr="002A57EB" w:rsidRDefault="00785016" w:rsidP="00785016">
      <w:p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2A57EB">
        <w:rPr>
          <w:color w:val="000000"/>
          <w:sz w:val="24"/>
          <w:szCs w:val="24"/>
        </w:rPr>
        <w:t>1. Надмірність коригувального коду</w:t>
      </w:r>
    </w:p>
    <w:p w14:paraId="6284B08E" w14:textId="77777777" w:rsidR="00785016" w:rsidRPr="002A57EB" w:rsidRDefault="00785016" w:rsidP="00785016">
      <w:p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2A57EB">
        <w:rPr>
          <w:color w:val="000000"/>
          <w:sz w:val="24"/>
          <w:szCs w:val="24"/>
        </w:rPr>
        <w:t>2. Принцип побудови коду Хемінга</w:t>
      </w:r>
    </w:p>
    <w:p w14:paraId="177621C3" w14:textId="493D149A" w:rsidR="00785016" w:rsidRPr="002A57EB" w:rsidRDefault="00785016" w:rsidP="00785016">
      <w:pPr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Дидактичні засоби</w:t>
      </w:r>
      <w:r w:rsidRPr="002A57EB">
        <w:rPr>
          <w:spacing w:val="-2"/>
          <w:sz w:val="24"/>
          <w:szCs w:val="24"/>
        </w:rPr>
        <w:t>: Комп’ютерний проектор з набором експози</w:t>
      </w:r>
      <w:r w:rsidR="004D25DD">
        <w:rPr>
          <w:spacing w:val="-2"/>
          <w:sz w:val="24"/>
          <w:szCs w:val="24"/>
        </w:rPr>
        <w:t>цій до л. 6</w:t>
      </w:r>
      <w:r w:rsidRPr="002A57EB">
        <w:rPr>
          <w:spacing w:val="-2"/>
          <w:sz w:val="24"/>
          <w:szCs w:val="24"/>
        </w:rPr>
        <w:t xml:space="preserve">. </w:t>
      </w:r>
      <w:r w:rsidRPr="002A57EB">
        <w:rPr>
          <w:i/>
          <w:spacing w:val="-2"/>
          <w:sz w:val="24"/>
          <w:szCs w:val="24"/>
        </w:rPr>
        <w:t>Література</w:t>
      </w:r>
      <w:r w:rsidRPr="002A57EB">
        <w:rPr>
          <w:spacing w:val="-2"/>
          <w:sz w:val="24"/>
          <w:szCs w:val="24"/>
        </w:rPr>
        <w:t>: [1],  розділ  2.1.</w:t>
      </w:r>
    </w:p>
    <w:p w14:paraId="3718A60F" w14:textId="6D56AA0F" w:rsidR="00785016" w:rsidRPr="002A57EB" w:rsidRDefault="00785016" w:rsidP="00785016">
      <w:pPr>
        <w:keepNext/>
        <w:tabs>
          <w:tab w:val="left" w:pos="360"/>
        </w:tabs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Завдання на СРС</w:t>
      </w:r>
      <w:r w:rsidRPr="002A57EB">
        <w:rPr>
          <w:spacing w:val="-2"/>
          <w:sz w:val="24"/>
          <w:szCs w:val="24"/>
        </w:rPr>
        <w:t>: підготовити відповідь н</w:t>
      </w:r>
      <w:r w:rsidR="004D25DD">
        <w:rPr>
          <w:spacing w:val="-2"/>
          <w:sz w:val="24"/>
          <w:szCs w:val="24"/>
        </w:rPr>
        <w:t>а контрольні запитання до л. 6</w:t>
      </w:r>
      <w:r w:rsidRPr="002A57EB">
        <w:rPr>
          <w:spacing w:val="-2"/>
          <w:sz w:val="24"/>
          <w:szCs w:val="24"/>
        </w:rPr>
        <w:t>.</w:t>
      </w:r>
    </w:p>
    <w:p w14:paraId="5BCE7E1C" w14:textId="0C63EE85" w:rsidR="00785016" w:rsidRPr="002A57EB" w:rsidRDefault="00785016" w:rsidP="00785016">
      <w:p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2A57EB">
        <w:rPr>
          <w:b/>
          <w:color w:val="000000"/>
          <w:sz w:val="24"/>
          <w:szCs w:val="24"/>
        </w:rPr>
        <w:t xml:space="preserve">Лекція </w:t>
      </w:r>
      <w:r w:rsidR="004D25DD">
        <w:rPr>
          <w:b/>
          <w:color w:val="000000"/>
          <w:sz w:val="24"/>
          <w:szCs w:val="24"/>
        </w:rPr>
        <w:t>7</w:t>
      </w:r>
      <w:r w:rsidRPr="002A57EB">
        <w:rPr>
          <w:b/>
          <w:color w:val="000000"/>
          <w:sz w:val="24"/>
          <w:szCs w:val="24"/>
        </w:rPr>
        <w:t>.</w:t>
      </w:r>
      <w:r w:rsidRPr="002A57EB">
        <w:rPr>
          <w:color w:val="000000"/>
          <w:sz w:val="24"/>
          <w:szCs w:val="24"/>
        </w:rPr>
        <w:t xml:space="preserve"> Коди Боуза-Чоудхурі-Хоквінгема.</w:t>
      </w:r>
    </w:p>
    <w:p w14:paraId="1BC8ED4A" w14:textId="77777777" w:rsidR="00785016" w:rsidRPr="002A57EB" w:rsidRDefault="00785016" w:rsidP="00785016">
      <w:p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2A57EB">
        <w:rPr>
          <w:color w:val="000000"/>
          <w:sz w:val="24"/>
          <w:szCs w:val="24"/>
        </w:rPr>
        <w:t>1. Основні властивості кодів БЧХ</w:t>
      </w:r>
    </w:p>
    <w:p w14:paraId="0643DFB1" w14:textId="77777777" w:rsidR="00785016" w:rsidRPr="002A57EB" w:rsidRDefault="00785016" w:rsidP="00785016">
      <w:p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2A57EB">
        <w:rPr>
          <w:color w:val="000000"/>
          <w:sz w:val="24"/>
          <w:szCs w:val="24"/>
        </w:rPr>
        <w:t>2. Використання алгоритмів, побудованих на основі використання породжуючої та перевірочних матриць</w:t>
      </w:r>
    </w:p>
    <w:p w14:paraId="74E9386E" w14:textId="1C71F633" w:rsidR="00785016" w:rsidRPr="002A57EB" w:rsidRDefault="00785016" w:rsidP="00785016">
      <w:pPr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Дидактичні засоби</w:t>
      </w:r>
      <w:r w:rsidRPr="002A57EB">
        <w:rPr>
          <w:spacing w:val="-2"/>
          <w:sz w:val="24"/>
          <w:szCs w:val="24"/>
        </w:rPr>
        <w:t>: Комп’ютерний проектор з набором експозицій до л. </w:t>
      </w:r>
      <w:r w:rsidR="004D25DD">
        <w:rPr>
          <w:spacing w:val="-2"/>
          <w:sz w:val="24"/>
          <w:szCs w:val="24"/>
        </w:rPr>
        <w:t>7</w:t>
      </w:r>
      <w:r w:rsidRPr="002A57EB">
        <w:rPr>
          <w:spacing w:val="-2"/>
          <w:sz w:val="24"/>
          <w:szCs w:val="24"/>
        </w:rPr>
        <w:t xml:space="preserve">. </w:t>
      </w:r>
      <w:r w:rsidRPr="002A57EB">
        <w:rPr>
          <w:i/>
          <w:spacing w:val="-2"/>
          <w:sz w:val="24"/>
          <w:szCs w:val="24"/>
        </w:rPr>
        <w:t>Література</w:t>
      </w:r>
      <w:r w:rsidRPr="002A57EB">
        <w:rPr>
          <w:spacing w:val="-2"/>
          <w:sz w:val="24"/>
          <w:szCs w:val="24"/>
        </w:rPr>
        <w:t xml:space="preserve">: </w:t>
      </w:r>
      <w:r w:rsidRPr="002A57EB">
        <w:rPr>
          <w:spacing w:val="-2"/>
          <w:sz w:val="24"/>
          <w:szCs w:val="24"/>
          <w:lang w:val="ru-RU"/>
        </w:rPr>
        <w:t>[1]</w:t>
      </w:r>
      <w:r w:rsidRPr="002A57EB">
        <w:rPr>
          <w:spacing w:val="-2"/>
          <w:sz w:val="24"/>
          <w:szCs w:val="24"/>
        </w:rPr>
        <w:t>,  розділ  2.2.</w:t>
      </w:r>
    </w:p>
    <w:p w14:paraId="50EC06EE" w14:textId="5FBA5D1B" w:rsidR="00785016" w:rsidRPr="002A57EB" w:rsidRDefault="00785016" w:rsidP="00785016">
      <w:pPr>
        <w:keepNext/>
        <w:tabs>
          <w:tab w:val="left" w:pos="360"/>
        </w:tabs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Завдання на СРС</w:t>
      </w:r>
      <w:r w:rsidRPr="002A57EB">
        <w:rPr>
          <w:spacing w:val="-2"/>
          <w:sz w:val="24"/>
          <w:szCs w:val="24"/>
        </w:rPr>
        <w:t>: підготовити відповідь на к</w:t>
      </w:r>
      <w:r w:rsidR="004D25DD">
        <w:rPr>
          <w:spacing w:val="-2"/>
          <w:sz w:val="24"/>
          <w:szCs w:val="24"/>
        </w:rPr>
        <w:t>онтрольні запитання до л. 7</w:t>
      </w:r>
      <w:r w:rsidRPr="002A57EB">
        <w:rPr>
          <w:spacing w:val="-2"/>
          <w:sz w:val="24"/>
          <w:szCs w:val="24"/>
        </w:rPr>
        <w:t>.</w:t>
      </w:r>
    </w:p>
    <w:p w14:paraId="6A932322" w14:textId="76FE7EAC" w:rsidR="00785016" w:rsidRPr="002A57EB" w:rsidRDefault="00785016" w:rsidP="00785016">
      <w:pPr>
        <w:tabs>
          <w:tab w:val="left" w:pos="360"/>
        </w:tabs>
        <w:jc w:val="both"/>
        <w:rPr>
          <w:sz w:val="24"/>
          <w:szCs w:val="24"/>
        </w:rPr>
      </w:pPr>
      <w:r w:rsidRPr="002A57EB">
        <w:rPr>
          <w:b/>
          <w:sz w:val="24"/>
          <w:szCs w:val="24"/>
        </w:rPr>
        <w:t xml:space="preserve">Лекція </w:t>
      </w:r>
      <w:r w:rsidR="004D25DD">
        <w:rPr>
          <w:b/>
          <w:sz w:val="24"/>
          <w:szCs w:val="24"/>
        </w:rPr>
        <w:t>8-9</w:t>
      </w:r>
      <w:r w:rsidRPr="002A57EB">
        <w:rPr>
          <w:sz w:val="24"/>
          <w:szCs w:val="24"/>
        </w:rPr>
        <w:t>. Коди Ріда-Соломона</w:t>
      </w:r>
    </w:p>
    <w:p w14:paraId="29B7C690" w14:textId="77777777" w:rsidR="00785016" w:rsidRPr="002A57EB" w:rsidRDefault="00785016" w:rsidP="00785016">
      <w:pPr>
        <w:tabs>
          <w:tab w:val="left" w:pos="360"/>
        </w:tabs>
        <w:jc w:val="both"/>
        <w:rPr>
          <w:sz w:val="24"/>
          <w:szCs w:val="24"/>
        </w:rPr>
      </w:pPr>
      <w:r w:rsidRPr="002A57EB">
        <w:rPr>
          <w:sz w:val="24"/>
          <w:szCs w:val="24"/>
        </w:rPr>
        <w:t>1. Загальні поняття</w:t>
      </w:r>
    </w:p>
    <w:p w14:paraId="0A495BC8" w14:textId="77777777" w:rsidR="00785016" w:rsidRPr="002A57EB" w:rsidRDefault="00785016" w:rsidP="00785016">
      <w:pPr>
        <w:tabs>
          <w:tab w:val="left" w:pos="360"/>
        </w:tabs>
        <w:jc w:val="both"/>
        <w:rPr>
          <w:sz w:val="24"/>
          <w:szCs w:val="24"/>
        </w:rPr>
      </w:pPr>
      <w:r w:rsidRPr="002A57EB">
        <w:rPr>
          <w:sz w:val="24"/>
          <w:szCs w:val="24"/>
        </w:rPr>
        <w:t>2. Кодування та декодування кодів РС.</w:t>
      </w:r>
    </w:p>
    <w:p w14:paraId="3B52B67D" w14:textId="77777777" w:rsidR="00785016" w:rsidRPr="002A57EB" w:rsidRDefault="00785016" w:rsidP="00785016">
      <w:pPr>
        <w:tabs>
          <w:tab w:val="left" w:pos="360"/>
        </w:tabs>
        <w:jc w:val="both"/>
        <w:rPr>
          <w:sz w:val="24"/>
          <w:szCs w:val="24"/>
        </w:rPr>
      </w:pPr>
      <w:r w:rsidRPr="002A57EB">
        <w:rPr>
          <w:sz w:val="24"/>
          <w:szCs w:val="24"/>
        </w:rPr>
        <w:t>3. Визначення характеру помилки та її виправлення</w:t>
      </w:r>
    </w:p>
    <w:p w14:paraId="6F2FA10A" w14:textId="0792A9E9" w:rsidR="00785016" w:rsidRPr="002A57EB" w:rsidRDefault="00785016" w:rsidP="00785016">
      <w:pPr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Дидактичні засоби</w:t>
      </w:r>
      <w:r w:rsidRPr="002A57EB">
        <w:rPr>
          <w:spacing w:val="-2"/>
          <w:sz w:val="24"/>
          <w:szCs w:val="24"/>
        </w:rPr>
        <w:t>: Комп’ютерний проект</w:t>
      </w:r>
      <w:r w:rsidR="004D25DD">
        <w:rPr>
          <w:spacing w:val="-2"/>
          <w:sz w:val="24"/>
          <w:szCs w:val="24"/>
        </w:rPr>
        <w:t>ор з набором експозицій до л. 8</w:t>
      </w:r>
      <w:r w:rsidRPr="002A57EB">
        <w:rPr>
          <w:spacing w:val="-2"/>
          <w:sz w:val="24"/>
          <w:szCs w:val="24"/>
        </w:rPr>
        <w:t>,</w:t>
      </w:r>
      <w:r w:rsidR="004D25DD">
        <w:rPr>
          <w:spacing w:val="-2"/>
          <w:sz w:val="24"/>
          <w:szCs w:val="24"/>
        </w:rPr>
        <w:t xml:space="preserve"> 9</w:t>
      </w:r>
      <w:r w:rsidRPr="002A57EB">
        <w:rPr>
          <w:spacing w:val="-2"/>
          <w:sz w:val="24"/>
          <w:szCs w:val="24"/>
        </w:rPr>
        <w:t xml:space="preserve">. </w:t>
      </w:r>
      <w:r w:rsidRPr="002A57EB">
        <w:rPr>
          <w:i/>
          <w:spacing w:val="-2"/>
          <w:sz w:val="24"/>
          <w:szCs w:val="24"/>
        </w:rPr>
        <w:t>Література</w:t>
      </w:r>
      <w:r w:rsidRPr="002A57EB">
        <w:rPr>
          <w:spacing w:val="-2"/>
          <w:sz w:val="24"/>
          <w:szCs w:val="24"/>
        </w:rPr>
        <w:t xml:space="preserve">: </w:t>
      </w:r>
      <w:r w:rsidRPr="002A57EB">
        <w:rPr>
          <w:spacing w:val="-2"/>
          <w:sz w:val="24"/>
          <w:szCs w:val="24"/>
          <w:lang w:val="ru-RU"/>
        </w:rPr>
        <w:t>[1]</w:t>
      </w:r>
      <w:r w:rsidRPr="002A57EB">
        <w:rPr>
          <w:spacing w:val="-2"/>
          <w:sz w:val="24"/>
          <w:szCs w:val="24"/>
        </w:rPr>
        <w:t>,  розділ  2.3.</w:t>
      </w:r>
    </w:p>
    <w:p w14:paraId="0E2232C4" w14:textId="653D7216" w:rsidR="00785016" w:rsidRPr="002A57EB" w:rsidRDefault="00785016" w:rsidP="00785016">
      <w:pPr>
        <w:keepNext/>
        <w:tabs>
          <w:tab w:val="left" w:pos="360"/>
        </w:tabs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Завдання на СРС</w:t>
      </w:r>
      <w:r w:rsidRPr="002A57EB">
        <w:rPr>
          <w:spacing w:val="-2"/>
          <w:sz w:val="24"/>
          <w:szCs w:val="24"/>
        </w:rPr>
        <w:t xml:space="preserve">: підготовити відповідь </w:t>
      </w:r>
      <w:r w:rsidR="004D25DD">
        <w:rPr>
          <w:spacing w:val="-2"/>
          <w:sz w:val="24"/>
          <w:szCs w:val="24"/>
        </w:rPr>
        <w:t>на контрольні запитання до л. 8</w:t>
      </w:r>
      <w:r w:rsidRPr="002A57EB">
        <w:rPr>
          <w:spacing w:val="-2"/>
          <w:sz w:val="24"/>
          <w:szCs w:val="24"/>
        </w:rPr>
        <w:t xml:space="preserve">, </w:t>
      </w:r>
      <w:r w:rsidR="004D25DD">
        <w:rPr>
          <w:spacing w:val="-2"/>
          <w:sz w:val="24"/>
          <w:szCs w:val="24"/>
        </w:rPr>
        <w:t>9</w:t>
      </w:r>
      <w:r w:rsidRPr="002A57EB">
        <w:rPr>
          <w:spacing w:val="-2"/>
          <w:sz w:val="24"/>
          <w:szCs w:val="24"/>
        </w:rPr>
        <w:t>.</w:t>
      </w:r>
    </w:p>
    <w:p w14:paraId="4084580E" w14:textId="5F9EB123" w:rsidR="00785016" w:rsidRPr="002A57EB" w:rsidRDefault="00785016" w:rsidP="00785016">
      <w:pPr>
        <w:tabs>
          <w:tab w:val="left" w:pos="360"/>
        </w:tabs>
        <w:jc w:val="both"/>
        <w:rPr>
          <w:sz w:val="24"/>
          <w:szCs w:val="24"/>
        </w:rPr>
      </w:pPr>
      <w:r w:rsidRPr="002A57EB">
        <w:rPr>
          <w:b/>
          <w:sz w:val="24"/>
          <w:szCs w:val="24"/>
        </w:rPr>
        <w:t xml:space="preserve">Лекція </w:t>
      </w:r>
      <w:r w:rsidR="004D25DD">
        <w:rPr>
          <w:b/>
          <w:sz w:val="24"/>
          <w:szCs w:val="24"/>
        </w:rPr>
        <w:t>10</w:t>
      </w:r>
      <w:r w:rsidRPr="002A57EB">
        <w:rPr>
          <w:sz w:val="24"/>
          <w:szCs w:val="24"/>
        </w:rPr>
        <w:t>. Інші розповсюджені завадостійкі коди</w:t>
      </w:r>
    </w:p>
    <w:p w14:paraId="3032EC0D" w14:textId="77777777" w:rsidR="00785016" w:rsidRPr="002A57EB" w:rsidRDefault="00785016" w:rsidP="00785016">
      <w:pPr>
        <w:tabs>
          <w:tab w:val="left" w:pos="360"/>
        </w:tabs>
        <w:jc w:val="both"/>
        <w:rPr>
          <w:sz w:val="24"/>
          <w:szCs w:val="24"/>
        </w:rPr>
      </w:pPr>
      <w:r w:rsidRPr="002A57EB">
        <w:rPr>
          <w:sz w:val="24"/>
          <w:szCs w:val="24"/>
        </w:rPr>
        <w:t>1. Загальний опис груп кодів.</w:t>
      </w:r>
    </w:p>
    <w:p w14:paraId="2C9675D5" w14:textId="77777777" w:rsidR="00785016" w:rsidRPr="002A57EB" w:rsidRDefault="00785016" w:rsidP="00785016">
      <w:pPr>
        <w:tabs>
          <w:tab w:val="left" w:pos="360"/>
        </w:tabs>
        <w:jc w:val="both"/>
        <w:rPr>
          <w:sz w:val="24"/>
          <w:szCs w:val="24"/>
        </w:rPr>
      </w:pPr>
      <w:r w:rsidRPr="002A57EB">
        <w:rPr>
          <w:sz w:val="24"/>
          <w:szCs w:val="24"/>
        </w:rPr>
        <w:t>2. Загальна характеристика завадостійких кодів</w:t>
      </w:r>
    </w:p>
    <w:p w14:paraId="23332E51" w14:textId="77777777" w:rsidR="00785016" w:rsidRPr="002A57EB" w:rsidRDefault="00785016" w:rsidP="00785016">
      <w:pPr>
        <w:tabs>
          <w:tab w:val="left" w:pos="360"/>
        </w:tabs>
        <w:jc w:val="both"/>
        <w:rPr>
          <w:sz w:val="24"/>
          <w:szCs w:val="24"/>
        </w:rPr>
      </w:pPr>
      <w:r w:rsidRPr="002A57EB">
        <w:rPr>
          <w:sz w:val="24"/>
          <w:szCs w:val="24"/>
        </w:rPr>
        <w:t>3. Нелінійні коди.</w:t>
      </w:r>
    </w:p>
    <w:p w14:paraId="62787A72" w14:textId="3B9354F4" w:rsidR="00785016" w:rsidRPr="002A57EB" w:rsidRDefault="00785016" w:rsidP="00E51A5A">
      <w:pPr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Дидактичні засоби</w:t>
      </w:r>
      <w:r w:rsidRPr="002A57EB">
        <w:rPr>
          <w:spacing w:val="-2"/>
          <w:sz w:val="24"/>
          <w:szCs w:val="24"/>
        </w:rPr>
        <w:t>: Комп’ютерний проектор з набором експозицій до л. 1</w:t>
      </w:r>
      <w:r w:rsidR="004D25DD">
        <w:rPr>
          <w:spacing w:val="-2"/>
          <w:sz w:val="24"/>
          <w:szCs w:val="24"/>
        </w:rPr>
        <w:t>0</w:t>
      </w:r>
      <w:r w:rsidRPr="002A57EB">
        <w:rPr>
          <w:spacing w:val="-2"/>
          <w:sz w:val="24"/>
          <w:szCs w:val="24"/>
        </w:rPr>
        <w:t xml:space="preserve">. </w:t>
      </w:r>
      <w:r w:rsidRPr="002A57EB">
        <w:rPr>
          <w:i/>
          <w:spacing w:val="-2"/>
          <w:sz w:val="24"/>
          <w:szCs w:val="24"/>
        </w:rPr>
        <w:t>Література</w:t>
      </w:r>
      <w:r w:rsidRPr="002A57EB">
        <w:rPr>
          <w:spacing w:val="-2"/>
          <w:sz w:val="24"/>
          <w:szCs w:val="24"/>
        </w:rPr>
        <w:t>: [2],  розділ  6-9.</w:t>
      </w:r>
      <w:r w:rsidR="00E51A5A" w:rsidRPr="002A57EB">
        <w:rPr>
          <w:spacing w:val="-2"/>
          <w:sz w:val="24"/>
          <w:szCs w:val="24"/>
        </w:rPr>
        <w:t xml:space="preserve"> </w:t>
      </w:r>
      <w:r w:rsidRPr="002A57EB">
        <w:rPr>
          <w:i/>
          <w:spacing w:val="-2"/>
          <w:sz w:val="24"/>
          <w:szCs w:val="24"/>
        </w:rPr>
        <w:t>Завдання на СРС</w:t>
      </w:r>
      <w:r w:rsidRPr="002A57EB">
        <w:rPr>
          <w:spacing w:val="-2"/>
          <w:sz w:val="24"/>
          <w:szCs w:val="24"/>
        </w:rPr>
        <w:t>: підготовити відповідь на контрольні запитання до л. 1</w:t>
      </w:r>
      <w:r w:rsidR="004D25DD">
        <w:rPr>
          <w:spacing w:val="-2"/>
          <w:sz w:val="24"/>
          <w:szCs w:val="24"/>
        </w:rPr>
        <w:t>0</w:t>
      </w:r>
      <w:r w:rsidRPr="002A57EB">
        <w:rPr>
          <w:spacing w:val="-2"/>
          <w:sz w:val="24"/>
          <w:szCs w:val="24"/>
        </w:rPr>
        <w:t>.</w:t>
      </w:r>
    </w:p>
    <w:p w14:paraId="2F819518" w14:textId="77777777" w:rsidR="00785016" w:rsidRPr="002A57EB" w:rsidRDefault="00785016" w:rsidP="00785016">
      <w:pPr>
        <w:tabs>
          <w:tab w:val="left" w:pos="360"/>
        </w:tabs>
        <w:jc w:val="both"/>
        <w:rPr>
          <w:b/>
          <w:sz w:val="24"/>
          <w:szCs w:val="24"/>
        </w:rPr>
      </w:pPr>
    </w:p>
    <w:p w14:paraId="00F24737" w14:textId="3C4859EC" w:rsidR="00785016" w:rsidRPr="002A57EB" w:rsidRDefault="00785016" w:rsidP="00785016">
      <w:pPr>
        <w:tabs>
          <w:tab w:val="left" w:pos="360"/>
        </w:tabs>
        <w:jc w:val="both"/>
        <w:rPr>
          <w:b/>
          <w:sz w:val="24"/>
          <w:szCs w:val="24"/>
        </w:rPr>
      </w:pPr>
      <w:r w:rsidRPr="002A57EB">
        <w:rPr>
          <w:b/>
          <w:sz w:val="24"/>
          <w:szCs w:val="24"/>
        </w:rPr>
        <w:t>Тема 3. Неперервні коди. Згорткові коди.</w:t>
      </w:r>
    </w:p>
    <w:p w14:paraId="7C46B3EB" w14:textId="59A5612C" w:rsidR="00785016" w:rsidRPr="002A57EB" w:rsidRDefault="004D25DD" w:rsidP="00785016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Лекція 11</w:t>
      </w:r>
      <w:r w:rsidR="00785016" w:rsidRPr="002A57EB">
        <w:rPr>
          <w:b/>
          <w:sz w:val="24"/>
          <w:szCs w:val="24"/>
        </w:rPr>
        <w:t>-1</w:t>
      </w:r>
      <w:r>
        <w:rPr>
          <w:b/>
          <w:sz w:val="24"/>
          <w:szCs w:val="24"/>
        </w:rPr>
        <w:t>2</w:t>
      </w:r>
      <w:r w:rsidR="00785016" w:rsidRPr="002A57EB">
        <w:rPr>
          <w:b/>
          <w:sz w:val="24"/>
          <w:szCs w:val="24"/>
        </w:rPr>
        <w:t>.</w:t>
      </w:r>
      <w:r w:rsidR="00785016" w:rsidRPr="002A57EB">
        <w:rPr>
          <w:sz w:val="24"/>
          <w:szCs w:val="24"/>
        </w:rPr>
        <w:t xml:space="preserve"> Згорткові коди</w:t>
      </w:r>
    </w:p>
    <w:p w14:paraId="3F7146AB" w14:textId="77777777" w:rsidR="00785016" w:rsidRPr="002A57EB" w:rsidRDefault="00785016" w:rsidP="00785016">
      <w:pPr>
        <w:tabs>
          <w:tab w:val="left" w:pos="360"/>
        </w:tabs>
        <w:jc w:val="both"/>
        <w:rPr>
          <w:sz w:val="24"/>
          <w:szCs w:val="24"/>
        </w:rPr>
      </w:pPr>
      <w:r w:rsidRPr="002A57EB">
        <w:rPr>
          <w:sz w:val="24"/>
          <w:szCs w:val="24"/>
        </w:rPr>
        <w:t>1. Поняття згорткових кодів. Графічне та матричне подання коду.</w:t>
      </w:r>
    </w:p>
    <w:p w14:paraId="77B0D12E" w14:textId="77777777" w:rsidR="00785016" w:rsidRPr="002A57EB" w:rsidRDefault="00785016" w:rsidP="00785016">
      <w:pPr>
        <w:tabs>
          <w:tab w:val="left" w:pos="360"/>
        </w:tabs>
        <w:jc w:val="both"/>
        <w:rPr>
          <w:sz w:val="24"/>
          <w:szCs w:val="24"/>
        </w:rPr>
      </w:pPr>
      <w:r w:rsidRPr="002A57EB">
        <w:rPr>
          <w:sz w:val="24"/>
          <w:szCs w:val="24"/>
        </w:rPr>
        <w:t xml:space="preserve">2. Принцип формування коду. Параметри та характеристики. </w:t>
      </w:r>
    </w:p>
    <w:p w14:paraId="5555C15A" w14:textId="77777777" w:rsidR="00785016" w:rsidRPr="002A57EB" w:rsidRDefault="00785016" w:rsidP="00785016">
      <w:pPr>
        <w:tabs>
          <w:tab w:val="left" w:pos="360"/>
        </w:tabs>
        <w:jc w:val="both"/>
        <w:rPr>
          <w:sz w:val="24"/>
          <w:szCs w:val="24"/>
        </w:rPr>
      </w:pPr>
      <w:r w:rsidRPr="002A57EB">
        <w:rPr>
          <w:sz w:val="24"/>
          <w:szCs w:val="24"/>
        </w:rPr>
        <w:t>3. Швидкість коду.</w:t>
      </w:r>
    </w:p>
    <w:p w14:paraId="55E78C69" w14:textId="77777777" w:rsidR="00785016" w:rsidRPr="002A57EB" w:rsidRDefault="00785016" w:rsidP="00785016">
      <w:pPr>
        <w:tabs>
          <w:tab w:val="left" w:pos="360"/>
        </w:tabs>
        <w:jc w:val="both"/>
        <w:rPr>
          <w:sz w:val="24"/>
          <w:szCs w:val="24"/>
        </w:rPr>
      </w:pPr>
      <w:r w:rsidRPr="002A57EB">
        <w:rPr>
          <w:sz w:val="24"/>
          <w:szCs w:val="24"/>
        </w:rPr>
        <w:t>4. Деревовидна та решіткова діаграми.</w:t>
      </w:r>
    </w:p>
    <w:p w14:paraId="5F0A8B72" w14:textId="6C22B22D" w:rsidR="00785016" w:rsidRPr="002A57EB" w:rsidRDefault="00785016" w:rsidP="00E51A5A">
      <w:pPr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Дидактичні засоби</w:t>
      </w:r>
      <w:r w:rsidRPr="002A57EB">
        <w:rPr>
          <w:spacing w:val="-2"/>
          <w:sz w:val="24"/>
          <w:szCs w:val="24"/>
        </w:rPr>
        <w:t>: Комп’ютерний проект</w:t>
      </w:r>
      <w:r w:rsidR="004D25DD">
        <w:rPr>
          <w:spacing w:val="-2"/>
          <w:sz w:val="24"/>
          <w:szCs w:val="24"/>
        </w:rPr>
        <w:t>ор з набором експозицій до л. 11, 12</w:t>
      </w:r>
      <w:r w:rsidRPr="002A57EB">
        <w:rPr>
          <w:spacing w:val="-2"/>
          <w:sz w:val="24"/>
          <w:szCs w:val="24"/>
        </w:rPr>
        <w:t xml:space="preserve">. </w:t>
      </w:r>
      <w:r w:rsidRPr="002A57EB">
        <w:rPr>
          <w:i/>
          <w:spacing w:val="-2"/>
          <w:sz w:val="24"/>
          <w:szCs w:val="24"/>
        </w:rPr>
        <w:t>Література</w:t>
      </w:r>
      <w:r w:rsidRPr="002A57EB">
        <w:rPr>
          <w:spacing w:val="-2"/>
          <w:sz w:val="24"/>
          <w:szCs w:val="24"/>
        </w:rPr>
        <w:t xml:space="preserve">: </w:t>
      </w:r>
      <w:r w:rsidRPr="002A57EB">
        <w:rPr>
          <w:spacing w:val="-2"/>
          <w:sz w:val="24"/>
          <w:szCs w:val="24"/>
          <w:lang w:val="ru-RU"/>
        </w:rPr>
        <w:t>[1]</w:t>
      </w:r>
      <w:r w:rsidRPr="002A57EB">
        <w:rPr>
          <w:spacing w:val="-2"/>
          <w:sz w:val="24"/>
          <w:szCs w:val="24"/>
        </w:rPr>
        <w:t>,  розділ  3.1</w:t>
      </w:r>
      <w:r w:rsidR="00E51A5A" w:rsidRPr="002A57EB">
        <w:rPr>
          <w:spacing w:val="-2"/>
          <w:sz w:val="24"/>
          <w:szCs w:val="24"/>
        </w:rPr>
        <w:t xml:space="preserve">. </w:t>
      </w:r>
      <w:r w:rsidRPr="002A57EB">
        <w:rPr>
          <w:i/>
          <w:spacing w:val="-2"/>
          <w:sz w:val="24"/>
          <w:szCs w:val="24"/>
        </w:rPr>
        <w:t>Завдання на СРС</w:t>
      </w:r>
      <w:r w:rsidRPr="002A57EB">
        <w:rPr>
          <w:spacing w:val="-2"/>
          <w:sz w:val="24"/>
          <w:szCs w:val="24"/>
        </w:rPr>
        <w:t>: підготовити відповідь на к</w:t>
      </w:r>
      <w:r w:rsidR="004D25DD">
        <w:rPr>
          <w:spacing w:val="-2"/>
          <w:sz w:val="24"/>
          <w:szCs w:val="24"/>
        </w:rPr>
        <w:t>онтрольні запитання до л. 11, 12</w:t>
      </w:r>
      <w:r w:rsidRPr="002A57EB">
        <w:rPr>
          <w:spacing w:val="-2"/>
          <w:sz w:val="24"/>
          <w:szCs w:val="24"/>
        </w:rPr>
        <w:t>.</w:t>
      </w:r>
    </w:p>
    <w:p w14:paraId="2CFBEF5A" w14:textId="26791BC2" w:rsidR="00785016" w:rsidRPr="002A57EB" w:rsidRDefault="004D25DD" w:rsidP="00E51A5A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Лекція 13</w:t>
      </w:r>
      <w:r w:rsidR="00785016" w:rsidRPr="002A57EB">
        <w:rPr>
          <w:b/>
          <w:sz w:val="24"/>
          <w:szCs w:val="24"/>
        </w:rPr>
        <w:t>-1</w:t>
      </w:r>
      <w:r>
        <w:rPr>
          <w:b/>
          <w:sz w:val="24"/>
          <w:szCs w:val="24"/>
        </w:rPr>
        <w:t>4</w:t>
      </w:r>
      <w:r w:rsidR="00785016" w:rsidRPr="002A57EB">
        <w:rPr>
          <w:sz w:val="24"/>
          <w:szCs w:val="24"/>
        </w:rPr>
        <w:t>. Декодування згорткових кодів. Алгорітм Вітербі</w:t>
      </w:r>
    </w:p>
    <w:p w14:paraId="581A22CA" w14:textId="77777777" w:rsidR="00785016" w:rsidRPr="002A57EB" w:rsidRDefault="00785016" w:rsidP="00E51A5A">
      <w:pPr>
        <w:numPr>
          <w:ilvl w:val="0"/>
          <w:numId w:val="16"/>
        </w:numPr>
        <w:tabs>
          <w:tab w:val="left" w:pos="36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2A57EB">
        <w:rPr>
          <w:sz w:val="24"/>
          <w:szCs w:val="24"/>
        </w:rPr>
        <w:t>Принципи декодування згорткових кодів.</w:t>
      </w:r>
    </w:p>
    <w:p w14:paraId="7DB58A14" w14:textId="77777777" w:rsidR="00785016" w:rsidRPr="002A57EB" w:rsidRDefault="00785016" w:rsidP="00E51A5A">
      <w:pPr>
        <w:numPr>
          <w:ilvl w:val="0"/>
          <w:numId w:val="16"/>
        </w:numPr>
        <w:tabs>
          <w:tab w:val="left" w:pos="36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2A57EB">
        <w:rPr>
          <w:sz w:val="24"/>
          <w:szCs w:val="24"/>
        </w:rPr>
        <w:t>Алгорітм Вітербі.</w:t>
      </w:r>
    </w:p>
    <w:p w14:paraId="387F1448" w14:textId="77777777" w:rsidR="00785016" w:rsidRPr="002A57EB" w:rsidRDefault="00785016" w:rsidP="00E51A5A">
      <w:pPr>
        <w:numPr>
          <w:ilvl w:val="0"/>
          <w:numId w:val="16"/>
        </w:numPr>
        <w:tabs>
          <w:tab w:val="left" w:pos="36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2A57EB">
        <w:rPr>
          <w:sz w:val="24"/>
          <w:szCs w:val="24"/>
        </w:rPr>
        <w:t>Метод граничного декодування.</w:t>
      </w:r>
    </w:p>
    <w:p w14:paraId="7E39E119" w14:textId="77777777" w:rsidR="00785016" w:rsidRPr="002A57EB" w:rsidRDefault="00785016" w:rsidP="00E51A5A">
      <w:pPr>
        <w:numPr>
          <w:ilvl w:val="0"/>
          <w:numId w:val="16"/>
        </w:numPr>
        <w:tabs>
          <w:tab w:val="left" w:pos="36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2A57EB">
        <w:rPr>
          <w:sz w:val="24"/>
          <w:szCs w:val="24"/>
        </w:rPr>
        <w:t>Метод послідовного декодування.</w:t>
      </w:r>
    </w:p>
    <w:p w14:paraId="0D7D7F36" w14:textId="601000CE" w:rsidR="00785016" w:rsidRPr="002A57EB" w:rsidRDefault="00785016" w:rsidP="00E51A5A">
      <w:pPr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Дидактичні засоби</w:t>
      </w:r>
      <w:r w:rsidRPr="002A57EB">
        <w:rPr>
          <w:spacing w:val="-2"/>
          <w:sz w:val="24"/>
          <w:szCs w:val="24"/>
        </w:rPr>
        <w:t>: Комп’ютерний проект</w:t>
      </w:r>
      <w:r w:rsidR="004D25DD">
        <w:rPr>
          <w:spacing w:val="-2"/>
          <w:sz w:val="24"/>
          <w:szCs w:val="24"/>
        </w:rPr>
        <w:t>ор з набором експозицій до л. 13, 14</w:t>
      </w:r>
      <w:r w:rsidRPr="002A57EB">
        <w:rPr>
          <w:spacing w:val="-2"/>
          <w:sz w:val="24"/>
          <w:szCs w:val="24"/>
        </w:rPr>
        <w:t xml:space="preserve">. </w:t>
      </w:r>
    </w:p>
    <w:p w14:paraId="2285E94D" w14:textId="77777777" w:rsidR="00785016" w:rsidRPr="002A57EB" w:rsidRDefault="00785016" w:rsidP="00E51A5A">
      <w:pPr>
        <w:tabs>
          <w:tab w:val="left" w:pos="360"/>
        </w:tabs>
        <w:autoSpaceDE w:val="0"/>
        <w:autoSpaceDN w:val="0"/>
        <w:adjustRightInd w:val="0"/>
        <w:jc w:val="both"/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Література</w:t>
      </w:r>
      <w:r w:rsidRPr="002A57EB">
        <w:rPr>
          <w:spacing w:val="-2"/>
          <w:sz w:val="24"/>
          <w:szCs w:val="24"/>
        </w:rPr>
        <w:t xml:space="preserve">: </w:t>
      </w:r>
      <w:r w:rsidRPr="002A57EB">
        <w:rPr>
          <w:spacing w:val="-2"/>
          <w:sz w:val="24"/>
          <w:szCs w:val="24"/>
          <w:lang w:val="ru-RU"/>
        </w:rPr>
        <w:t>[2]</w:t>
      </w:r>
      <w:r w:rsidRPr="002A57EB">
        <w:rPr>
          <w:spacing w:val="-2"/>
          <w:sz w:val="24"/>
          <w:szCs w:val="24"/>
        </w:rPr>
        <w:t>,  розділ  6-9.</w:t>
      </w:r>
    </w:p>
    <w:p w14:paraId="07FD0F0E" w14:textId="3FA90417" w:rsidR="00785016" w:rsidRPr="002A57EB" w:rsidRDefault="00785016" w:rsidP="00E51A5A">
      <w:pPr>
        <w:keepNext/>
        <w:tabs>
          <w:tab w:val="left" w:pos="360"/>
        </w:tabs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Завдання на СРС</w:t>
      </w:r>
      <w:r w:rsidRPr="002A57EB">
        <w:rPr>
          <w:spacing w:val="-2"/>
          <w:sz w:val="24"/>
          <w:szCs w:val="24"/>
        </w:rPr>
        <w:t xml:space="preserve">: підготовити відповідь </w:t>
      </w:r>
      <w:r w:rsidR="004D25DD">
        <w:rPr>
          <w:spacing w:val="-2"/>
          <w:sz w:val="24"/>
          <w:szCs w:val="24"/>
        </w:rPr>
        <w:t>на контрольні запитання до л. 13, 14</w:t>
      </w:r>
      <w:r w:rsidRPr="002A57EB">
        <w:rPr>
          <w:spacing w:val="-2"/>
          <w:sz w:val="24"/>
          <w:szCs w:val="24"/>
        </w:rPr>
        <w:t>.</w:t>
      </w:r>
    </w:p>
    <w:p w14:paraId="30D21FBE" w14:textId="65C3044C" w:rsidR="00E51A5A" w:rsidRPr="002A57EB" w:rsidRDefault="00E51A5A" w:rsidP="00E51A5A">
      <w:pPr>
        <w:tabs>
          <w:tab w:val="left" w:pos="360"/>
        </w:tabs>
        <w:jc w:val="both"/>
        <w:rPr>
          <w:b/>
          <w:sz w:val="24"/>
          <w:szCs w:val="24"/>
        </w:rPr>
      </w:pPr>
    </w:p>
    <w:p w14:paraId="0588C1F0" w14:textId="6A84BDFF" w:rsidR="00E51A5A" w:rsidRPr="002A57EB" w:rsidRDefault="00E51A5A" w:rsidP="00E51A5A">
      <w:pPr>
        <w:tabs>
          <w:tab w:val="left" w:pos="360"/>
        </w:tabs>
        <w:jc w:val="both"/>
        <w:rPr>
          <w:b/>
          <w:sz w:val="24"/>
          <w:szCs w:val="24"/>
        </w:rPr>
      </w:pPr>
      <w:r w:rsidRPr="002A57EB">
        <w:rPr>
          <w:b/>
          <w:sz w:val="24"/>
          <w:szCs w:val="24"/>
        </w:rPr>
        <w:t>Тема 4. Сучасні коди для каналів з стираннями.</w:t>
      </w:r>
    </w:p>
    <w:p w14:paraId="674CC89A" w14:textId="74685A22" w:rsidR="00E51A5A" w:rsidRPr="002A57EB" w:rsidRDefault="00E51A5A" w:rsidP="00E51A5A">
      <w:pPr>
        <w:tabs>
          <w:tab w:val="left" w:pos="360"/>
        </w:tabs>
        <w:jc w:val="both"/>
        <w:rPr>
          <w:sz w:val="24"/>
          <w:szCs w:val="24"/>
        </w:rPr>
      </w:pPr>
      <w:r w:rsidRPr="002A57EB">
        <w:rPr>
          <w:b/>
          <w:sz w:val="24"/>
          <w:szCs w:val="24"/>
        </w:rPr>
        <w:t>Лекція 1</w:t>
      </w:r>
      <w:r w:rsidR="004D25DD">
        <w:rPr>
          <w:b/>
          <w:sz w:val="24"/>
          <w:szCs w:val="24"/>
        </w:rPr>
        <w:t>5</w:t>
      </w:r>
      <w:r w:rsidRPr="002A57EB">
        <w:rPr>
          <w:sz w:val="24"/>
          <w:szCs w:val="24"/>
        </w:rPr>
        <w:t>. Виправлення пакетів помилок. Перемежіння</w:t>
      </w:r>
    </w:p>
    <w:p w14:paraId="07B8B15D" w14:textId="77777777" w:rsidR="00E51A5A" w:rsidRPr="002A57EB" w:rsidRDefault="00E51A5A" w:rsidP="00E51A5A">
      <w:pPr>
        <w:numPr>
          <w:ilvl w:val="0"/>
          <w:numId w:val="15"/>
        </w:numPr>
        <w:tabs>
          <w:tab w:val="left" w:pos="36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2A57EB">
        <w:rPr>
          <w:sz w:val="24"/>
          <w:szCs w:val="24"/>
        </w:rPr>
        <w:t>Типи помилок у каналах зв’язку. Виправлення пакетів помилок</w:t>
      </w:r>
    </w:p>
    <w:p w14:paraId="5378E219" w14:textId="77777777" w:rsidR="00E51A5A" w:rsidRPr="002A57EB" w:rsidRDefault="00E51A5A" w:rsidP="00E51A5A">
      <w:pPr>
        <w:numPr>
          <w:ilvl w:val="0"/>
          <w:numId w:val="15"/>
        </w:numPr>
        <w:tabs>
          <w:tab w:val="left" w:pos="36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2A57EB">
        <w:rPr>
          <w:sz w:val="24"/>
          <w:szCs w:val="24"/>
        </w:rPr>
        <w:t xml:space="preserve">Перемежіння </w:t>
      </w:r>
    </w:p>
    <w:p w14:paraId="5F86C474" w14:textId="7891730A" w:rsidR="00E51A5A" w:rsidRPr="002A57EB" w:rsidRDefault="00E51A5A" w:rsidP="00E51A5A">
      <w:pPr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Дидактичні засоби</w:t>
      </w:r>
      <w:r w:rsidRPr="002A57EB">
        <w:rPr>
          <w:spacing w:val="-2"/>
          <w:sz w:val="24"/>
          <w:szCs w:val="24"/>
        </w:rPr>
        <w:t>: Комп’ютерний проект</w:t>
      </w:r>
      <w:r w:rsidR="004D25DD">
        <w:rPr>
          <w:spacing w:val="-2"/>
          <w:sz w:val="24"/>
          <w:szCs w:val="24"/>
        </w:rPr>
        <w:t>ор з набором експозицій до л. 15</w:t>
      </w:r>
      <w:r w:rsidRPr="002A57EB">
        <w:rPr>
          <w:spacing w:val="-2"/>
          <w:sz w:val="24"/>
          <w:szCs w:val="24"/>
        </w:rPr>
        <w:t xml:space="preserve">.  </w:t>
      </w:r>
    </w:p>
    <w:p w14:paraId="41D6C4E8" w14:textId="054A6C34" w:rsidR="00E51A5A" w:rsidRPr="002A57EB" w:rsidRDefault="00E51A5A" w:rsidP="00E51A5A">
      <w:pPr>
        <w:keepNext/>
        <w:tabs>
          <w:tab w:val="left" w:pos="360"/>
        </w:tabs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Завдання на СРС</w:t>
      </w:r>
      <w:r w:rsidRPr="002A57EB">
        <w:rPr>
          <w:spacing w:val="-2"/>
          <w:sz w:val="24"/>
          <w:szCs w:val="24"/>
        </w:rPr>
        <w:t xml:space="preserve">: підготовити відповідь </w:t>
      </w:r>
      <w:r w:rsidR="004D25DD">
        <w:rPr>
          <w:spacing w:val="-2"/>
          <w:sz w:val="24"/>
          <w:szCs w:val="24"/>
        </w:rPr>
        <w:t>на контрольні запитання до л. 15</w:t>
      </w:r>
      <w:r w:rsidRPr="002A57EB">
        <w:rPr>
          <w:spacing w:val="-2"/>
          <w:sz w:val="24"/>
          <w:szCs w:val="24"/>
        </w:rPr>
        <w:t>.</w:t>
      </w:r>
    </w:p>
    <w:p w14:paraId="553E0C31" w14:textId="5E9AA3E8" w:rsidR="00E51A5A" w:rsidRPr="002A57EB" w:rsidRDefault="004D25DD" w:rsidP="00E51A5A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Лекція 16</w:t>
      </w:r>
      <w:r w:rsidR="00E51A5A" w:rsidRPr="002A57EB">
        <w:rPr>
          <w:b/>
          <w:sz w:val="24"/>
          <w:szCs w:val="24"/>
        </w:rPr>
        <w:t>.</w:t>
      </w:r>
      <w:r w:rsidR="00E51A5A" w:rsidRPr="002A57EB">
        <w:rPr>
          <w:sz w:val="24"/>
          <w:szCs w:val="24"/>
        </w:rPr>
        <w:t xml:space="preserve"> Фонтанні коди для каналів з стираннями. Коди </w:t>
      </w:r>
      <w:r w:rsidR="00E51A5A" w:rsidRPr="002A57EB">
        <w:rPr>
          <w:sz w:val="24"/>
          <w:szCs w:val="24"/>
          <w:lang w:val="en-US"/>
        </w:rPr>
        <w:t>L</w:t>
      </w:r>
      <w:r w:rsidR="00E51A5A" w:rsidRPr="002A57EB">
        <w:rPr>
          <w:sz w:val="24"/>
          <w:szCs w:val="24"/>
        </w:rPr>
        <w:t xml:space="preserve">Т, </w:t>
      </w:r>
      <w:r w:rsidR="00E51A5A" w:rsidRPr="002A57EB">
        <w:rPr>
          <w:sz w:val="24"/>
          <w:szCs w:val="24"/>
          <w:lang w:val="en-US"/>
        </w:rPr>
        <w:t>Raptor</w:t>
      </w:r>
      <w:r w:rsidR="00E51A5A" w:rsidRPr="002A57EB">
        <w:rPr>
          <w:sz w:val="24"/>
          <w:szCs w:val="24"/>
        </w:rPr>
        <w:t>. Турбо-коди</w:t>
      </w:r>
    </w:p>
    <w:p w14:paraId="48669E59" w14:textId="77777777" w:rsidR="00E51A5A" w:rsidRPr="002A57EB" w:rsidRDefault="00E51A5A" w:rsidP="00E51A5A">
      <w:pPr>
        <w:numPr>
          <w:ilvl w:val="0"/>
          <w:numId w:val="15"/>
        </w:numPr>
        <w:tabs>
          <w:tab w:val="left" w:pos="36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2A57EB">
        <w:rPr>
          <w:sz w:val="24"/>
          <w:szCs w:val="24"/>
        </w:rPr>
        <w:t>Фонтанні коди. Приклади застосування.</w:t>
      </w:r>
    </w:p>
    <w:p w14:paraId="23D5A16A" w14:textId="77777777" w:rsidR="00E51A5A" w:rsidRPr="002A57EB" w:rsidRDefault="00E51A5A" w:rsidP="00E51A5A">
      <w:pPr>
        <w:numPr>
          <w:ilvl w:val="0"/>
          <w:numId w:val="15"/>
        </w:numPr>
        <w:tabs>
          <w:tab w:val="left" w:pos="36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2A57EB">
        <w:rPr>
          <w:sz w:val="24"/>
          <w:szCs w:val="24"/>
        </w:rPr>
        <w:t xml:space="preserve">Коди </w:t>
      </w:r>
      <w:r w:rsidRPr="002A57EB">
        <w:rPr>
          <w:sz w:val="24"/>
          <w:szCs w:val="24"/>
          <w:lang w:val="en-US"/>
        </w:rPr>
        <w:t>LT</w:t>
      </w:r>
    </w:p>
    <w:p w14:paraId="559E1442" w14:textId="77777777" w:rsidR="00E51A5A" w:rsidRPr="002A57EB" w:rsidRDefault="00E51A5A" w:rsidP="00E51A5A">
      <w:pPr>
        <w:numPr>
          <w:ilvl w:val="0"/>
          <w:numId w:val="15"/>
        </w:numPr>
        <w:tabs>
          <w:tab w:val="left" w:pos="36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2A57EB">
        <w:rPr>
          <w:sz w:val="24"/>
          <w:szCs w:val="24"/>
        </w:rPr>
        <w:t xml:space="preserve">Коди </w:t>
      </w:r>
      <w:r w:rsidRPr="002A57EB">
        <w:rPr>
          <w:sz w:val="24"/>
          <w:szCs w:val="24"/>
          <w:lang w:val="en-US"/>
        </w:rPr>
        <w:t>Raptor</w:t>
      </w:r>
      <w:r w:rsidRPr="002A57EB">
        <w:rPr>
          <w:sz w:val="24"/>
          <w:szCs w:val="24"/>
        </w:rPr>
        <w:t xml:space="preserve"> </w:t>
      </w:r>
    </w:p>
    <w:p w14:paraId="2C7BFD06" w14:textId="77777777" w:rsidR="00E51A5A" w:rsidRPr="002A57EB" w:rsidRDefault="00E51A5A" w:rsidP="00E51A5A">
      <w:pPr>
        <w:numPr>
          <w:ilvl w:val="0"/>
          <w:numId w:val="15"/>
        </w:numPr>
        <w:tabs>
          <w:tab w:val="left" w:pos="36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2A57EB">
        <w:rPr>
          <w:sz w:val="24"/>
          <w:szCs w:val="24"/>
        </w:rPr>
        <w:t>Турбо-коди</w:t>
      </w:r>
    </w:p>
    <w:p w14:paraId="2BA688E0" w14:textId="69777801" w:rsidR="00E51A5A" w:rsidRPr="002A57EB" w:rsidRDefault="00E51A5A" w:rsidP="00E51A5A">
      <w:pPr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Дидактичні засоби</w:t>
      </w:r>
      <w:r w:rsidRPr="002A57EB">
        <w:rPr>
          <w:spacing w:val="-2"/>
          <w:sz w:val="24"/>
          <w:szCs w:val="24"/>
        </w:rPr>
        <w:t>: Комп’ютерний проектор з набором експозицій до л. </w:t>
      </w:r>
      <w:r w:rsidR="004D25DD">
        <w:rPr>
          <w:spacing w:val="-2"/>
          <w:sz w:val="24"/>
          <w:szCs w:val="24"/>
        </w:rPr>
        <w:t>16</w:t>
      </w:r>
      <w:r w:rsidRPr="002A57EB">
        <w:rPr>
          <w:spacing w:val="-2"/>
          <w:sz w:val="24"/>
          <w:szCs w:val="24"/>
        </w:rPr>
        <w:t xml:space="preserve">. </w:t>
      </w:r>
    </w:p>
    <w:p w14:paraId="330B580F" w14:textId="78AE1DB8" w:rsidR="00E51A5A" w:rsidRPr="002A57EB" w:rsidRDefault="00E51A5A" w:rsidP="00E51A5A">
      <w:pPr>
        <w:keepNext/>
        <w:tabs>
          <w:tab w:val="left" w:pos="360"/>
        </w:tabs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Завдання на СРС</w:t>
      </w:r>
      <w:r w:rsidRPr="002A57EB">
        <w:rPr>
          <w:spacing w:val="-2"/>
          <w:sz w:val="24"/>
          <w:szCs w:val="24"/>
        </w:rPr>
        <w:t xml:space="preserve">: підготовити відповідь на </w:t>
      </w:r>
      <w:r w:rsidR="004D25DD">
        <w:rPr>
          <w:spacing w:val="-2"/>
          <w:sz w:val="24"/>
          <w:szCs w:val="24"/>
        </w:rPr>
        <w:t>контрольні запитання до л. 16</w:t>
      </w:r>
      <w:r w:rsidRPr="002A57EB">
        <w:rPr>
          <w:spacing w:val="-2"/>
          <w:sz w:val="24"/>
          <w:szCs w:val="24"/>
        </w:rPr>
        <w:t>.</w:t>
      </w:r>
    </w:p>
    <w:p w14:paraId="52CDD81D" w14:textId="6F3FD892" w:rsidR="002E6472" w:rsidRPr="009C5ACE" w:rsidRDefault="002E6472" w:rsidP="009C5ACE">
      <w:pPr>
        <w:pStyle w:val="Heading3"/>
        <w:keepLines w:val="0"/>
        <w:spacing w:before="120" w:after="60" w:line="240" w:lineRule="auto"/>
        <w:jc w:val="center"/>
        <w:rPr>
          <w:rFonts w:ascii="Calibri" w:eastAsia="Times New Roman" w:hAnsi="Calibri" w:cs="Times New Roman"/>
          <w:i/>
          <w:color w:val="1F497D"/>
          <w:lang w:eastAsia="uk-UA"/>
        </w:rPr>
      </w:pPr>
      <w:r w:rsidRPr="009C5ACE">
        <w:rPr>
          <w:rFonts w:ascii="Calibri" w:eastAsia="Times New Roman" w:hAnsi="Calibri" w:cs="Times New Roman"/>
          <w:i/>
          <w:color w:val="1F497D"/>
          <w:lang w:eastAsia="uk-UA"/>
        </w:rPr>
        <w:t>5.2 Практичні заняття</w:t>
      </w:r>
      <w:r w:rsidR="004D25DD">
        <w:rPr>
          <w:rFonts w:ascii="Calibri" w:eastAsia="Times New Roman" w:hAnsi="Calibri" w:cs="Times New Roman"/>
          <w:i/>
          <w:color w:val="1F497D"/>
          <w:lang w:eastAsia="uk-UA"/>
        </w:rPr>
        <w:t xml:space="preserve"> – 1</w:t>
      </w:r>
      <w:r w:rsidR="005F4978">
        <w:rPr>
          <w:rFonts w:ascii="Calibri" w:eastAsia="Times New Roman" w:hAnsi="Calibri" w:cs="Times New Roman"/>
          <w:i/>
          <w:color w:val="1F497D"/>
          <w:lang w:eastAsia="uk-UA"/>
        </w:rPr>
        <w:t>4</w:t>
      </w:r>
      <w:r w:rsidR="009C5ACE" w:rsidRPr="009C5ACE">
        <w:rPr>
          <w:rFonts w:ascii="Calibri" w:eastAsia="Times New Roman" w:hAnsi="Calibri" w:cs="Times New Roman"/>
          <w:i/>
          <w:color w:val="1F497D"/>
          <w:lang w:eastAsia="uk-UA"/>
        </w:rPr>
        <w:t xml:space="preserve"> годин</w:t>
      </w:r>
    </w:p>
    <w:p w14:paraId="5DAA447B" w14:textId="77777777" w:rsidR="009C5ACE" w:rsidRDefault="009C5ACE" w:rsidP="002E6472">
      <w:pPr>
        <w:tabs>
          <w:tab w:val="left" w:leader="underscore" w:pos="94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E8AA60" w14:textId="1F4964BC" w:rsidR="002E6472" w:rsidRPr="002A57EB" w:rsidRDefault="002E6472" w:rsidP="002E6472">
      <w:pPr>
        <w:tabs>
          <w:tab w:val="left" w:leader="underscore" w:pos="9467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A57EB">
        <w:rPr>
          <w:bCs/>
          <w:sz w:val="24"/>
          <w:szCs w:val="24"/>
        </w:rPr>
        <w:t>Основні завдання циклу практичних занять:</w:t>
      </w:r>
    </w:p>
    <w:p w14:paraId="21DCF68D" w14:textId="77777777" w:rsidR="002E6472" w:rsidRPr="002A57EB" w:rsidRDefault="002E6472" w:rsidP="002E6472">
      <w:pPr>
        <w:numPr>
          <w:ilvl w:val="0"/>
          <w:numId w:val="14"/>
        </w:numPr>
        <w:tabs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2A57EB">
        <w:rPr>
          <w:rFonts w:eastAsia="Arial Unicode MS"/>
          <w:color w:val="000000"/>
          <w:sz w:val="24"/>
          <w:szCs w:val="24"/>
        </w:rPr>
        <w:t>вивчення теоретичних основ кодування інформації</w:t>
      </w:r>
      <w:r w:rsidRPr="002A57EB">
        <w:rPr>
          <w:sz w:val="24"/>
          <w:szCs w:val="24"/>
        </w:rPr>
        <w:t>;</w:t>
      </w:r>
    </w:p>
    <w:p w14:paraId="34EB3240" w14:textId="77777777" w:rsidR="002E6472" w:rsidRPr="002A57EB" w:rsidRDefault="002E6472" w:rsidP="002E6472">
      <w:pPr>
        <w:numPr>
          <w:ilvl w:val="0"/>
          <w:numId w:val="14"/>
        </w:numPr>
        <w:tabs>
          <w:tab w:val="left" w:pos="851"/>
        </w:tabs>
        <w:spacing w:line="240" w:lineRule="auto"/>
        <w:ind w:left="0" w:firstLine="567"/>
        <w:jc w:val="both"/>
        <w:rPr>
          <w:b/>
          <w:sz w:val="24"/>
          <w:szCs w:val="24"/>
        </w:rPr>
      </w:pPr>
      <w:r w:rsidRPr="002A57EB">
        <w:rPr>
          <w:sz w:val="24"/>
          <w:szCs w:val="24"/>
        </w:rPr>
        <w:t>засвоїти алгебраїчні основи лінійних кодів;</w:t>
      </w:r>
    </w:p>
    <w:p w14:paraId="3DF38F7A" w14:textId="77777777" w:rsidR="002E6472" w:rsidRPr="002A57EB" w:rsidRDefault="002E6472" w:rsidP="002E6472">
      <w:pPr>
        <w:numPr>
          <w:ilvl w:val="0"/>
          <w:numId w:val="14"/>
        </w:numPr>
        <w:tabs>
          <w:tab w:val="left" w:pos="851"/>
        </w:tabs>
        <w:spacing w:line="240" w:lineRule="auto"/>
        <w:ind w:left="0" w:firstLine="567"/>
        <w:jc w:val="both"/>
        <w:rPr>
          <w:b/>
          <w:sz w:val="24"/>
          <w:szCs w:val="24"/>
        </w:rPr>
      </w:pPr>
      <w:r w:rsidRPr="002A57EB">
        <w:rPr>
          <w:sz w:val="24"/>
          <w:szCs w:val="24"/>
        </w:rPr>
        <w:t>засвоїти алгебраїчні основи згорткових  кодів.</w:t>
      </w:r>
    </w:p>
    <w:p w14:paraId="5A189D7E" w14:textId="77777777" w:rsidR="006259FB" w:rsidRPr="002A57EB" w:rsidRDefault="006259FB" w:rsidP="006259FB">
      <w:pPr>
        <w:jc w:val="both"/>
        <w:rPr>
          <w:b/>
          <w:sz w:val="24"/>
          <w:szCs w:val="24"/>
        </w:rPr>
      </w:pPr>
    </w:p>
    <w:p w14:paraId="5738CF1C" w14:textId="7111FCB5" w:rsidR="006259FB" w:rsidRPr="002A57EB" w:rsidRDefault="006259FB" w:rsidP="006259FB">
      <w:pPr>
        <w:jc w:val="both"/>
        <w:rPr>
          <w:b/>
          <w:sz w:val="24"/>
          <w:szCs w:val="24"/>
        </w:rPr>
      </w:pPr>
      <w:r w:rsidRPr="002A57EB">
        <w:rPr>
          <w:b/>
          <w:sz w:val="24"/>
          <w:szCs w:val="24"/>
        </w:rPr>
        <w:t>Тема 1. Основи кодування інформації. Кодування джерела.</w:t>
      </w:r>
    </w:p>
    <w:p w14:paraId="6C265598" w14:textId="7C11F033" w:rsidR="006259FB" w:rsidRPr="002A57EB" w:rsidRDefault="006259FB" w:rsidP="006259FB">
      <w:pPr>
        <w:jc w:val="both"/>
        <w:rPr>
          <w:rFonts w:eastAsia="Arial Unicode MS"/>
          <w:color w:val="000000"/>
          <w:sz w:val="24"/>
          <w:szCs w:val="24"/>
        </w:rPr>
      </w:pPr>
      <w:r w:rsidRPr="002A57EB">
        <w:rPr>
          <w:b/>
          <w:sz w:val="24"/>
          <w:szCs w:val="24"/>
        </w:rPr>
        <w:t>Практичне заняття №1</w:t>
      </w:r>
      <w:r w:rsidRPr="002A57EB">
        <w:rPr>
          <w:sz w:val="24"/>
          <w:szCs w:val="24"/>
        </w:rPr>
        <w:t xml:space="preserve">. </w:t>
      </w:r>
      <w:r w:rsidRPr="002A57EB">
        <w:rPr>
          <w:rFonts w:eastAsia="Arial Unicode MS"/>
          <w:color w:val="000000"/>
          <w:sz w:val="24"/>
          <w:szCs w:val="24"/>
        </w:rPr>
        <w:t>Вивчення теоретичних основ кодування інформації в комп’ютерних</w:t>
      </w:r>
    </w:p>
    <w:p w14:paraId="15AEA700" w14:textId="77777777" w:rsidR="006259FB" w:rsidRPr="002A57EB" w:rsidRDefault="006259FB" w:rsidP="006259FB">
      <w:pPr>
        <w:jc w:val="both"/>
        <w:rPr>
          <w:color w:val="000000"/>
          <w:sz w:val="24"/>
          <w:szCs w:val="24"/>
        </w:rPr>
      </w:pPr>
      <w:r w:rsidRPr="002A57EB">
        <w:rPr>
          <w:color w:val="000000"/>
          <w:sz w:val="24"/>
          <w:szCs w:val="24"/>
        </w:rPr>
        <w:t>1. Поняття про систему кодування.</w:t>
      </w:r>
    </w:p>
    <w:p w14:paraId="68496B5C" w14:textId="1D0DCB6C" w:rsidR="006259FB" w:rsidRPr="002A57EB" w:rsidRDefault="006259FB" w:rsidP="006259FB">
      <w:pPr>
        <w:jc w:val="both"/>
        <w:rPr>
          <w:sz w:val="24"/>
          <w:szCs w:val="24"/>
        </w:rPr>
      </w:pPr>
      <w:r w:rsidRPr="002A57EB">
        <w:rPr>
          <w:sz w:val="24"/>
          <w:szCs w:val="24"/>
        </w:rPr>
        <w:t>2. Коротка історія розвитку</w:t>
      </w:r>
      <w:r w:rsidR="00FD52D4">
        <w:rPr>
          <w:sz w:val="24"/>
          <w:szCs w:val="24"/>
        </w:rPr>
        <w:t xml:space="preserve"> методів і техніки кодування. </w:t>
      </w:r>
    </w:p>
    <w:p w14:paraId="63A8A9BF" w14:textId="77777777" w:rsidR="006259FB" w:rsidRPr="002A57EB" w:rsidRDefault="006259FB" w:rsidP="006259FB">
      <w:pPr>
        <w:jc w:val="both"/>
        <w:rPr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Завдання на СРС</w:t>
      </w:r>
      <w:r w:rsidRPr="002A57EB">
        <w:rPr>
          <w:spacing w:val="-2"/>
          <w:sz w:val="24"/>
          <w:szCs w:val="24"/>
        </w:rPr>
        <w:t>: підготовити відповідь на контрольні запитання до лекції 1 та 2.</w:t>
      </w:r>
    </w:p>
    <w:p w14:paraId="22843C67" w14:textId="77777777" w:rsidR="006259FB" w:rsidRPr="002A57EB" w:rsidRDefault="006259FB" w:rsidP="006259FB">
      <w:pPr>
        <w:jc w:val="both"/>
        <w:rPr>
          <w:rFonts w:eastAsia="Arial Unicode MS"/>
          <w:sz w:val="24"/>
          <w:szCs w:val="24"/>
        </w:rPr>
      </w:pPr>
      <w:r w:rsidRPr="002A57EB">
        <w:rPr>
          <w:b/>
          <w:sz w:val="24"/>
          <w:szCs w:val="24"/>
        </w:rPr>
        <w:t>Практичне заняття №</w:t>
      </w:r>
      <w:r w:rsidRPr="002A57EB">
        <w:rPr>
          <w:rFonts w:eastAsia="Arial Unicode MS"/>
          <w:b/>
          <w:sz w:val="24"/>
          <w:szCs w:val="24"/>
        </w:rPr>
        <w:t>2</w:t>
      </w:r>
      <w:r w:rsidRPr="002A57EB">
        <w:rPr>
          <w:rFonts w:eastAsia="Arial Unicode MS"/>
          <w:sz w:val="24"/>
          <w:szCs w:val="24"/>
        </w:rPr>
        <w:t>. Вивчення алгебраїчних основ кодування. Кодування джерела.</w:t>
      </w:r>
    </w:p>
    <w:p w14:paraId="460DF1F7" w14:textId="77777777" w:rsidR="006259FB" w:rsidRPr="002A57EB" w:rsidRDefault="006259FB" w:rsidP="006259FB">
      <w:pPr>
        <w:jc w:val="both"/>
        <w:rPr>
          <w:sz w:val="24"/>
          <w:szCs w:val="24"/>
        </w:rPr>
      </w:pPr>
      <w:r w:rsidRPr="002A57EB">
        <w:rPr>
          <w:sz w:val="24"/>
          <w:szCs w:val="24"/>
        </w:rPr>
        <w:t>1. Подання інформації й системи кодування інформації в комп’ютерних та телекомунікаційних мережах</w:t>
      </w:r>
    </w:p>
    <w:p w14:paraId="20087390" w14:textId="77777777" w:rsidR="006259FB" w:rsidRPr="002A57EB" w:rsidRDefault="006259FB" w:rsidP="006259FB">
      <w:pPr>
        <w:jc w:val="both"/>
        <w:rPr>
          <w:sz w:val="24"/>
          <w:szCs w:val="24"/>
        </w:rPr>
      </w:pPr>
      <w:r w:rsidRPr="002A57EB">
        <w:rPr>
          <w:sz w:val="24"/>
          <w:szCs w:val="24"/>
        </w:rPr>
        <w:t xml:space="preserve">2. Проблема безпомилкової передачі повідомлень. </w:t>
      </w:r>
    </w:p>
    <w:p w14:paraId="7F462530" w14:textId="77777777" w:rsidR="006259FB" w:rsidRPr="002A57EB" w:rsidRDefault="006259FB" w:rsidP="006259FB">
      <w:pPr>
        <w:jc w:val="both"/>
        <w:rPr>
          <w:sz w:val="24"/>
          <w:szCs w:val="24"/>
        </w:rPr>
      </w:pPr>
      <w:r w:rsidRPr="002A57EB">
        <w:rPr>
          <w:sz w:val="24"/>
          <w:szCs w:val="24"/>
        </w:rPr>
        <w:t>3. Кодування джерела. Рівномірні та нерівномірні коди.</w:t>
      </w:r>
    </w:p>
    <w:p w14:paraId="410DA663" w14:textId="77777777" w:rsidR="006259FB" w:rsidRPr="002A57EB" w:rsidRDefault="006259FB" w:rsidP="006259FB">
      <w:pPr>
        <w:jc w:val="both"/>
        <w:rPr>
          <w:rFonts w:eastAsia="Arial Unicode MS"/>
          <w:sz w:val="24"/>
          <w:szCs w:val="24"/>
        </w:rPr>
      </w:pPr>
      <w:r w:rsidRPr="002A57EB">
        <w:rPr>
          <w:rFonts w:eastAsia="Arial Unicode MS"/>
          <w:sz w:val="24"/>
          <w:szCs w:val="24"/>
        </w:rPr>
        <w:t>4. Розв’язання задач</w:t>
      </w:r>
    </w:p>
    <w:p w14:paraId="43D40713" w14:textId="10BBE20C" w:rsidR="002E6472" w:rsidRPr="002A57EB" w:rsidRDefault="006259FB" w:rsidP="006259FB">
      <w:pPr>
        <w:tabs>
          <w:tab w:val="left" w:pos="851"/>
        </w:tabs>
        <w:jc w:val="both"/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Завдання на СРС</w:t>
      </w:r>
      <w:r w:rsidRPr="002A57EB">
        <w:rPr>
          <w:spacing w:val="-2"/>
          <w:sz w:val="24"/>
          <w:szCs w:val="24"/>
        </w:rPr>
        <w:t>: підготовити відповідь на контрольні запитання до лекції 1 та 2.</w:t>
      </w:r>
    </w:p>
    <w:p w14:paraId="3BE25C15" w14:textId="77777777" w:rsidR="006259FB" w:rsidRPr="002A57EB" w:rsidRDefault="006259FB" w:rsidP="006259FB">
      <w:pPr>
        <w:jc w:val="both"/>
        <w:rPr>
          <w:b/>
          <w:sz w:val="24"/>
          <w:szCs w:val="24"/>
        </w:rPr>
      </w:pPr>
    </w:p>
    <w:p w14:paraId="1524067A" w14:textId="7D5EE0C8" w:rsidR="006259FB" w:rsidRPr="002A57EB" w:rsidRDefault="006259FB" w:rsidP="006259FB">
      <w:pPr>
        <w:jc w:val="both"/>
        <w:rPr>
          <w:b/>
          <w:sz w:val="24"/>
          <w:szCs w:val="24"/>
        </w:rPr>
      </w:pPr>
      <w:r w:rsidRPr="002A57EB">
        <w:rPr>
          <w:b/>
          <w:sz w:val="24"/>
          <w:szCs w:val="24"/>
        </w:rPr>
        <w:t>Тема 2. Лінійні блокові коди.</w:t>
      </w:r>
    </w:p>
    <w:p w14:paraId="47DCFBEC" w14:textId="5EF9183F" w:rsidR="006259FB" w:rsidRPr="002A57EB" w:rsidRDefault="006259FB" w:rsidP="006259FB">
      <w:pPr>
        <w:jc w:val="both"/>
        <w:rPr>
          <w:sz w:val="24"/>
          <w:szCs w:val="24"/>
        </w:rPr>
      </w:pPr>
      <w:r w:rsidRPr="002A57EB">
        <w:rPr>
          <w:b/>
          <w:sz w:val="24"/>
          <w:szCs w:val="24"/>
        </w:rPr>
        <w:t>Практичне заняття №</w:t>
      </w:r>
      <w:r w:rsidRPr="002A57EB">
        <w:rPr>
          <w:rFonts w:eastAsia="Arial Unicode MS"/>
          <w:b/>
          <w:sz w:val="24"/>
          <w:szCs w:val="24"/>
        </w:rPr>
        <w:t>3.</w:t>
      </w:r>
      <w:r w:rsidRPr="002A57EB">
        <w:rPr>
          <w:rFonts w:eastAsia="Arial Unicode MS"/>
          <w:sz w:val="24"/>
          <w:szCs w:val="24"/>
        </w:rPr>
        <w:t xml:space="preserve"> </w:t>
      </w:r>
      <w:r w:rsidRPr="002A57EB">
        <w:rPr>
          <w:sz w:val="24"/>
          <w:szCs w:val="24"/>
        </w:rPr>
        <w:t>Алгебраїчні основи кодування. Лінійні коди</w:t>
      </w:r>
    </w:p>
    <w:p w14:paraId="03B97530" w14:textId="77777777" w:rsidR="006259FB" w:rsidRPr="002A57EB" w:rsidRDefault="006259FB" w:rsidP="006259FB">
      <w:pPr>
        <w:jc w:val="both"/>
        <w:rPr>
          <w:sz w:val="24"/>
          <w:szCs w:val="24"/>
        </w:rPr>
      </w:pPr>
      <w:r w:rsidRPr="002A57EB">
        <w:rPr>
          <w:sz w:val="24"/>
          <w:szCs w:val="24"/>
        </w:rPr>
        <w:t>1. Визначення лінійного простору (ЛнПр). Базис ЛнПр.</w:t>
      </w:r>
    </w:p>
    <w:p w14:paraId="7CD16DDA" w14:textId="77777777" w:rsidR="006259FB" w:rsidRPr="002A57EB" w:rsidRDefault="006259FB" w:rsidP="006259FB">
      <w:pPr>
        <w:jc w:val="both"/>
        <w:rPr>
          <w:sz w:val="24"/>
          <w:szCs w:val="24"/>
        </w:rPr>
      </w:pPr>
      <w:r w:rsidRPr="002A57EB">
        <w:rPr>
          <w:sz w:val="24"/>
          <w:szCs w:val="24"/>
        </w:rPr>
        <w:t>2. Матриця, що породжує ЛнПр. Перевірочна матриця.</w:t>
      </w:r>
    </w:p>
    <w:p w14:paraId="097045FA" w14:textId="77777777" w:rsidR="006259FB" w:rsidRPr="002A57EB" w:rsidRDefault="006259FB" w:rsidP="006259FB">
      <w:pPr>
        <w:jc w:val="both"/>
        <w:rPr>
          <w:sz w:val="24"/>
          <w:szCs w:val="24"/>
        </w:rPr>
      </w:pPr>
      <w:r w:rsidRPr="002A57EB">
        <w:rPr>
          <w:sz w:val="24"/>
          <w:szCs w:val="24"/>
        </w:rPr>
        <w:t xml:space="preserve">3. </w:t>
      </w:r>
      <w:r w:rsidRPr="002A57EB">
        <w:rPr>
          <w:rFonts w:eastAsia="Arial Unicode MS"/>
          <w:sz w:val="24"/>
          <w:szCs w:val="24"/>
        </w:rPr>
        <w:t>Розв’язання задачі</w:t>
      </w:r>
    </w:p>
    <w:p w14:paraId="12DB9CD6" w14:textId="335A3EAA" w:rsidR="006259FB" w:rsidRPr="002A57EB" w:rsidRDefault="006259FB" w:rsidP="006259FB">
      <w:pPr>
        <w:tabs>
          <w:tab w:val="left" w:pos="851"/>
        </w:tabs>
        <w:jc w:val="both"/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Завдання на СРС</w:t>
      </w:r>
      <w:r w:rsidRPr="002A57EB">
        <w:rPr>
          <w:spacing w:val="-2"/>
          <w:sz w:val="24"/>
          <w:szCs w:val="24"/>
        </w:rPr>
        <w:t>: підготовити відповідь на контрольні запитання до лекції 3</w:t>
      </w:r>
    </w:p>
    <w:p w14:paraId="0A6277CE" w14:textId="77777777" w:rsidR="006259FB" w:rsidRPr="002A57EB" w:rsidRDefault="006259FB" w:rsidP="006259FB">
      <w:pPr>
        <w:jc w:val="both"/>
        <w:rPr>
          <w:color w:val="000000"/>
          <w:sz w:val="24"/>
          <w:szCs w:val="24"/>
        </w:rPr>
      </w:pPr>
      <w:r w:rsidRPr="002A57EB">
        <w:rPr>
          <w:b/>
          <w:sz w:val="24"/>
          <w:szCs w:val="24"/>
        </w:rPr>
        <w:t>Практичне заняття №</w:t>
      </w:r>
      <w:r w:rsidRPr="002A57EB">
        <w:rPr>
          <w:b/>
          <w:color w:val="000000"/>
          <w:sz w:val="24"/>
          <w:szCs w:val="24"/>
        </w:rPr>
        <w:t xml:space="preserve"> 4.</w:t>
      </w:r>
      <w:r w:rsidRPr="002A57EB">
        <w:rPr>
          <w:color w:val="000000"/>
          <w:sz w:val="24"/>
          <w:szCs w:val="24"/>
        </w:rPr>
        <w:t xml:space="preserve"> Коди Хемінга. Лінійні циклічні коди</w:t>
      </w:r>
    </w:p>
    <w:p w14:paraId="7E9AD3C1" w14:textId="77777777" w:rsidR="006259FB" w:rsidRPr="002A57EB" w:rsidRDefault="006259FB" w:rsidP="006259FB">
      <w:pPr>
        <w:jc w:val="both"/>
        <w:rPr>
          <w:sz w:val="24"/>
          <w:szCs w:val="24"/>
        </w:rPr>
      </w:pPr>
      <w:r w:rsidRPr="002A57EB">
        <w:rPr>
          <w:sz w:val="24"/>
          <w:szCs w:val="24"/>
        </w:rPr>
        <w:t>1. Визначення надмірності коригувального коду</w:t>
      </w:r>
    </w:p>
    <w:p w14:paraId="14BA7C9E" w14:textId="77777777" w:rsidR="006259FB" w:rsidRPr="002A57EB" w:rsidRDefault="006259FB" w:rsidP="006259FB">
      <w:pPr>
        <w:jc w:val="both"/>
        <w:rPr>
          <w:sz w:val="24"/>
          <w:szCs w:val="24"/>
        </w:rPr>
      </w:pPr>
      <w:r w:rsidRPr="002A57EB">
        <w:rPr>
          <w:sz w:val="24"/>
          <w:szCs w:val="24"/>
        </w:rPr>
        <w:t>2. Верхня границя Хемінга. Принцип побудови коду Хемінга</w:t>
      </w:r>
    </w:p>
    <w:p w14:paraId="514B6348" w14:textId="77777777" w:rsidR="006259FB" w:rsidRPr="002A57EB" w:rsidRDefault="006259FB" w:rsidP="006259FB">
      <w:pPr>
        <w:jc w:val="both"/>
        <w:rPr>
          <w:sz w:val="24"/>
          <w:szCs w:val="24"/>
        </w:rPr>
      </w:pPr>
      <w:r w:rsidRPr="002A57EB">
        <w:rPr>
          <w:sz w:val="24"/>
          <w:szCs w:val="24"/>
        </w:rPr>
        <w:t xml:space="preserve">3. </w:t>
      </w:r>
      <w:r w:rsidRPr="002A57EB">
        <w:rPr>
          <w:rFonts w:eastAsia="Arial Unicode MS"/>
          <w:sz w:val="24"/>
          <w:szCs w:val="24"/>
        </w:rPr>
        <w:t>Розв’язання задач</w:t>
      </w:r>
    </w:p>
    <w:p w14:paraId="542CAF9A" w14:textId="77777777" w:rsidR="006259FB" w:rsidRPr="002A57EB" w:rsidRDefault="006259FB" w:rsidP="006259FB">
      <w:pPr>
        <w:jc w:val="both"/>
        <w:rPr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Завдання на СРС</w:t>
      </w:r>
      <w:r w:rsidRPr="002A57EB">
        <w:rPr>
          <w:spacing w:val="-2"/>
          <w:sz w:val="24"/>
          <w:szCs w:val="24"/>
        </w:rPr>
        <w:t xml:space="preserve">: Закодувати та декодувати кодову послідовність кодом </w:t>
      </w:r>
      <w:r w:rsidRPr="002A57EB">
        <w:rPr>
          <w:sz w:val="24"/>
          <w:szCs w:val="24"/>
        </w:rPr>
        <w:t>Хемінга (15,11)</w:t>
      </w:r>
    </w:p>
    <w:p w14:paraId="02A02D45" w14:textId="726C9B62" w:rsidR="006259FB" w:rsidRPr="002A57EB" w:rsidRDefault="005F4978" w:rsidP="006259F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Практичне заняття № 5</w:t>
      </w:r>
      <w:r w:rsidR="006259FB" w:rsidRPr="002A57EB">
        <w:rPr>
          <w:b/>
          <w:sz w:val="24"/>
          <w:szCs w:val="24"/>
        </w:rPr>
        <w:t>.</w:t>
      </w:r>
      <w:r w:rsidR="006259FB" w:rsidRPr="002A57EB">
        <w:rPr>
          <w:sz w:val="24"/>
          <w:szCs w:val="24"/>
        </w:rPr>
        <w:t xml:space="preserve"> Коди Боуза-Чоудхурі-Хоквінгема.</w:t>
      </w:r>
    </w:p>
    <w:p w14:paraId="55F56C28" w14:textId="77777777" w:rsidR="006259FB" w:rsidRPr="002A57EB" w:rsidRDefault="006259FB" w:rsidP="006259FB">
      <w:pPr>
        <w:jc w:val="both"/>
        <w:rPr>
          <w:sz w:val="24"/>
          <w:szCs w:val="24"/>
        </w:rPr>
      </w:pPr>
      <w:r w:rsidRPr="002A57EB">
        <w:rPr>
          <w:sz w:val="24"/>
          <w:szCs w:val="24"/>
        </w:rPr>
        <w:t>1. Основні властивості кодів БЧХ</w:t>
      </w:r>
    </w:p>
    <w:p w14:paraId="43432E4C" w14:textId="77777777" w:rsidR="006259FB" w:rsidRPr="002A57EB" w:rsidRDefault="006259FB" w:rsidP="006259FB">
      <w:pPr>
        <w:jc w:val="both"/>
        <w:rPr>
          <w:sz w:val="24"/>
          <w:szCs w:val="24"/>
        </w:rPr>
      </w:pPr>
      <w:r w:rsidRPr="002A57EB">
        <w:rPr>
          <w:sz w:val="24"/>
          <w:szCs w:val="24"/>
        </w:rPr>
        <w:t>2. Розв’язання задач на використання алгоритмів, побудованих на основі використання породжуючої та перевірочних матриць</w:t>
      </w:r>
    </w:p>
    <w:p w14:paraId="36838FEC" w14:textId="480844EE" w:rsidR="006259FB" w:rsidRPr="002A57EB" w:rsidRDefault="006259FB" w:rsidP="006259FB">
      <w:pPr>
        <w:tabs>
          <w:tab w:val="left" w:pos="270"/>
          <w:tab w:val="left" w:pos="851"/>
        </w:tabs>
        <w:jc w:val="both"/>
        <w:rPr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Завдання на СРС</w:t>
      </w:r>
      <w:r w:rsidRPr="002A57EB">
        <w:rPr>
          <w:spacing w:val="-2"/>
          <w:sz w:val="24"/>
          <w:szCs w:val="24"/>
        </w:rPr>
        <w:t xml:space="preserve">: Закодувати кодову послідовність кодом </w:t>
      </w:r>
      <w:r w:rsidRPr="002A57EB">
        <w:rPr>
          <w:sz w:val="24"/>
          <w:szCs w:val="24"/>
        </w:rPr>
        <w:t>Боуза-Чоудхурі-Хоквінгема</w:t>
      </w:r>
    </w:p>
    <w:p w14:paraId="33113B31" w14:textId="36F24429" w:rsidR="00317813" w:rsidRPr="002A57EB" w:rsidRDefault="006259FB" w:rsidP="00317813">
      <w:pPr>
        <w:tabs>
          <w:tab w:val="left" w:pos="270"/>
        </w:tabs>
        <w:jc w:val="both"/>
        <w:rPr>
          <w:color w:val="000000"/>
          <w:sz w:val="24"/>
          <w:szCs w:val="24"/>
        </w:rPr>
      </w:pPr>
      <w:r w:rsidRPr="002A57EB">
        <w:rPr>
          <w:b/>
          <w:sz w:val="24"/>
          <w:szCs w:val="24"/>
        </w:rPr>
        <w:t>Практичне заняття</w:t>
      </w:r>
      <w:r w:rsidRPr="002A57EB">
        <w:rPr>
          <w:b/>
          <w:color w:val="000000"/>
          <w:sz w:val="24"/>
          <w:szCs w:val="24"/>
        </w:rPr>
        <w:t xml:space="preserve"> </w:t>
      </w:r>
      <w:r w:rsidRPr="002A57EB">
        <w:rPr>
          <w:b/>
          <w:sz w:val="24"/>
          <w:szCs w:val="24"/>
        </w:rPr>
        <w:t xml:space="preserve">№ </w:t>
      </w:r>
      <w:r w:rsidR="005F4978">
        <w:rPr>
          <w:b/>
          <w:sz w:val="24"/>
          <w:szCs w:val="24"/>
        </w:rPr>
        <w:t>6</w:t>
      </w:r>
      <w:r w:rsidRPr="002A57EB">
        <w:rPr>
          <w:b/>
          <w:color w:val="000000"/>
          <w:sz w:val="24"/>
          <w:szCs w:val="24"/>
        </w:rPr>
        <w:t>.</w:t>
      </w:r>
      <w:r w:rsidR="00317813">
        <w:rPr>
          <w:color w:val="000000"/>
          <w:sz w:val="24"/>
          <w:szCs w:val="24"/>
        </w:rPr>
        <w:t xml:space="preserve"> Коди Ріда-Соломона</w:t>
      </w:r>
    </w:p>
    <w:p w14:paraId="05DE89D5" w14:textId="77777777" w:rsidR="00317813" w:rsidRDefault="00317813" w:rsidP="00317813">
      <w:pPr>
        <w:numPr>
          <w:ilvl w:val="0"/>
          <w:numId w:val="19"/>
        </w:numPr>
        <w:tabs>
          <w:tab w:val="left" w:pos="270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2A57EB">
        <w:rPr>
          <w:color w:val="000000"/>
          <w:sz w:val="24"/>
          <w:szCs w:val="24"/>
        </w:rPr>
        <w:t>Принципи побудови кодів на основі недвійкових полів</w:t>
      </w:r>
      <w:r>
        <w:rPr>
          <w:color w:val="000000"/>
          <w:sz w:val="24"/>
          <w:szCs w:val="24"/>
        </w:rPr>
        <w:t xml:space="preserve">. </w:t>
      </w:r>
      <w:r w:rsidRPr="002A57EB">
        <w:rPr>
          <w:color w:val="000000"/>
          <w:sz w:val="24"/>
          <w:szCs w:val="24"/>
        </w:rPr>
        <w:t>Кодування та декодування кодів РС.</w:t>
      </w:r>
    </w:p>
    <w:p w14:paraId="3963B04D" w14:textId="041C8134" w:rsidR="006259FB" w:rsidRPr="002A57EB" w:rsidRDefault="00317813" w:rsidP="00317813">
      <w:pPr>
        <w:numPr>
          <w:ilvl w:val="0"/>
          <w:numId w:val="19"/>
        </w:numPr>
        <w:tabs>
          <w:tab w:val="left" w:pos="270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2A57EB">
        <w:rPr>
          <w:color w:val="000000"/>
          <w:sz w:val="24"/>
          <w:szCs w:val="24"/>
        </w:rPr>
        <w:t>Визначення характеру помилки та її виправлення</w:t>
      </w:r>
    </w:p>
    <w:p w14:paraId="406F43ED" w14:textId="77777777" w:rsidR="006259FB" w:rsidRPr="002A57EB" w:rsidRDefault="006259FB" w:rsidP="006259FB">
      <w:pPr>
        <w:numPr>
          <w:ilvl w:val="0"/>
          <w:numId w:val="19"/>
        </w:numPr>
        <w:tabs>
          <w:tab w:val="left" w:pos="270"/>
        </w:tabs>
        <w:spacing w:line="240" w:lineRule="auto"/>
        <w:ind w:left="0" w:firstLine="0"/>
        <w:jc w:val="both"/>
        <w:rPr>
          <w:color w:val="000000"/>
          <w:sz w:val="24"/>
          <w:szCs w:val="24"/>
        </w:rPr>
      </w:pPr>
      <w:r w:rsidRPr="002A57EB">
        <w:rPr>
          <w:color w:val="000000"/>
          <w:sz w:val="24"/>
          <w:szCs w:val="24"/>
        </w:rPr>
        <w:t xml:space="preserve"> </w:t>
      </w:r>
      <w:r w:rsidRPr="002A57EB">
        <w:rPr>
          <w:rFonts w:eastAsia="Arial Unicode MS"/>
          <w:sz w:val="24"/>
          <w:szCs w:val="24"/>
        </w:rPr>
        <w:t>Розв’язання задач</w:t>
      </w:r>
    </w:p>
    <w:p w14:paraId="00493C0E" w14:textId="63FE3A5D" w:rsidR="006259FB" w:rsidRPr="002A57EB" w:rsidRDefault="006259FB" w:rsidP="006259FB">
      <w:pPr>
        <w:tabs>
          <w:tab w:val="left" w:pos="270"/>
          <w:tab w:val="left" w:pos="851"/>
        </w:tabs>
        <w:jc w:val="both"/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Завдання на СРС</w:t>
      </w:r>
      <w:r w:rsidRPr="002A57EB">
        <w:rPr>
          <w:spacing w:val="-2"/>
          <w:sz w:val="24"/>
          <w:szCs w:val="24"/>
        </w:rPr>
        <w:t>: Навчитися переводити числа між системами зчислення. Навчитися виконувати основні математичні операції над полями.</w:t>
      </w:r>
    </w:p>
    <w:p w14:paraId="08CD8330" w14:textId="77777777" w:rsidR="006259FB" w:rsidRPr="002A57EB" w:rsidRDefault="006259FB" w:rsidP="006259FB">
      <w:pPr>
        <w:rPr>
          <w:b/>
          <w:sz w:val="24"/>
          <w:szCs w:val="24"/>
        </w:rPr>
      </w:pPr>
    </w:p>
    <w:p w14:paraId="5EB85E03" w14:textId="2D5AA089" w:rsidR="006259FB" w:rsidRPr="002A57EB" w:rsidRDefault="006259FB" w:rsidP="006259FB">
      <w:pPr>
        <w:rPr>
          <w:b/>
          <w:sz w:val="24"/>
          <w:szCs w:val="24"/>
        </w:rPr>
      </w:pPr>
      <w:r w:rsidRPr="002A57EB">
        <w:rPr>
          <w:b/>
          <w:sz w:val="24"/>
          <w:szCs w:val="24"/>
        </w:rPr>
        <w:t>Тема 3. Неперервні коди. Згорткові коди.</w:t>
      </w:r>
    </w:p>
    <w:p w14:paraId="1781E7F4" w14:textId="7D013D9E" w:rsidR="006259FB" w:rsidRPr="002A57EB" w:rsidRDefault="005F4978" w:rsidP="006259F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Практичне заняття № 7</w:t>
      </w:r>
      <w:r w:rsidR="006259FB" w:rsidRPr="002A57EB">
        <w:rPr>
          <w:b/>
          <w:sz w:val="24"/>
          <w:szCs w:val="24"/>
        </w:rPr>
        <w:t>.</w:t>
      </w:r>
      <w:r w:rsidR="006259FB" w:rsidRPr="002A57EB">
        <w:rPr>
          <w:sz w:val="24"/>
          <w:szCs w:val="24"/>
        </w:rPr>
        <w:t xml:space="preserve"> Згорткові коди</w:t>
      </w:r>
    </w:p>
    <w:p w14:paraId="2D105542" w14:textId="309ABF71" w:rsidR="000E48E8" w:rsidRPr="002A57EB" w:rsidRDefault="006259FB" w:rsidP="000E48E8">
      <w:pPr>
        <w:jc w:val="both"/>
        <w:rPr>
          <w:sz w:val="24"/>
          <w:szCs w:val="24"/>
        </w:rPr>
      </w:pPr>
      <w:r w:rsidRPr="002A57EB">
        <w:rPr>
          <w:sz w:val="24"/>
          <w:szCs w:val="24"/>
        </w:rPr>
        <w:t>1. Принцип формування коду. Параметри та характеристики. Решіткові та деревовидні діаграми.</w:t>
      </w:r>
      <w:r w:rsidR="000E48E8">
        <w:rPr>
          <w:sz w:val="24"/>
          <w:szCs w:val="24"/>
        </w:rPr>
        <w:t xml:space="preserve"> </w:t>
      </w:r>
      <w:r w:rsidR="000E48E8" w:rsidRPr="002A57EB">
        <w:rPr>
          <w:sz w:val="24"/>
          <w:szCs w:val="24"/>
        </w:rPr>
        <w:t>Алгоритм Вітербі</w:t>
      </w:r>
      <w:r w:rsidR="000E48E8">
        <w:rPr>
          <w:sz w:val="24"/>
          <w:szCs w:val="24"/>
        </w:rPr>
        <w:t xml:space="preserve">. </w:t>
      </w:r>
      <w:r w:rsidR="000E48E8" w:rsidRPr="002A57EB">
        <w:rPr>
          <w:sz w:val="24"/>
          <w:szCs w:val="24"/>
        </w:rPr>
        <w:t xml:space="preserve">Метод граничного </w:t>
      </w:r>
      <w:r w:rsidR="000E48E8">
        <w:rPr>
          <w:sz w:val="24"/>
          <w:szCs w:val="24"/>
        </w:rPr>
        <w:t xml:space="preserve">та послідовного </w:t>
      </w:r>
      <w:r w:rsidR="000E48E8" w:rsidRPr="002A57EB">
        <w:rPr>
          <w:sz w:val="24"/>
          <w:szCs w:val="24"/>
        </w:rPr>
        <w:t>декодування</w:t>
      </w:r>
      <w:r w:rsidR="000E48E8">
        <w:rPr>
          <w:sz w:val="24"/>
          <w:szCs w:val="24"/>
        </w:rPr>
        <w:t>.</w:t>
      </w:r>
    </w:p>
    <w:p w14:paraId="02533B2B" w14:textId="77777777" w:rsidR="006259FB" w:rsidRPr="002A57EB" w:rsidRDefault="006259FB" w:rsidP="006259FB">
      <w:pPr>
        <w:jc w:val="both"/>
        <w:rPr>
          <w:sz w:val="24"/>
          <w:szCs w:val="24"/>
        </w:rPr>
      </w:pPr>
      <w:r w:rsidRPr="002A57EB">
        <w:rPr>
          <w:sz w:val="24"/>
          <w:szCs w:val="24"/>
        </w:rPr>
        <w:t xml:space="preserve">2. </w:t>
      </w:r>
      <w:r w:rsidRPr="002A57EB">
        <w:rPr>
          <w:rFonts w:eastAsia="Arial Unicode MS"/>
          <w:sz w:val="24"/>
          <w:szCs w:val="24"/>
        </w:rPr>
        <w:t>Розв’язання задач</w:t>
      </w:r>
    </w:p>
    <w:p w14:paraId="32AD9D8C" w14:textId="75885366" w:rsidR="000E48E8" w:rsidRPr="002A57EB" w:rsidRDefault="006259FB" w:rsidP="000E48E8">
      <w:pPr>
        <w:tabs>
          <w:tab w:val="left" w:pos="851"/>
        </w:tabs>
        <w:jc w:val="both"/>
        <w:rPr>
          <w:spacing w:val="-2"/>
          <w:sz w:val="24"/>
          <w:szCs w:val="24"/>
        </w:rPr>
      </w:pPr>
      <w:r w:rsidRPr="002A57EB">
        <w:rPr>
          <w:i/>
          <w:spacing w:val="-2"/>
          <w:sz w:val="24"/>
          <w:szCs w:val="24"/>
        </w:rPr>
        <w:t>Завдання на СРС</w:t>
      </w:r>
      <w:r w:rsidRPr="002A57EB">
        <w:rPr>
          <w:spacing w:val="-2"/>
          <w:sz w:val="24"/>
          <w:szCs w:val="24"/>
        </w:rPr>
        <w:t>: Побудувати кодер загорткового коду, зобразити відповідні деревовидну та решіткову діаграму, закодувати інформаційну послідовність.</w:t>
      </w:r>
      <w:r w:rsidR="000E48E8">
        <w:rPr>
          <w:spacing w:val="-2"/>
          <w:sz w:val="24"/>
          <w:szCs w:val="24"/>
        </w:rPr>
        <w:t xml:space="preserve"> </w:t>
      </w:r>
      <w:r w:rsidR="000E48E8" w:rsidRPr="002A57EB">
        <w:rPr>
          <w:spacing w:val="-2"/>
          <w:sz w:val="24"/>
          <w:szCs w:val="24"/>
        </w:rPr>
        <w:t>Для закодованої ін</w:t>
      </w:r>
      <w:r w:rsidR="005F4978">
        <w:rPr>
          <w:spacing w:val="-2"/>
          <w:sz w:val="24"/>
          <w:szCs w:val="24"/>
        </w:rPr>
        <w:t>формаційної послідовності з ПЗ 7</w:t>
      </w:r>
      <w:r w:rsidR="000E48E8" w:rsidRPr="002A57EB">
        <w:rPr>
          <w:spacing w:val="-2"/>
          <w:sz w:val="24"/>
          <w:szCs w:val="24"/>
        </w:rPr>
        <w:t>, виконати граничне / послідовне декодування. Навчитися застосовувати алгоритм Вітербі.</w:t>
      </w:r>
    </w:p>
    <w:p w14:paraId="7628029A" w14:textId="04A114F5" w:rsidR="006259FB" w:rsidRPr="002A57EB" w:rsidRDefault="006259FB" w:rsidP="006259FB">
      <w:pPr>
        <w:tabs>
          <w:tab w:val="left" w:pos="851"/>
        </w:tabs>
        <w:jc w:val="both"/>
        <w:rPr>
          <w:spacing w:val="-2"/>
          <w:sz w:val="24"/>
          <w:szCs w:val="24"/>
        </w:rPr>
      </w:pPr>
    </w:p>
    <w:p w14:paraId="4D050CF8" w14:textId="1C2B9673" w:rsidR="004A6336" w:rsidRPr="00457736" w:rsidRDefault="004A6336" w:rsidP="00457736">
      <w:pPr>
        <w:pStyle w:val="Heading1"/>
        <w:spacing w:line="240" w:lineRule="auto"/>
        <w:jc w:val="center"/>
        <w:rPr>
          <w:sz w:val="28"/>
          <w:szCs w:val="28"/>
        </w:rPr>
      </w:pPr>
      <w:r w:rsidRPr="00457736">
        <w:rPr>
          <w:sz w:val="28"/>
          <w:szCs w:val="28"/>
        </w:rPr>
        <w:t xml:space="preserve">Самостійна робота </w:t>
      </w:r>
      <w:r w:rsidR="00E42E22" w:rsidRPr="00457736">
        <w:rPr>
          <w:sz w:val="28"/>
          <w:szCs w:val="28"/>
        </w:rPr>
        <w:t>здобувачів вищої освіти</w:t>
      </w:r>
    </w:p>
    <w:p w14:paraId="55CF6F84" w14:textId="27E3864D" w:rsidR="004A6336" w:rsidRPr="002A57EB" w:rsidRDefault="00E42E22" w:rsidP="0077304A">
      <w:pPr>
        <w:spacing w:after="120" w:line="240" w:lineRule="auto"/>
        <w:ind w:firstLine="360"/>
        <w:jc w:val="both"/>
        <w:rPr>
          <w:color w:val="000000" w:themeColor="text1"/>
          <w:sz w:val="24"/>
          <w:szCs w:val="24"/>
        </w:rPr>
      </w:pPr>
      <w:r w:rsidRPr="002A57EB">
        <w:rPr>
          <w:color w:val="000000" w:themeColor="text1"/>
          <w:sz w:val="24"/>
          <w:szCs w:val="24"/>
        </w:rPr>
        <w:t>До самостійної роботи студентів включається підготовка до аудиторних занять шляхом опанування матеріалів лекцій, вивчення базової, додаткової літератури та законодавства, виконання практичних завдань.</w:t>
      </w:r>
    </w:p>
    <w:p w14:paraId="5EA402C0" w14:textId="36F1C9C9" w:rsidR="00E42E22" w:rsidRPr="002A57EB" w:rsidRDefault="00E42E22" w:rsidP="004A6336">
      <w:pPr>
        <w:spacing w:after="120" w:line="240" w:lineRule="auto"/>
        <w:jc w:val="both"/>
        <w:rPr>
          <w:b/>
          <w:bCs/>
          <w:iCs/>
          <w:sz w:val="24"/>
          <w:szCs w:val="24"/>
        </w:rPr>
      </w:pPr>
      <w:r w:rsidRPr="002A57EB">
        <w:rPr>
          <w:b/>
          <w:color w:val="000000" w:themeColor="text1"/>
          <w:sz w:val="24"/>
          <w:szCs w:val="24"/>
        </w:rPr>
        <w:t xml:space="preserve">Тема 1. Основи </w:t>
      </w:r>
      <w:r w:rsidRPr="002A57EB">
        <w:rPr>
          <w:b/>
          <w:bCs/>
          <w:iCs/>
          <w:sz w:val="24"/>
          <w:szCs w:val="24"/>
        </w:rPr>
        <w:t>кодування інформації.</w:t>
      </w:r>
    </w:p>
    <w:p w14:paraId="74D702BA" w14:textId="07A22D6B" w:rsidR="00E42E22" w:rsidRPr="002A57EB" w:rsidRDefault="00E42E22" w:rsidP="004A6336">
      <w:pPr>
        <w:spacing w:after="120" w:line="240" w:lineRule="auto"/>
        <w:jc w:val="both"/>
        <w:rPr>
          <w:bCs/>
          <w:iCs/>
          <w:sz w:val="24"/>
          <w:szCs w:val="24"/>
        </w:rPr>
      </w:pPr>
      <w:r w:rsidRPr="002A57EB">
        <w:rPr>
          <w:bCs/>
          <w:iCs/>
          <w:sz w:val="24"/>
          <w:szCs w:val="24"/>
        </w:rPr>
        <w:t>Ознайомитись з специфікою кодування джерела інформації. Ознайомитись з методами канального кодування.</w:t>
      </w:r>
    </w:p>
    <w:p w14:paraId="73B50ADB" w14:textId="6316124B" w:rsidR="00E42E22" w:rsidRPr="002A57EB" w:rsidRDefault="00E42E22" w:rsidP="004A6336">
      <w:pPr>
        <w:spacing w:after="120" w:line="240" w:lineRule="auto"/>
        <w:jc w:val="both"/>
        <w:rPr>
          <w:b/>
          <w:bCs/>
          <w:iCs/>
          <w:sz w:val="24"/>
          <w:szCs w:val="24"/>
        </w:rPr>
      </w:pPr>
      <w:r w:rsidRPr="002A57EB">
        <w:rPr>
          <w:b/>
          <w:bCs/>
          <w:iCs/>
          <w:sz w:val="24"/>
          <w:szCs w:val="24"/>
        </w:rPr>
        <w:t>Тема 2. Лінійні коди.</w:t>
      </w:r>
    </w:p>
    <w:p w14:paraId="60C8B384" w14:textId="7DB2ADCB" w:rsidR="00E42E22" w:rsidRPr="002A57EB" w:rsidRDefault="00E42E22" w:rsidP="004A6336">
      <w:pPr>
        <w:spacing w:after="120" w:line="240" w:lineRule="auto"/>
        <w:jc w:val="both"/>
        <w:rPr>
          <w:bCs/>
          <w:iCs/>
          <w:sz w:val="24"/>
          <w:szCs w:val="24"/>
        </w:rPr>
      </w:pPr>
      <w:r w:rsidRPr="002A57EB">
        <w:rPr>
          <w:bCs/>
          <w:iCs/>
          <w:sz w:val="24"/>
          <w:szCs w:val="24"/>
        </w:rPr>
        <w:t>Ознайомитись з лійнійними неблоковими кодами, недвійковими кодами. Ознайомитись з методами виявлення та виправлення помилок в них.</w:t>
      </w:r>
    </w:p>
    <w:p w14:paraId="4AC24433" w14:textId="170BAFF6" w:rsidR="00E42E22" w:rsidRPr="002A57EB" w:rsidRDefault="00E42E22" w:rsidP="004A6336">
      <w:pPr>
        <w:spacing w:after="120" w:line="240" w:lineRule="auto"/>
        <w:jc w:val="both"/>
        <w:rPr>
          <w:b/>
          <w:bCs/>
          <w:iCs/>
          <w:sz w:val="24"/>
          <w:szCs w:val="24"/>
        </w:rPr>
      </w:pPr>
      <w:r w:rsidRPr="002A57EB">
        <w:rPr>
          <w:b/>
          <w:bCs/>
          <w:iCs/>
          <w:sz w:val="24"/>
          <w:szCs w:val="24"/>
        </w:rPr>
        <w:t>Тема 3. Згорткові коди.</w:t>
      </w:r>
    </w:p>
    <w:p w14:paraId="366A268B" w14:textId="3CA1AB80" w:rsidR="00E42E22" w:rsidRPr="002A57EB" w:rsidRDefault="00E42E22" w:rsidP="004A6336">
      <w:pPr>
        <w:spacing w:after="120" w:line="240" w:lineRule="auto"/>
        <w:jc w:val="both"/>
        <w:rPr>
          <w:bCs/>
          <w:iCs/>
          <w:sz w:val="24"/>
          <w:szCs w:val="24"/>
        </w:rPr>
      </w:pPr>
      <w:r w:rsidRPr="002A57EB">
        <w:rPr>
          <w:bCs/>
          <w:iCs/>
          <w:sz w:val="24"/>
          <w:szCs w:val="24"/>
        </w:rPr>
        <w:t>Ознайомитись з різновидами неперервних згорткових кодів та сферами їх застосування.</w:t>
      </w:r>
    </w:p>
    <w:p w14:paraId="213D1668" w14:textId="09F46865" w:rsidR="00E42E22" w:rsidRPr="002A57EB" w:rsidRDefault="00E42E22" w:rsidP="004A6336">
      <w:pPr>
        <w:spacing w:after="120" w:line="240" w:lineRule="auto"/>
        <w:jc w:val="both"/>
        <w:rPr>
          <w:b/>
          <w:bCs/>
          <w:iCs/>
          <w:sz w:val="24"/>
          <w:szCs w:val="24"/>
        </w:rPr>
      </w:pPr>
      <w:r w:rsidRPr="002A57EB">
        <w:rPr>
          <w:b/>
          <w:bCs/>
          <w:iCs/>
          <w:sz w:val="24"/>
          <w:szCs w:val="24"/>
        </w:rPr>
        <w:t xml:space="preserve">Тема 4. </w:t>
      </w:r>
      <w:r w:rsidR="006259FB" w:rsidRPr="002A57EB">
        <w:rPr>
          <w:b/>
          <w:sz w:val="24"/>
          <w:szCs w:val="24"/>
        </w:rPr>
        <w:t>Сучасні коди для каналів з</w:t>
      </w:r>
      <w:r w:rsidR="005F4978">
        <w:rPr>
          <w:b/>
          <w:sz w:val="24"/>
          <w:szCs w:val="24"/>
        </w:rPr>
        <w:t>і</w:t>
      </w:r>
      <w:r w:rsidR="006259FB" w:rsidRPr="002A57EB">
        <w:rPr>
          <w:b/>
          <w:sz w:val="24"/>
          <w:szCs w:val="24"/>
        </w:rPr>
        <w:t xml:space="preserve"> стираннями</w:t>
      </w:r>
      <w:r w:rsidRPr="002A57EB">
        <w:rPr>
          <w:b/>
          <w:bCs/>
          <w:iCs/>
          <w:sz w:val="24"/>
          <w:szCs w:val="24"/>
        </w:rPr>
        <w:t>.</w:t>
      </w:r>
    </w:p>
    <w:p w14:paraId="15D37E09" w14:textId="21C3DD5A" w:rsidR="00E42E22" w:rsidRPr="002A57EB" w:rsidRDefault="00E42E22" w:rsidP="004A6336">
      <w:pPr>
        <w:spacing w:after="120" w:line="240" w:lineRule="auto"/>
        <w:jc w:val="both"/>
        <w:rPr>
          <w:bCs/>
          <w:iCs/>
          <w:sz w:val="24"/>
          <w:szCs w:val="24"/>
        </w:rPr>
      </w:pPr>
      <w:r w:rsidRPr="002A57EB">
        <w:rPr>
          <w:bCs/>
          <w:iCs/>
          <w:sz w:val="24"/>
          <w:szCs w:val="24"/>
        </w:rPr>
        <w:lastRenderedPageBreak/>
        <w:t xml:space="preserve">Ознайомитись з сучасними методами кодування в інформаційно-телекомунікаційних мережах, такими як </w:t>
      </w:r>
      <w:r w:rsidRPr="002A57EB">
        <w:rPr>
          <w:bCs/>
          <w:iCs/>
          <w:sz w:val="24"/>
          <w:szCs w:val="24"/>
          <w:lang w:val="en-US"/>
        </w:rPr>
        <w:t>LT</w:t>
      </w:r>
      <w:r w:rsidRPr="002A57EB">
        <w:rPr>
          <w:bCs/>
          <w:iCs/>
          <w:sz w:val="24"/>
          <w:szCs w:val="24"/>
        </w:rPr>
        <w:t xml:space="preserve">, </w:t>
      </w:r>
      <w:r w:rsidRPr="002A57EB">
        <w:rPr>
          <w:bCs/>
          <w:iCs/>
          <w:sz w:val="24"/>
          <w:szCs w:val="24"/>
          <w:lang w:val="en-US"/>
        </w:rPr>
        <w:t>Fountain</w:t>
      </w:r>
      <w:r w:rsidRPr="002A57EB">
        <w:rPr>
          <w:bCs/>
          <w:iCs/>
          <w:sz w:val="24"/>
          <w:szCs w:val="24"/>
        </w:rPr>
        <w:t xml:space="preserve">, </w:t>
      </w:r>
      <w:proofErr w:type="spellStart"/>
      <w:r w:rsidRPr="002A57EB">
        <w:rPr>
          <w:bCs/>
          <w:iCs/>
          <w:sz w:val="24"/>
          <w:szCs w:val="24"/>
          <w:lang w:val="en-US"/>
        </w:rPr>
        <w:t>RaptorQ</w:t>
      </w:r>
      <w:proofErr w:type="spellEnd"/>
      <w:r w:rsidRPr="002A57EB">
        <w:rPr>
          <w:bCs/>
          <w:iCs/>
          <w:sz w:val="24"/>
          <w:szCs w:val="24"/>
        </w:rPr>
        <w:t>.</w:t>
      </w:r>
    </w:p>
    <w:p w14:paraId="11F60A99" w14:textId="3D5A75E2" w:rsidR="004A6336" w:rsidRPr="00457736" w:rsidRDefault="00F51B26" w:rsidP="00457736">
      <w:pPr>
        <w:pStyle w:val="Heading1"/>
        <w:spacing w:line="240" w:lineRule="auto"/>
        <w:jc w:val="center"/>
        <w:rPr>
          <w:sz w:val="28"/>
          <w:szCs w:val="28"/>
        </w:rPr>
      </w:pPr>
      <w:r w:rsidRPr="00457736">
        <w:rPr>
          <w:sz w:val="28"/>
          <w:szCs w:val="28"/>
        </w:rPr>
        <w:t>П</w:t>
      </w:r>
      <w:r w:rsidR="004A6336" w:rsidRPr="00457736">
        <w:rPr>
          <w:sz w:val="28"/>
          <w:szCs w:val="28"/>
        </w:rPr>
        <w:t>олітика навчальної дисципліни</w:t>
      </w:r>
      <w:r w:rsidR="00087AFC" w:rsidRPr="00457736">
        <w:rPr>
          <w:sz w:val="28"/>
          <w:szCs w:val="28"/>
        </w:rPr>
        <w:t xml:space="preserve"> (освітнього компонента)</w:t>
      </w:r>
    </w:p>
    <w:p w14:paraId="03A67A21" w14:textId="77777777" w:rsidR="00CB038D" w:rsidRPr="00CB038D" w:rsidRDefault="00CB038D" w:rsidP="00CB038D">
      <w:pPr>
        <w:ind w:firstLine="709"/>
        <w:rPr>
          <w:sz w:val="24"/>
          <w:szCs w:val="24"/>
          <w:u w:val="single"/>
        </w:rPr>
      </w:pPr>
      <w:r w:rsidRPr="00CB038D">
        <w:rPr>
          <w:sz w:val="24"/>
          <w:szCs w:val="24"/>
          <w:u w:val="single"/>
        </w:rPr>
        <w:t>1. Лекційні заняття</w:t>
      </w:r>
    </w:p>
    <w:p w14:paraId="24A7FCDC" w14:textId="77777777" w:rsidR="00CB038D" w:rsidRPr="00CB038D" w:rsidRDefault="00CB038D" w:rsidP="00CB038D">
      <w:pPr>
        <w:ind w:firstLine="180"/>
        <w:rPr>
          <w:sz w:val="24"/>
          <w:szCs w:val="24"/>
        </w:rPr>
      </w:pPr>
      <w:r w:rsidRPr="00CB038D">
        <w:rPr>
          <w:sz w:val="24"/>
          <w:szCs w:val="24"/>
        </w:rPr>
        <w:t>Ваговий бал – 1:</w:t>
      </w:r>
    </w:p>
    <w:p w14:paraId="5B9C5897" w14:textId="4E06402A" w:rsidR="00CB038D" w:rsidRPr="00CB038D" w:rsidRDefault="00CB038D" w:rsidP="00CB038D">
      <w:pPr>
        <w:ind w:firstLine="180"/>
        <w:rPr>
          <w:sz w:val="24"/>
          <w:szCs w:val="24"/>
        </w:rPr>
      </w:pPr>
      <w:r w:rsidRPr="00CB038D">
        <w:rPr>
          <w:sz w:val="24"/>
          <w:szCs w:val="24"/>
        </w:rPr>
        <w:t xml:space="preserve"> –  бал за присутність на лекції та на</w:t>
      </w:r>
      <w:r w:rsidR="00862E6E">
        <w:rPr>
          <w:sz w:val="24"/>
          <w:szCs w:val="24"/>
        </w:rPr>
        <w:t>писання конспекту  – 2</w:t>
      </w:r>
      <w:r w:rsidRPr="00CB038D">
        <w:rPr>
          <w:sz w:val="24"/>
          <w:szCs w:val="24"/>
        </w:rPr>
        <w:t>;</w:t>
      </w:r>
    </w:p>
    <w:p w14:paraId="17FF7C70" w14:textId="1BCEC6C6" w:rsidR="00CB038D" w:rsidRPr="00CB038D" w:rsidRDefault="00CB038D" w:rsidP="00CB038D">
      <w:pPr>
        <w:ind w:firstLine="180"/>
        <w:rPr>
          <w:sz w:val="24"/>
          <w:szCs w:val="24"/>
        </w:rPr>
      </w:pPr>
      <w:r w:rsidRPr="00CB038D">
        <w:rPr>
          <w:sz w:val="24"/>
          <w:szCs w:val="24"/>
        </w:rPr>
        <w:t xml:space="preserve">За семестр проводиться </w:t>
      </w:r>
      <w:r w:rsidR="00862E6E">
        <w:rPr>
          <w:sz w:val="24"/>
          <w:szCs w:val="24"/>
        </w:rPr>
        <w:t>16</w:t>
      </w:r>
      <w:r w:rsidRPr="00CB038D">
        <w:rPr>
          <w:sz w:val="24"/>
          <w:szCs w:val="24"/>
        </w:rPr>
        <w:t xml:space="preserve"> лекційних занять, кожен студент має можливість бути присутнім на кожному з занять </w:t>
      </w:r>
    </w:p>
    <w:p w14:paraId="3F559786" w14:textId="3E8901ED" w:rsidR="00CB038D" w:rsidRPr="00CB038D" w:rsidRDefault="00317813" w:rsidP="00CB038D">
      <w:pPr>
        <w:ind w:firstLine="180"/>
        <w:rPr>
          <w:sz w:val="24"/>
          <w:szCs w:val="24"/>
        </w:rPr>
      </w:pPr>
      <w:r>
        <w:rPr>
          <w:sz w:val="24"/>
          <w:szCs w:val="24"/>
        </w:rPr>
        <w:t>Максимальна кількість балів: 1</w:t>
      </w:r>
      <w:r w:rsidR="00862E6E">
        <w:rPr>
          <w:sz w:val="24"/>
          <w:szCs w:val="24"/>
        </w:rPr>
        <w:t>6</w:t>
      </w:r>
      <w:r w:rsidR="00CB038D" w:rsidRPr="00CB038D">
        <w:rPr>
          <w:sz w:val="24"/>
          <w:szCs w:val="24"/>
        </w:rPr>
        <w:sym w:font="Symbol" w:char="F0B4"/>
      </w:r>
      <w:r>
        <w:rPr>
          <w:sz w:val="24"/>
          <w:szCs w:val="24"/>
        </w:rPr>
        <w:t>2</w:t>
      </w:r>
      <w:r w:rsidR="00862E6E">
        <w:rPr>
          <w:sz w:val="24"/>
          <w:szCs w:val="24"/>
        </w:rPr>
        <w:t>.5</w:t>
      </w:r>
      <w:r>
        <w:rPr>
          <w:sz w:val="24"/>
          <w:szCs w:val="24"/>
        </w:rPr>
        <w:t>=</w:t>
      </w:r>
      <w:r w:rsidR="00862E6E">
        <w:rPr>
          <w:sz w:val="24"/>
          <w:szCs w:val="24"/>
        </w:rPr>
        <w:t xml:space="preserve"> 40</w:t>
      </w:r>
    </w:p>
    <w:p w14:paraId="51A2CA6B" w14:textId="77777777" w:rsidR="00CB038D" w:rsidRPr="00CB038D" w:rsidRDefault="00CB038D" w:rsidP="00CB038D">
      <w:pPr>
        <w:ind w:firstLine="709"/>
        <w:rPr>
          <w:sz w:val="24"/>
          <w:szCs w:val="24"/>
          <w:u w:val="single"/>
        </w:rPr>
      </w:pPr>
    </w:p>
    <w:p w14:paraId="6D3C436F" w14:textId="77777777" w:rsidR="00CB038D" w:rsidRPr="00CB038D" w:rsidRDefault="00CB038D" w:rsidP="00CB038D">
      <w:pPr>
        <w:ind w:firstLine="709"/>
        <w:rPr>
          <w:sz w:val="24"/>
          <w:szCs w:val="24"/>
          <w:u w:val="single"/>
        </w:rPr>
      </w:pPr>
      <w:r w:rsidRPr="00CB038D">
        <w:rPr>
          <w:sz w:val="24"/>
          <w:szCs w:val="24"/>
          <w:u w:val="single"/>
        </w:rPr>
        <w:t>2. Практичні заняття</w:t>
      </w:r>
    </w:p>
    <w:p w14:paraId="3BF3EDFD" w14:textId="77777777" w:rsidR="00CB038D" w:rsidRPr="00CB038D" w:rsidRDefault="00CB038D" w:rsidP="00CB038D">
      <w:pPr>
        <w:ind w:firstLine="90"/>
        <w:rPr>
          <w:sz w:val="24"/>
          <w:szCs w:val="24"/>
        </w:rPr>
      </w:pPr>
      <w:r w:rsidRPr="00CB038D">
        <w:rPr>
          <w:sz w:val="24"/>
          <w:szCs w:val="24"/>
        </w:rPr>
        <w:t>В середньому на практичних заняттях студент може відповісти 3 разів</w:t>
      </w:r>
    </w:p>
    <w:p w14:paraId="17FDD5B5" w14:textId="77777777" w:rsidR="00CB038D" w:rsidRPr="00CB038D" w:rsidRDefault="00CB038D" w:rsidP="00CB038D">
      <w:pPr>
        <w:ind w:firstLine="90"/>
        <w:rPr>
          <w:sz w:val="24"/>
          <w:szCs w:val="24"/>
        </w:rPr>
      </w:pPr>
      <w:r w:rsidRPr="00CB038D">
        <w:rPr>
          <w:sz w:val="24"/>
          <w:szCs w:val="24"/>
        </w:rPr>
        <w:t xml:space="preserve">    За  правильну відповідь на практичному занятті – 5 балів;</w:t>
      </w:r>
    </w:p>
    <w:p w14:paraId="7FFC4F93" w14:textId="77777777" w:rsidR="00CB038D" w:rsidRPr="00CB038D" w:rsidRDefault="00CB038D" w:rsidP="00CB038D">
      <w:pPr>
        <w:ind w:left="360"/>
        <w:rPr>
          <w:sz w:val="24"/>
          <w:szCs w:val="24"/>
        </w:rPr>
      </w:pPr>
      <w:r w:rsidRPr="00CB038D">
        <w:rPr>
          <w:sz w:val="24"/>
          <w:szCs w:val="24"/>
        </w:rPr>
        <w:t>За  відповідь з помилками  – 1…4 балів;</w:t>
      </w:r>
    </w:p>
    <w:p w14:paraId="0D85BDE8" w14:textId="77777777" w:rsidR="00CB038D" w:rsidRPr="00CB038D" w:rsidRDefault="00CB038D" w:rsidP="00CB038D">
      <w:pPr>
        <w:ind w:left="360"/>
        <w:rPr>
          <w:sz w:val="24"/>
          <w:szCs w:val="24"/>
        </w:rPr>
      </w:pPr>
      <w:r w:rsidRPr="00CB038D">
        <w:rPr>
          <w:sz w:val="24"/>
          <w:szCs w:val="24"/>
        </w:rPr>
        <w:t>За неправильну відповідь – 0 балів</w:t>
      </w:r>
    </w:p>
    <w:p w14:paraId="5ED3185D" w14:textId="39D859F5" w:rsidR="00CB038D" w:rsidRPr="00CB038D" w:rsidRDefault="00CB038D" w:rsidP="00CB038D">
      <w:pPr>
        <w:ind w:left="360"/>
        <w:rPr>
          <w:sz w:val="24"/>
          <w:szCs w:val="24"/>
        </w:rPr>
      </w:pPr>
      <w:r w:rsidRPr="00CB038D">
        <w:rPr>
          <w:sz w:val="24"/>
          <w:szCs w:val="24"/>
        </w:rPr>
        <w:t>За присутність на практичному занятті – 1</w:t>
      </w:r>
      <w:r w:rsidR="00317813">
        <w:rPr>
          <w:sz w:val="24"/>
          <w:szCs w:val="24"/>
        </w:rPr>
        <w:t>.5</w:t>
      </w:r>
      <w:r w:rsidRPr="00CB038D">
        <w:rPr>
          <w:sz w:val="24"/>
          <w:szCs w:val="24"/>
        </w:rPr>
        <w:t xml:space="preserve"> бал</w:t>
      </w:r>
    </w:p>
    <w:p w14:paraId="635A92A2" w14:textId="52724F37" w:rsidR="00CB038D" w:rsidRPr="00CB038D" w:rsidRDefault="00CB038D" w:rsidP="00CB038D">
      <w:pPr>
        <w:ind w:left="360"/>
        <w:rPr>
          <w:sz w:val="24"/>
          <w:szCs w:val="24"/>
        </w:rPr>
      </w:pPr>
      <w:r w:rsidRPr="00CB038D">
        <w:rPr>
          <w:sz w:val="24"/>
          <w:szCs w:val="24"/>
        </w:rPr>
        <w:t>Максимальна кількість балів:  5</w:t>
      </w:r>
      <w:r w:rsidRPr="00CB038D">
        <w:rPr>
          <w:sz w:val="24"/>
          <w:szCs w:val="24"/>
        </w:rPr>
        <w:sym w:font="Symbol" w:char="F0B4"/>
      </w:r>
      <w:r w:rsidR="00317813">
        <w:rPr>
          <w:sz w:val="24"/>
          <w:szCs w:val="24"/>
        </w:rPr>
        <w:t>3+2х</w:t>
      </w:r>
      <w:r w:rsidR="00862E6E">
        <w:rPr>
          <w:sz w:val="24"/>
          <w:szCs w:val="24"/>
        </w:rPr>
        <w:t>7</w:t>
      </w:r>
      <w:r w:rsidRPr="00CB038D">
        <w:rPr>
          <w:sz w:val="24"/>
          <w:szCs w:val="24"/>
        </w:rPr>
        <w:t>=</w:t>
      </w:r>
      <w:r w:rsidR="00862E6E">
        <w:rPr>
          <w:sz w:val="24"/>
          <w:szCs w:val="24"/>
        </w:rPr>
        <w:t xml:space="preserve"> 29</w:t>
      </w:r>
    </w:p>
    <w:p w14:paraId="24B82B71" w14:textId="77777777" w:rsidR="00CB038D" w:rsidRPr="00CB038D" w:rsidRDefault="00CB038D" w:rsidP="00CB038D">
      <w:pPr>
        <w:ind w:firstLine="709"/>
        <w:rPr>
          <w:sz w:val="24"/>
          <w:szCs w:val="24"/>
        </w:rPr>
      </w:pPr>
    </w:p>
    <w:p w14:paraId="486758AE" w14:textId="77777777" w:rsidR="00CB038D" w:rsidRPr="00CB038D" w:rsidRDefault="00CB038D" w:rsidP="00CB038D">
      <w:pPr>
        <w:ind w:firstLine="709"/>
        <w:rPr>
          <w:sz w:val="24"/>
          <w:szCs w:val="24"/>
          <w:u w:val="single"/>
        </w:rPr>
      </w:pPr>
      <w:r w:rsidRPr="00CB038D">
        <w:rPr>
          <w:sz w:val="24"/>
          <w:szCs w:val="24"/>
          <w:u w:val="single"/>
        </w:rPr>
        <w:t>3. Модульна контрольна робота</w:t>
      </w:r>
    </w:p>
    <w:p w14:paraId="3FC1E1C1" w14:textId="5BC07E1E" w:rsidR="00CB038D" w:rsidRPr="00CB038D" w:rsidRDefault="00317813" w:rsidP="00CB038D">
      <w:pPr>
        <w:ind w:firstLine="90"/>
        <w:rPr>
          <w:sz w:val="24"/>
          <w:szCs w:val="24"/>
        </w:rPr>
      </w:pPr>
      <w:r>
        <w:rPr>
          <w:sz w:val="24"/>
          <w:szCs w:val="24"/>
        </w:rPr>
        <w:t>За МКР можна отримати до 31</w:t>
      </w:r>
      <w:r w:rsidR="00CB038D" w:rsidRPr="00CB038D">
        <w:rPr>
          <w:sz w:val="24"/>
          <w:szCs w:val="24"/>
        </w:rPr>
        <w:t xml:space="preserve"> балів </w:t>
      </w:r>
    </w:p>
    <w:p w14:paraId="0BFE7B17" w14:textId="77777777" w:rsidR="00CB038D" w:rsidRPr="00CB038D" w:rsidRDefault="00CB038D" w:rsidP="00CB038D">
      <w:pPr>
        <w:ind w:firstLine="709"/>
        <w:rPr>
          <w:sz w:val="24"/>
          <w:szCs w:val="24"/>
          <w:u w:val="single"/>
        </w:rPr>
      </w:pPr>
    </w:p>
    <w:p w14:paraId="3CC4C9E4" w14:textId="77777777" w:rsidR="00CB038D" w:rsidRPr="00CB038D" w:rsidRDefault="00CB038D" w:rsidP="00CB038D">
      <w:pPr>
        <w:spacing w:before="120"/>
        <w:ind w:firstLine="709"/>
        <w:rPr>
          <w:sz w:val="24"/>
          <w:szCs w:val="24"/>
          <w:u w:val="single"/>
        </w:rPr>
      </w:pPr>
      <w:r w:rsidRPr="00CB038D">
        <w:rPr>
          <w:sz w:val="24"/>
          <w:szCs w:val="24"/>
          <w:u w:val="single"/>
        </w:rPr>
        <w:t>4. Критерії екзаменаційного оцінювання</w:t>
      </w:r>
    </w:p>
    <w:p w14:paraId="648213EE" w14:textId="77777777" w:rsidR="00CB038D" w:rsidRPr="00CB038D" w:rsidRDefault="00CB038D" w:rsidP="00CB038D">
      <w:pPr>
        <w:spacing w:before="120"/>
        <w:ind w:firstLine="90"/>
        <w:rPr>
          <w:sz w:val="24"/>
          <w:szCs w:val="24"/>
        </w:rPr>
      </w:pPr>
      <w:r w:rsidRPr="00CB038D">
        <w:rPr>
          <w:sz w:val="24"/>
          <w:szCs w:val="24"/>
        </w:rPr>
        <w:t xml:space="preserve">1.  Повні відповіді на теоретичні запитання та вірний розв’язок </w:t>
      </w:r>
    </w:p>
    <w:p w14:paraId="6D438513" w14:textId="77777777" w:rsidR="00CB038D" w:rsidRPr="00CB038D" w:rsidRDefault="00CB038D" w:rsidP="00CB038D">
      <w:pPr>
        <w:ind w:firstLine="90"/>
        <w:rPr>
          <w:sz w:val="24"/>
          <w:szCs w:val="24"/>
        </w:rPr>
      </w:pPr>
      <w:r w:rsidRPr="00CB038D">
        <w:rPr>
          <w:sz w:val="24"/>
          <w:szCs w:val="24"/>
        </w:rPr>
        <w:t>задачі  –  40;</w:t>
      </w:r>
    </w:p>
    <w:p w14:paraId="52550E28" w14:textId="77777777" w:rsidR="00CB038D" w:rsidRPr="00CB038D" w:rsidRDefault="00CB038D" w:rsidP="00CB038D">
      <w:pPr>
        <w:ind w:firstLine="90"/>
        <w:rPr>
          <w:sz w:val="24"/>
          <w:szCs w:val="24"/>
        </w:rPr>
      </w:pPr>
      <w:r w:rsidRPr="00CB038D">
        <w:rPr>
          <w:sz w:val="24"/>
          <w:szCs w:val="24"/>
        </w:rPr>
        <w:t>2.  Повні відповіді на теоретичні запитання,  задача розв’язана</w:t>
      </w:r>
    </w:p>
    <w:p w14:paraId="240CEFDF" w14:textId="77777777" w:rsidR="00CB038D" w:rsidRPr="00CB038D" w:rsidRDefault="00CB038D" w:rsidP="00CB038D">
      <w:pPr>
        <w:ind w:firstLine="90"/>
        <w:rPr>
          <w:sz w:val="24"/>
          <w:szCs w:val="24"/>
        </w:rPr>
      </w:pPr>
      <w:r w:rsidRPr="00CB038D">
        <w:rPr>
          <w:sz w:val="24"/>
          <w:szCs w:val="24"/>
        </w:rPr>
        <w:t xml:space="preserve"> невірно –  35;</w:t>
      </w:r>
    </w:p>
    <w:p w14:paraId="1F5B0199" w14:textId="77777777" w:rsidR="00CB038D" w:rsidRPr="00CB038D" w:rsidRDefault="00CB038D" w:rsidP="00CB038D">
      <w:pPr>
        <w:ind w:firstLine="90"/>
        <w:rPr>
          <w:sz w:val="24"/>
          <w:szCs w:val="24"/>
        </w:rPr>
      </w:pPr>
      <w:r w:rsidRPr="00CB038D">
        <w:rPr>
          <w:sz w:val="24"/>
          <w:szCs w:val="24"/>
        </w:rPr>
        <w:t>3.  Часткові відповіді на теоретичні запитання при розв’язаній задачі – 25;</w:t>
      </w:r>
    </w:p>
    <w:p w14:paraId="01591E48" w14:textId="77777777" w:rsidR="00CB038D" w:rsidRPr="00CB038D" w:rsidRDefault="00CB038D" w:rsidP="00CB038D">
      <w:pPr>
        <w:ind w:firstLine="90"/>
        <w:rPr>
          <w:sz w:val="24"/>
          <w:szCs w:val="24"/>
        </w:rPr>
      </w:pPr>
      <w:r w:rsidRPr="00CB038D">
        <w:rPr>
          <w:sz w:val="24"/>
          <w:szCs w:val="24"/>
        </w:rPr>
        <w:t xml:space="preserve">4.  Відсутня відповідь на одне з теоретичних питань –  10; </w:t>
      </w:r>
    </w:p>
    <w:p w14:paraId="52EB5F83" w14:textId="77777777" w:rsidR="00CB038D" w:rsidRPr="00CB038D" w:rsidRDefault="00CB038D" w:rsidP="00CB038D">
      <w:pPr>
        <w:ind w:firstLine="90"/>
        <w:rPr>
          <w:sz w:val="24"/>
          <w:szCs w:val="24"/>
        </w:rPr>
      </w:pPr>
      <w:r w:rsidRPr="00CB038D">
        <w:rPr>
          <w:sz w:val="24"/>
          <w:szCs w:val="24"/>
        </w:rPr>
        <w:t>5.  Відсутні відповіді  –  0.</w:t>
      </w:r>
    </w:p>
    <w:p w14:paraId="2ABBF6A4" w14:textId="77777777" w:rsidR="00CB038D" w:rsidRPr="00CB038D" w:rsidRDefault="00CB038D" w:rsidP="00CB038D">
      <w:pPr>
        <w:ind w:firstLine="709"/>
        <w:rPr>
          <w:i/>
          <w:iCs/>
          <w:sz w:val="24"/>
          <w:szCs w:val="24"/>
        </w:rPr>
      </w:pPr>
    </w:p>
    <w:p w14:paraId="07F1AC8D" w14:textId="77777777" w:rsidR="00CB038D" w:rsidRPr="00CB038D" w:rsidRDefault="00CB038D" w:rsidP="00CB038D">
      <w:pPr>
        <w:ind w:firstLine="709"/>
        <w:rPr>
          <w:sz w:val="24"/>
          <w:szCs w:val="24"/>
        </w:rPr>
      </w:pPr>
      <w:r w:rsidRPr="00CB038D">
        <w:rPr>
          <w:i/>
          <w:iCs/>
          <w:sz w:val="24"/>
          <w:szCs w:val="24"/>
        </w:rPr>
        <w:t>Заохочувальні  бали</w:t>
      </w:r>
      <w:r w:rsidRPr="00CB038D">
        <w:rPr>
          <w:sz w:val="24"/>
          <w:szCs w:val="24"/>
        </w:rPr>
        <w:t>:</w:t>
      </w:r>
    </w:p>
    <w:p w14:paraId="5D754ED3" w14:textId="77777777" w:rsidR="00CB038D" w:rsidRPr="00CB038D" w:rsidRDefault="00CB038D" w:rsidP="00CB038D">
      <w:pPr>
        <w:ind w:firstLine="709"/>
        <w:rPr>
          <w:sz w:val="24"/>
          <w:szCs w:val="24"/>
        </w:rPr>
      </w:pPr>
      <w:r w:rsidRPr="00CB038D">
        <w:rPr>
          <w:sz w:val="24"/>
          <w:szCs w:val="24"/>
        </w:rPr>
        <w:t>–  за участь у факультетській олімпіаді з дисципліни, модернізації лабораторних робіт, виконання завдань із удосконалення дидактичних матеріалів  з дисципліни надається  + 0 ... + 3  (заохочувальних) балів.</w:t>
      </w:r>
    </w:p>
    <w:p w14:paraId="785DD7EE" w14:textId="77777777" w:rsidR="00CB038D" w:rsidRPr="00CB038D" w:rsidRDefault="00CB038D" w:rsidP="00CB038D">
      <w:pPr>
        <w:ind w:firstLine="709"/>
        <w:rPr>
          <w:b/>
          <w:bCs/>
          <w:i/>
          <w:iCs/>
          <w:sz w:val="24"/>
          <w:szCs w:val="24"/>
        </w:rPr>
      </w:pPr>
    </w:p>
    <w:p w14:paraId="4331B926" w14:textId="77777777" w:rsidR="00CB038D" w:rsidRPr="00CB038D" w:rsidRDefault="00CB038D" w:rsidP="00CB038D">
      <w:pPr>
        <w:spacing w:before="120" w:after="240"/>
        <w:ind w:firstLine="709"/>
        <w:rPr>
          <w:i/>
          <w:iCs/>
          <w:sz w:val="24"/>
          <w:szCs w:val="24"/>
        </w:rPr>
      </w:pPr>
      <w:r w:rsidRPr="00CB038D">
        <w:rPr>
          <w:b/>
          <w:bCs/>
          <w:i/>
          <w:iCs/>
          <w:sz w:val="24"/>
          <w:szCs w:val="24"/>
        </w:rPr>
        <w:t>Розрахунок шкали рейтингу</w:t>
      </w:r>
      <w:r w:rsidRPr="00CB038D">
        <w:rPr>
          <w:i/>
          <w:iCs/>
          <w:sz w:val="24"/>
          <w:szCs w:val="24"/>
        </w:rPr>
        <w:t>:</w:t>
      </w:r>
    </w:p>
    <w:p w14:paraId="6598D206" w14:textId="77777777" w:rsidR="00CB038D" w:rsidRPr="00CB038D" w:rsidRDefault="00CB038D" w:rsidP="00CB038D">
      <w:pPr>
        <w:ind w:firstLine="709"/>
        <w:rPr>
          <w:sz w:val="24"/>
          <w:szCs w:val="24"/>
        </w:rPr>
      </w:pPr>
      <w:r w:rsidRPr="00CB038D">
        <w:rPr>
          <w:sz w:val="24"/>
          <w:szCs w:val="24"/>
        </w:rPr>
        <w:t xml:space="preserve">–  сума  всіх рейтингових балів складає:  </w:t>
      </w:r>
    </w:p>
    <w:p w14:paraId="32BE2D9C" w14:textId="77777777" w:rsidR="00CB038D" w:rsidRPr="00CB038D" w:rsidRDefault="00CB038D" w:rsidP="00CB038D">
      <w:pPr>
        <w:ind w:left="709" w:firstLine="720"/>
        <w:rPr>
          <w:sz w:val="24"/>
          <w:szCs w:val="24"/>
        </w:rPr>
      </w:pPr>
      <w:r w:rsidRPr="00CB038D">
        <w:rPr>
          <w:sz w:val="24"/>
          <w:szCs w:val="24"/>
        </w:rPr>
        <w:t>r</w:t>
      </w:r>
      <w:r w:rsidRPr="00CB038D">
        <w:rPr>
          <w:sz w:val="24"/>
          <w:szCs w:val="24"/>
          <w:vertAlign w:val="subscript"/>
        </w:rPr>
        <w:t>k</w:t>
      </w:r>
      <w:r w:rsidRPr="00CB038D">
        <w:rPr>
          <w:sz w:val="24"/>
          <w:szCs w:val="24"/>
        </w:rPr>
        <w:t xml:space="preserve"> = 36+34+30  = 100 балів;</w:t>
      </w:r>
    </w:p>
    <w:p w14:paraId="44E8960F" w14:textId="02485A24" w:rsidR="00CB038D" w:rsidRPr="00CB038D" w:rsidRDefault="00CB038D" w:rsidP="00CB038D">
      <w:pPr>
        <w:ind w:firstLine="709"/>
        <w:rPr>
          <w:sz w:val="24"/>
          <w:szCs w:val="24"/>
        </w:rPr>
      </w:pPr>
      <w:r w:rsidRPr="00CB038D">
        <w:rPr>
          <w:sz w:val="24"/>
          <w:szCs w:val="24"/>
        </w:rPr>
        <w:t xml:space="preserve">Рейтингова оцінка  (RD)  формується як сума  балів поточної успішності  навчання  </w:t>
      </w:r>
      <w:r w:rsidRPr="00CB038D">
        <w:rPr>
          <w:noProof/>
          <w:position w:val="-28"/>
          <w:sz w:val="24"/>
          <w:szCs w:val="24"/>
          <w:lang w:val="en-US"/>
        </w:rPr>
        <w:drawing>
          <wp:inline distT="0" distB="0" distL="0" distR="0" wp14:anchorId="1099F1E6" wp14:editId="6A9F7495">
            <wp:extent cx="440055" cy="41402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38D">
        <w:rPr>
          <w:sz w:val="24"/>
          <w:szCs w:val="24"/>
        </w:rPr>
        <w:t xml:space="preserve">,   заохочувальних (штрафних) балів </w:t>
      </w:r>
      <w:r w:rsidRPr="00CB038D">
        <w:rPr>
          <w:noProof/>
          <w:position w:val="-28"/>
          <w:sz w:val="24"/>
          <w:szCs w:val="24"/>
          <w:lang w:val="en-US"/>
        </w:rPr>
        <w:drawing>
          <wp:inline distT="0" distB="0" distL="0" distR="0" wp14:anchorId="7CE1AD76" wp14:editId="399D9CEB">
            <wp:extent cx="414020" cy="41402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195DE" w14:textId="77777777" w:rsidR="00CB038D" w:rsidRPr="00CB038D" w:rsidRDefault="00CB038D" w:rsidP="00CB038D">
      <w:pPr>
        <w:jc w:val="center"/>
        <w:rPr>
          <w:sz w:val="24"/>
          <w:szCs w:val="24"/>
        </w:rPr>
      </w:pPr>
      <w:r w:rsidRPr="00CB038D">
        <w:rPr>
          <w:position w:val="-28"/>
          <w:sz w:val="24"/>
          <w:szCs w:val="24"/>
        </w:rPr>
        <w:object w:dxaOrig="1840" w:dyaOrig="540" w14:anchorId="78C88E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8pt;height:40.8pt" o:ole="">
            <v:imagedata r:id="rId21" o:title=""/>
          </v:shape>
          <o:OLEObject Type="Embed" ProgID="Equation.3" ShapeID="_x0000_i1025" DrawAspect="Content" ObjectID="_1818936402" r:id="rId22"/>
        </w:object>
      </w:r>
    </w:p>
    <w:p w14:paraId="686F2602" w14:textId="77777777" w:rsidR="00CB038D" w:rsidRPr="00CB038D" w:rsidRDefault="00CB038D" w:rsidP="00CB038D">
      <w:pPr>
        <w:spacing w:after="480"/>
        <w:ind w:firstLine="709"/>
        <w:rPr>
          <w:sz w:val="24"/>
          <w:szCs w:val="24"/>
        </w:rPr>
      </w:pPr>
      <w:r w:rsidRPr="00CB038D">
        <w:rPr>
          <w:sz w:val="24"/>
          <w:szCs w:val="24"/>
        </w:rPr>
        <w:lastRenderedPageBreak/>
        <w:t>Для знаходження відповідних оцінок студента застосовують таблицю переведення  рейтингової оцінки  RD  в шкалу ECTS та традиційну.</w:t>
      </w:r>
    </w:p>
    <w:p w14:paraId="5A195D27" w14:textId="39B1686C" w:rsidR="00CB038D" w:rsidRPr="00CB038D" w:rsidRDefault="00CB038D" w:rsidP="00CB038D">
      <w:pPr>
        <w:ind w:firstLine="709"/>
        <w:jc w:val="both"/>
        <w:rPr>
          <w:sz w:val="24"/>
          <w:szCs w:val="24"/>
        </w:rPr>
      </w:pPr>
      <w:r w:rsidRPr="00CB038D">
        <w:rPr>
          <w:sz w:val="24"/>
          <w:szCs w:val="24"/>
        </w:rPr>
        <w:t>Студенти, які набрали протягом семестру рейтинг з кредитного модуля менше 0,</w:t>
      </w:r>
      <w:r>
        <w:rPr>
          <w:sz w:val="24"/>
          <w:szCs w:val="24"/>
        </w:rPr>
        <w:t>5</w:t>
      </w:r>
      <w:r w:rsidRPr="00CB038D">
        <w:rPr>
          <w:i/>
          <w:iCs/>
          <w:sz w:val="24"/>
          <w:szCs w:val="24"/>
        </w:rPr>
        <w:t xml:space="preserve">R, </w:t>
      </w:r>
      <w:r w:rsidRPr="00CB038D">
        <w:rPr>
          <w:sz w:val="24"/>
          <w:szCs w:val="24"/>
        </w:rPr>
        <w:t>зобов’язані виконувати контрольну робот</w:t>
      </w:r>
      <w:r>
        <w:rPr>
          <w:sz w:val="24"/>
          <w:szCs w:val="24"/>
        </w:rPr>
        <w:t>у</w:t>
      </w:r>
      <w:r w:rsidRPr="00CB038D">
        <w:rPr>
          <w:sz w:val="24"/>
          <w:szCs w:val="24"/>
        </w:rPr>
        <w:t xml:space="preserve">. </w:t>
      </w:r>
    </w:p>
    <w:p w14:paraId="1A17820E" w14:textId="77777777" w:rsidR="00CB038D" w:rsidRPr="00CB038D" w:rsidRDefault="00CB038D" w:rsidP="00CB038D">
      <w:pPr>
        <w:ind w:firstLine="709"/>
        <w:jc w:val="both"/>
        <w:rPr>
          <w:sz w:val="24"/>
          <w:szCs w:val="24"/>
        </w:rPr>
      </w:pPr>
      <w:r w:rsidRPr="00CB038D">
        <w:rPr>
          <w:sz w:val="24"/>
          <w:szCs w:val="24"/>
        </w:rPr>
        <w:t>Студенти, які набрали протягом семестру необхідну кількість балів (</w:t>
      </w:r>
      <w:r w:rsidRPr="00CB038D">
        <w:rPr>
          <w:i/>
          <w:iCs/>
          <w:sz w:val="24"/>
          <w:szCs w:val="24"/>
        </w:rPr>
        <w:t>RD </w:t>
      </w:r>
      <w:r w:rsidRPr="00CB038D">
        <w:rPr>
          <w:sz w:val="24"/>
          <w:szCs w:val="24"/>
        </w:rPr>
        <w:t>&lt; 0,4R) мають можливість:</w:t>
      </w:r>
    </w:p>
    <w:p w14:paraId="12E5013F" w14:textId="77777777" w:rsidR="00CB038D" w:rsidRPr="00CB038D" w:rsidRDefault="00CB038D" w:rsidP="00CB038D">
      <w:pPr>
        <w:ind w:firstLine="709"/>
        <w:jc w:val="both"/>
        <w:rPr>
          <w:sz w:val="24"/>
          <w:szCs w:val="24"/>
        </w:rPr>
      </w:pPr>
      <w:r w:rsidRPr="00CB038D">
        <w:rPr>
          <w:sz w:val="24"/>
          <w:szCs w:val="24"/>
        </w:rPr>
        <w:t>Отримати підсумкову оцінку так званим «автоматом» відповідно до набраного рейтингу;</w:t>
      </w:r>
    </w:p>
    <w:p w14:paraId="766D7D2A" w14:textId="77777777" w:rsidR="00CB038D" w:rsidRPr="00CB038D" w:rsidRDefault="00CB038D" w:rsidP="00CB038D">
      <w:pPr>
        <w:ind w:firstLine="709"/>
        <w:jc w:val="both"/>
        <w:rPr>
          <w:sz w:val="24"/>
          <w:szCs w:val="24"/>
        </w:rPr>
      </w:pPr>
      <w:r w:rsidRPr="00CB038D">
        <w:rPr>
          <w:sz w:val="24"/>
          <w:szCs w:val="24"/>
        </w:rPr>
        <w:t>Виконувати підсумкову контрольну роботу з метою підвищення оцінки;</w:t>
      </w:r>
    </w:p>
    <w:p w14:paraId="6167A5B3" w14:textId="77777777" w:rsidR="00CB038D" w:rsidRPr="00CB038D" w:rsidRDefault="00CB038D" w:rsidP="00CB038D">
      <w:pPr>
        <w:ind w:firstLine="709"/>
        <w:jc w:val="both"/>
        <w:rPr>
          <w:sz w:val="24"/>
          <w:szCs w:val="24"/>
        </w:rPr>
      </w:pPr>
      <w:r w:rsidRPr="00CB038D">
        <w:rPr>
          <w:sz w:val="24"/>
          <w:szCs w:val="24"/>
        </w:rPr>
        <w:t>У разі отримання оцінки, більшої ніж «автомат» з рейтингу, студент отримує оцінку за результатами підсумкової контрольної роботи;</w:t>
      </w:r>
    </w:p>
    <w:p w14:paraId="664E0A20" w14:textId="0CE758C3" w:rsidR="00AC28FF" w:rsidRDefault="00CB038D" w:rsidP="00AC28FF">
      <w:pPr>
        <w:ind w:firstLine="709"/>
        <w:jc w:val="both"/>
        <w:rPr>
          <w:sz w:val="24"/>
          <w:szCs w:val="24"/>
        </w:rPr>
      </w:pPr>
      <w:r w:rsidRPr="00CB038D">
        <w:rPr>
          <w:sz w:val="24"/>
          <w:szCs w:val="24"/>
        </w:rPr>
        <w:t>Підвищувати оцінку шляхом написання письмового іспиту.</w:t>
      </w:r>
    </w:p>
    <w:p w14:paraId="6DEADDDB" w14:textId="47AA5E3C" w:rsidR="00AC28FF" w:rsidRPr="00457736" w:rsidRDefault="00AC28FF" w:rsidP="00457736">
      <w:pPr>
        <w:pStyle w:val="Heading1"/>
        <w:spacing w:line="240" w:lineRule="auto"/>
        <w:jc w:val="center"/>
        <w:rPr>
          <w:sz w:val="28"/>
          <w:szCs w:val="28"/>
        </w:rPr>
      </w:pPr>
      <w:r w:rsidRPr="00457736">
        <w:rPr>
          <w:sz w:val="28"/>
          <w:szCs w:val="28"/>
        </w:rPr>
        <w:t>Політика університету</w:t>
      </w:r>
    </w:p>
    <w:p w14:paraId="4A816BDF" w14:textId="6D03AD0F" w:rsidR="00AC28FF" w:rsidRPr="00363727" w:rsidRDefault="007C2536" w:rsidP="00AC28FF">
      <w:pPr>
        <w:pStyle w:val="Heading3"/>
        <w:jc w:val="center"/>
      </w:pPr>
      <w:r>
        <w:t>5</w:t>
      </w:r>
      <w:r w:rsidR="00AC28FF" w:rsidRPr="00363727">
        <w:t>.1.</w:t>
      </w:r>
      <w:r w:rsidR="00AC28FF">
        <w:t xml:space="preserve"> </w:t>
      </w:r>
      <w:r w:rsidR="00AC28FF" w:rsidRPr="00363727">
        <w:t>Політика щодо академічної доброчесності</w:t>
      </w:r>
    </w:p>
    <w:p w14:paraId="621418C2" w14:textId="07F8021E" w:rsidR="00AC28FF" w:rsidRDefault="00AC28FF" w:rsidP="00AC28FF">
      <w:pPr>
        <w:ind w:firstLine="284"/>
        <w:jc w:val="both"/>
        <w:rPr>
          <w:rStyle w:val="Hyperlink"/>
          <w:sz w:val="24"/>
          <w:szCs w:val="24"/>
        </w:rPr>
      </w:pPr>
      <w:r w:rsidRPr="002A57EB">
        <w:rPr>
          <w:sz w:val="24"/>
          <w:szCs w:val="24"/>
        </w:rPr>
        <w:t xml:space="preserve">Політика та принципи академічної доброчесності визначені у розділі 3 Кодексу честі Національного технічного університету України «Київський політехнічний інститут імені Ігоря Сікорського». Детальніше: </w:t>
      </w:r>
      <w:hyperlink r:id="rId23" w:history="1">
        <w:r w:rsidRPr="002A57EB">
          <w:rPr>
            <w:rStyle w:val="Hyperlink"/>
            <w:sz w:val="24"/>
            <w:szCs w:val="24"/>
          </w:rPr>
          <w:t>https://kpi.ua/code</w:t>
        </w:r>
      </w:hyperlink>
    </w:p>
    <w:p w14:paraId="5075F092" w14:textId="77777777" w:rsidR="002A57EB" w:rsidRPr="002A57EB" w:rsidRDefault="002A57EB" w:rsidP="00AC28FF">
      <w:pPr>
        <w:ind w:firstLine="284"/>
        <w:jc w:val="both"/>
        <w:rPr>
          <w:sz w:val="24"/>
          <w:szCs w:val="24"/>
        </w:rPr>
      </w:pPr>
    </w:p>
    <w:p w14:paraId="3806C702" w14:textId="11193949" w:rsidR="00AC28FF" w:rsidRPr="00363727" w:rsidRDefault="007C2536" w:rsidP="00AC28FF">
      <w:pPr>
        <w:pStyle w:val="Heading3"/>
        <w:jc w:val="center"/>
        <w:rPr>
          <w:rFonts w:eastAsia="Calibri"/>
        </w:rPr>
      </w:pPr>
      <w:r>
        <w:rPr>
          <w:rFonts w:eastAsia="Calibri"/>
        </w:rPr>
        <w:t>5</w:t>
      </w:r>
      <w:r w:rsidR="00AC28FF" w:rsidRPr="00363727">
        <w:rPr>
          <w:rFonts w:eastAsia="Calibri"/>
        </w:rPr>
        <w:t>.2. Норми етичної поведінки</w:t>
      </w:r>
    </w:p>
    <w:p w14:paraId="770D6D37" w14:textId="77777777" w:rsidR="00AC28FF" w:rsidRPr="002A57EB" w:rsidRDefault="00AC28FF" w:rsidP="002A57EB">
      <w:pPr>
        <w:ind w:firstLine="284"/>
        <w:jc w:val="both"/>
        <w:rPr>
          <w:color w:val="000000"/>
          <w:sz w:val="24"/>
          <w:szCs w:val="24"/>
          <w:u w:val="single"/>
        </w:rPr>
      </w:pPr>
      <w:r w:rsidRPr="002A57EB">
        <w:rPr>
          <w:rFonts w:eastAsia="Calibri"/>
          <w:sz w:val="24"/>
          <w:szCs w:val="24"/>
        </w:rPr>
        <w:t xml:space="preserve">Норми етичної поведінки студентів і працівників визначені у розділі 2 Кодексу честі Національного технічного університету України «Київський політехнічний інститут імені Ігоря Сікорського». Детальніше: </w:t>
      </w:r>
      <w:hyperlink r:id="rId24" w:history="1">
        <w:r w:rsidRPr="002A57EB">
          <w:rPr>
            <w:rFonts w:eastAsia="Calibri"/>
            <w:color w:val="0000FF"/>
            <w:sz w:val="24"/>
            <w:szCs w:val="24"/>
            <w:u w:val="single"/>
          </w:rPr>
          <w:t>https://kpi.ua/code</w:t>
        </w:r>
      </w:hyperlink>
    </w:p>
    <w:p w14:paraId="6DEE050D" w14:textId="77777777" w:rsidR="00AC28FF" w:rsidRPr="00B24364" w:rsidRDefault="00AC28FF" w:rsidP="00AC28FF">
      <w:pPr>
        <w:rPr>
          <w:sz w:val="20"/>
          <w:szCs w:val="20"/>
        </w:rPr>
      </w:pPr>
    </w:p>
    <w:p w14:paraId="31DF2FE9" w14:textId="76A9DF5D" w:rsidR="004A6336" w:rsidRPr="00457736" w:rsidRDefault="004A6336" w:rsidP="00457736">
      <w:pPr>
        <w:pStyle w:val="Heading1"/>
        <w:spacing w:line="240" w:lineRule="auto"/>
        <w:ind w:left="0" w:firstLine="0"/>
        <w:jc w:val="center"/>
        <w:rPr>
          <w:sz w:val="28"/>
          <w:szCs w:val="28"/>
        </w:rPr>
      </w:pPr>
      <w:r w:rsidRPr="00457736">
        <w:rPr>
          <w:sz w:val="28"/>
          <w:szCs w:val="28"/>
        </w:rPr>
        <w:t xml:space="preserve">Види контролю та </w:t>
      </w:r>
      <w:r w:rsidR="00B40317" w:rsidRPr="00457736">
        <w:rPr>
          <w:sz w:val="28"/>
          <w:szCs w:val="28"/>
        </w:rPr>
        <w:t xml:space="preserve">рейтингова система </w:t>
      </w:r>
      <w:r w:rsidRPr="00457736">
        <w:rPr>
          <w:sz w:val="28"/>
          <w:szCs w:val="28"/>
        </w:rPr>
        <w:t>оцін</w:t>
      </w:r>
      <w:r w:rsidR="00B40317" w:rsidRPr="00457736">
        <w:rPr>
          <w:sz w:val="28"/>
          <w:szCs w:val="28"/>
        </w:rPr>
        <w:t xml:space="preserve">ювання </w:t>
      </w:r>
      <w:r w:rsidRPr="00457736">
        <w:rPr>
          <w:sz w:val="28"/>
          <w:szCs w:val="28"/>
        </w:rPr>
        <w:t>результатів навчання</w:t>
      </w:r>
      <w:r w:rsidR="00B40317" w:rsidRPr="00457736">
        <w:rPr>
          <w:sz w:val="28"/>
          <w:szCs w:val="28"/>
        </w:rPr>
        <w:t xml:space="preserve"> (РСО)</w:t>
      </w:r>
    </w:p>
    <w:p w14:paraId="05F146E5" w14:textId="478022FC" w:rsidR="004A6336" w:rsidRPr="002A57EB" w:rsidRDefault="004A6336" w:rsidP="002A57EB">
      <w:pPr>
        <w:jc w:val="both"/>
        <w:rPr>
          <w:color w:val="000000" w:themeColor="text1"/>
          <w:sz w:val="24"/>
          <w:szCs w:val="24"/>
        </w:rPr>
      </w:pPr>
      <w:r w:rsidRPr="002A57EB">
        <w:rPr>
          <w:sz w:val="24"/>
          <w:szCs w:val="24"/>
        </w:rPr>
        <w:t xml:space="preserve">Поточний контроль: </w:t>
      </w:r>
      <w:r w:rsidRPr="002A57EB">
        <w:rPr>
          <w:color w:val="000000" w:themeColor="text1"/>
          <w:sz w:val="24"/>
          <w:szCs w:val="24"/>
        </w:rPr>
        <w:t>опитування за темою заняття</w:t>
      </w:r>
      <w:r w:rsidR="00B40317" w:rsidRPr="002A57EB">
        <w:rPr>
          <w:color w:val="000000" w:themeColor="text1"/>
          <w:sz w:val="24"/>
          <w:szCs w:val="24"/>
        </w:rPr>
        <w:t>, МКР</w:t>
      </w:r>
    </w:p>
    <w:p w14:paraId="14397CC9" w14:textId="01FBF5AA" w:rsidR="004A6336" w:rsidRPr="002A57EB" w:rsidRDefault="00B40317" w:rsidP="002A57EB">
      <w:pPr>
        <w:jc w:val="both"/>
        <w:rPr>
          <w:color w:val="000000" w:themeColor="text1"/>
          <w:sz w:val="24"/>
          <w:szCs w:val="24"/>
        </w:rPr>
      </w:pPr>
      <w:r w:rsidRPr="002A57EB">
        <w:rPr>
          <w:color w:val="000000" w:themeColor="text1"/>
          <w:sz w:val="24"/>
          <w:szCs w:val="24"/>
        </w:rPr>
        <w:t>Календарний контроль</w:t>
      </w:r>
      <w:r w:rsidR="004A6336" w:rsidRPr="002A57EB">
        <w:rPr>
          <w:color w:val="000000" w:themeColor="text1"/>
          <w:sz w:val="24"/>
          <w:szCs w:val="24"/>
        </w:rPr>
        <w:t>:</w:t>
      </w:r>
      <w:r w:rsidRPr="002A57EB">
        <w:rPr>
          <w:color w:val="000000" w:themeColor="text1"/>
          <w:sz w:val="24"/>
          <w:szCs w:val="24"/>
        </w:rPr>
        <w:t xml:space="preserve"> пров</w:t>
      </w:r>
      <w:r w:rsidR="00AC28FF" w:rsidRPr="002A57EB">
        <w:rPr>
          <w:color w:val="000000" w:themeColor="text1"/>
          <w:sz w:val="24"/>
          <w:szCs w:val="24"/>
        </w:rPr>
        <w:t>о</w:t>
      </w:r>
      <w:r w:rsidRPr="002A57EB">
        <w:rPr>
          <w:color w:val="000000" w:themeColor="text1"/>
          <w:sz w:val="24"/>
          <w:szCs w:val="24"/>
        </w:rPr>
        <w:t>диться двічі на семестр як моніторинг поточного стану виконання вимог силабусу.</w:t>
      </w:r>
    </w:p>
    <w:p w14:paraId="7C74EA55" w14:textId="1310A5AE" w:rsidR="000D1F73" w:rsidRPr="002A57EB" w:rsidRDefault="000D1F73" w:rsidP="002A57EB">
      <w:pPr>
        <w:pStyle w:val="ListParagraph"/>
        <w:ind w:left="0"/>
        <w:contextualSpacing w:val="0"/>
        <w:jc w:val="both"/>
        <w:rPr>
          <w:color w:val="000000" w:themeColor="text1"/>
          <w:sz w:val="24"/>
          <w:szCs w:val="24"/>
        </w:rPr>
      </w:pPr>
      <w:r w:rsidRPr="002A57EB">
        <w:rPr>
          <w:color w:val="000000" w:themeColor="text1"/>
          <w:sz w:val="24"/>
          <w:szCs w:val="24"/>
        </w:rPr>
        <w:t xml:space="preserve">Семестровий контроль: екзамен </w:t>
      </w:r>
    </w:p>
    <w:p w14:paraId="0A91BC6F" w14:textId="730CAC8B" w:rsidR="002A57EB" w:rsidRPr="002A57EB" w:rsidRDefault="00B40317" w:rsidP="002A57EB">
      <w:pPr>
        <w:jc w:val="both"/>
        <w:rPr>
          <w:color w:val="000000" w:themeColor="text1"/>
          <w:sz w:val="24"/>
          <w:szCs w:val="24"/>
        </w:rPr>
      </w:pPr>
      <w:r w:rsidRPr="002A57EB">
        <w:rPr>
          <w:color w:val="000000" w:themeColor="text1"/>
          <w:sz w:val="24"/>
          <w:szCs w:val="24"/>
        </w:rPr>
        <w:t xml:space="preserve">Умови допуску до семестрового контролю: семестровий рейтинг більше </w:t>
      </w:r>
      <w:r w:rsidR="007C2536">
        <w:rPr>
          <w:color w:val="000000" w:themeColor="text1"/>
          <w:sz w:val="24"/>
          <w:szCs w:val="24"/>
        </w:rPr>
        <w:t>36</w:t>
      </w:r>
      <w:r w:rsidRPr="002A57EB">
        <w:rPr>
          <w:color w:val="000000" w:themeColor="text1"/>
          <w:sz w:val="24"/>
          <w:szCs w:val="24"/>
        </w:rPr>
        <w:t xml:space="preserve"> балів.</w:t>
      </w:r>
    </w:p>
    <w:p w14:paraId="2C4EAB60" w14:textId="4FA95843" w:rsidR="004A6336" w:rsidRPr="002A57EB" w:rsidRDefault="005413FF" w:rsidP="002A57EB">
      <w:pPr>
        <w:pStyle w:val="ListParagraph"/>
        <w:ind w:left="0"/>
        <w:contextualSpacing w:val="0"/>
        <w:jc w:val="both"/>
        <w:rPr>
          <w:sz w:val="24"/>
          <w:szCs w:val="24"/>
        </w:rPr>
      </w:pPr>
      <w:r w:rsidRPr="002A57EB">
        <w:rPr>
          <w:bCs/>
          <w:sz w:val="24"/>
          <w:szCs w:val="24"/>
        </w:rPr>
        <w:t>Таблиця відповідності рейтингових балів оцінкам за університетською шкалою</w:t>
      </w:r>
      <w:r w:rsidR="004A6336" w:rsidRPr="002A57EB">
        <w:rPr>
          <w:sz w:val="24"/>
          <w:szCs w:val="24"/>
        </w:rPr>
        <w:t>:</w:t>
      </w:r>
      <w:r w:rsidR="003F0A41" w:rsidRPr="002A57EB">
        <w:rPr>
          <w:sz w:val="24"/>
          <w:szCs w:val="24"/>
        </w:rPr>
        <w:t xml:space="preserve">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9"/>
        <w:gridCol w:w="2977"/>
      </w:tblGrid>
      <w:tr w:rsidR="004A6336" w:rsidRPr="002A57EB" w14:paraId="4FE7F9AF" w14:textId="77777777" w:rsidTr="00023A2A">
        <w:tc>
          <w:tcPr>
            <w:tcW w:w="3119" w:type="dxa"/>
          </w:tcPr>
          <w:p w14:paraId="61115C50" w14:textId="77777777" w:rsidR="004A6336" w:rsidRPr="002A57EB" w:rsidRDefault="004A6336" w:rsidP="00023A2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uk-UA"/>
              </w:rPr>
            </w:pPr>
            <w:r w:rsidRPr="002A57EB">
              <w:rPr>
                <w:rFonts w:eastAsia="Times New Roman"/>
                <w:i/>
                <w:sz w:val="24"/>
                <w:szCs w:val="24"/>
                <w:lang w:eastAsia="uk-UA"/>
              </w:rPr>
              <w:t>Кількість балів</w:t>
            </w:r>
          </w:p>
        </w:tc>
        <w:tc>
          <w:tcPr>
            <w:tcW w:w="2977" w:type="dxa"/>
          </w:tcPr>
          <w:p w14:paraId="720F4C1D" w14:textId="77777777" w:rsidR="004A6336" w:rsidRPr="002A57EB" w:rsidRDefault="004A6336" w:rsidP="00023A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2A57EB">
              <w:rPr>
                <w:i/>
                <w:sz w:val="24"/>
                <w:szCs w:val="24"/>
              </w:rPr>
              <w:t>Оцінка</w:t>
            </w:r>
          </w:p>
        </w:tc>
      </w:tr>
      <w:tr w:rsidR="004A6336" w:rsidRPr="002A57EB" w14:paraId="78A2C290" w14:textId="77777777" w:rsidTr="00023A2A">
        <w:tc>
          <w:tcPr>
            <w:tcW w:w="3119" w:type="dxa"/>
          </w:tcPr>
          <w:p w14:paraId="11627FE0" w14:textId="77777777" w:rsidR="004A6336" w:rsidRPr="002A57EB" w:rsidRDefault="004A6336" w:rsidP="00023A2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2A57EB">
              <w:rPr>
                <w:rFonts w:eastAsia="Times New Roman"/>
                <w:sz w:val="24"/>
                <w:szCs w:val="24"/>
                <w:lang w:eastAsia="uk-UA"/>
              </w:rPr>
              <w:t>100-95</w:t>
            </w:r>
          </w:p>
        </w:tc>
        <w:tc>
          <w:tcPr>
            <w:tcW w:w="2977" w:type="dxa"/>
            <w:vAlign w:val="center"/>
          </w:tcPr>
          <w:p w14:paraId="0AD06AED" w14:textId="77777777" w:rsidR="004A6336" w:rsidRPr="002A57EB" w:rsidRDefault="004A6336" w:rsidP="00023A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A57EB">
              <w:rPr>
                <w:sz w:val="24"/>
                <w:szCs w:val="24"/>
              </w:rPr>
              <w:t>Відмінно</w:t>
            </w:r>
          </w:p>
        </w:tc>
      </w:tr>
      <w:tr w:rsidR="004A6336" w:rsidRPr="002A57EB" w14:paraId="364A0B8C" w14:textId="77777777" w:rsidTr="00023A2A">
        <w:tc>
          <w:tcPr>
            <w:tcW w:w="3119" w:type="dxa"/>
          </w:tcPr>
          <w:p w14:paraId="170EFE8F" w14:textId="77777777" w:rsidR="004A6336" w:rsidRPr="002A57EB" w:rsidRDefault="004A6336" w:rsidP="00023A2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2A57EB">
              <w:rPr>
                <w:rFonts w:eastAsia="Times New Roman"/>
                <w:sz w:val="24"/>
                <w:szCs w:val="24"/>
                <w:lang w:eastAsia="uk-UA"/>
              </w:rPr>
              <w:t>94-85</w:t>
            </w:r>
          </w:p>
        </w:tc>
        <w:tc>
          <w:tcPr>
            <w:tcW w:w="2977" w:type="dxa"/>
            <w:vAlign w:val="center"/>
          </w:tcPr>
          <w:p w14:paraId="35486B52" w14:textId="77777777" w:rsidR="004A6336" w:rsidRPr="002A57EB" w:rsidRDefault="004A6336" w:rsidP="00023A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A57EB">
              <w:rPr>
                <w:sz w:val="24"/>
                <w:szCs w:val="24"/>
              </w:rPr>
              <w:t>Дуже добре</w:t>
            </w:r>
          </w:p>
        </w:tc>
      </w:tr>
      <w:tr w:rsidR="004A6336" w:rsidRPr="002A57EB" w14:paraId="76D958DF" w14:textId="77777777" w:rsidTr="00023A2A">
        <w:tc>
          <w:tcPr>
            <w:tcW w:w="3119" w:type="dxa"/>
          </w:tcPr>
          <w:p w14:paraId="51A9BCC5" w14:textId="77777777" w:rsidR="004A6336" w:rsidRPr="002A57EB" w:rsidRDefault="004A6336" w:rsidP="00023A2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2A57EB">
              <w:rPr>
                <w:rFonts w:eastAsia="Times New Roman"/>
                <w:sz w:val="24"/>
                <w:szCs w:val="24"/>
                <w:lang w:eastAsia="uk-UA"/>
              </w:rPr>
              <w:t>84-75</w:t>
            </w:r>
          </w:p>
        </w:tc>
        <w:tc>
          <w:tcPr>
            <w:tcW w:w="2977" w:type="dxa"/>
            <w:vAlign w:val="center"/>
          </w:tcPr>
          <w:p w14:paraId="77BBB345" w14:textId="77777777" w:rsidR="004A6336" w:rsidRPr="002A57EB" w:rsidRDefault="004A6336" w:rsidP="00023A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A57EB">
              <w:rPr>
                <w:sz w:val="24"/>
                <w:szCs w:val="24"/>
              </w:rPr>
              <w:t>Добре</w:t>
            </w:r>
          </w:p>
        </w:tc>
      </w:tr>
      <w:tr w:rsidR="004A6336" w:rsidRPr="002A57EB" w14:paraId="69C3B61C" w14:textId="77777777" w:rsidTr="00023A2A">
        <w:tc>
          <w:tcPr>
            <w:tcW w:w="3119" w:type="dxa"/>
          </w:tcPr>
          <w:p w14:paraId="0B335821" w14:textId="77777777" w:rsidR="004A6336" w:rsidRPr="002A57EB" w:rsidRDefault="004A6336" w:rsidP="00023A2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2A57EB">
              <w:rPr>
                <w:rFonts w:eastAsia="Times New Roman"/>
                <w:sz w:val="24"/>
                <w:szCs w:val="24"/>
                <w:lang w:eastAsia="uk-UA"/>
              </w:rPr>
              <w:t>74-65</w:t>
            </w:r>
          </w:p>
        </w:tc>
        <w:tc>
          <w:tcPr>
            <w:tcW w:w="2977" w:type="dxa"/>
            <w:vAlign w:val="center"/>
          </w:tcPr>
          <w:p w14:paraId="4BC899DE" w14:textId="77777777" w:rsidR="004A6336" w:rsidRPr="002A57EB" w:rsidRDefault="004A6336" w:rsidP="00023A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A57EB">
              <w:rPr>
                <w:sz w:val="24"/>
                <w:szCs w:val="24"/>
              </w:rPr>
              <w:t>Задовільно</w:t>
            </w:r>
          </w:p>
        </w:tc>
      </w:tr>
      <w:tr w:rsidR="004A6336" w:rsidRPr="002A57EB" w14:paraId="0AAF5C24" w14:textId="77777777" w:rsidTr="00023A2A">
        <w:tc>
          <w:tcPr>
            <w:tcW w:w="3119" w:type="dxa"/>
          </w:tcPr>
          <w:p w14:paraId="142E2F8F" w14:textId="77777777" w:rsidR="004A6336" w:rsidRPr="002A57EB" w:rsidRDefault="004A6336" w:rsidP="00023A2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2A57EB">
              <w:rPr>
                <w:rFonts w:eastAsia="Times New Roman"/>
                <w:sz w:val="24"/>
                <w:szCs w:val="24"/>
                <w:lang w:eastAsia="uk-UA"/>
              </w:rPr>
              <w:t>64-60</w:t>
            </w:r>
          </w:p>
        </w:tc>
        <w:tc>
          <w:tcPr>
            <w:tcW w:w="2977" w:type="dxa"/>
            <w:vAlign w:val="center"/>
          </w:tcPr>
          <w:p w14:paraId="4AE33D31" w14:textId="77777777" w:rsidR="004A6336" w:rsidRPr="002A57EB" w:rsidRDefault="004A6336" w:rsidP="00023A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A57EB">
              <w:rPr>
                <w:sz w:val="24"/>
                <w:szCs w:val="24"/>
              </w:rPr>
              <w:t>Достатньо</w:t>
            </w:r>
          </w:p>
        </w:tc>
      </w:tr>
      <w:tr w:rsidR="004A6336" w:rsidRPr="002A57EB" w14:paraId="318C64DC" w14:textId="77777777" w:rsidTr="00023A2A">
        <w:tc>
          <w:tcPr>
            <w:tcW w:w="3119" w:type="dxa"/>
          </w:tcPr>
          <w:p w14:paraId="046E94AB" w14:textId="77777777" w:rsidR="004A6336" w:rsidRPr="002A57EB" w:rsidRDefault="004A6336" w:rsidP="00023A2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2A57EB">
              <w:rPr>
                <w:rFonts w:eastAsia="Times New Roman"/>
                <w:sz w:val="24"/>
                <w:szCs w:val="24"/>
                <w:lang w:eastAsia="uk-UA"/>
              </w:rPr>
              <w:t>Менше 60</w:t>
            </w:r>
          </w:p>
        </w:tc>
        <w:tc>
          <w:tcPr>
            <w:tcW w:w="2977" w:type="dxa"/>
            <w:vAlign w:val="center"/>
          </w:tcPr>
          <w:p w14:paraId="214A1174" w14:textId="77777777" w:rsidR="004A6336" w:rsidRPr="002A57EB" w:rsidRDefault="004A6336" w:rsidP="00023A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A57EB">
              <w:rPr>
                <w:sz w:val="24"/>
                <w:szCs w:val="24"/>
              </w:rPr>
              <w:t>Незадовільно</w:t>
            </w:r>
          </w:p>
        </w:tc>
      </w:tr>
      <w:tr w:rsidR="004A6336" w:rsidRPr="002A57EB" w14:paraId="156B2581" w14:textId="77777777" w:rsidTr="00023A2A">
        <w:tc>
          <w:tcPr>
            <w:tcW w:w="3119" w:type="dxa"/>
            <w:vAlign w:val="center"/>
          </w:tcPr>
          <w:p w14:paraId="72061DF7" w14:textId="77777777" w:rsidR="004A6336" w:rsidRPr="002A57EB" w:rsidRDefault="004A6336" w:rsidP="00023A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A57EB">
              <w:rPr>
                <w:sz w:val="24"/>
                <w:szCs w:val="24"/>
              </w:rPr>
              <w:t>Не виконані умови допуску</w:t>
            </w:r>
          </w:p>
        </w:tc>
        <w:tc>
          <w:tcPr>
            <w:tcW w:w="2977" w:type="dxa"/>
            <w:vAlign w:val="center"/>
          </w:tcPr>
          <w:p w14:paraId="6FB888F6" w14:textId="77777777" w:rsidR="004A6336" w:rsidRPr="002A57EB" w:rsidRDefault="004A6336" w:rsidP="00023A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A57EB">
              <w:rPr>
                <w:sz w:val="24"/>
                <w:szCs w:val="24"/>
              </w:rPr>
              <w:t>Не допущено</w:t>
            </w:r>
          </w:p>
        </w:tc>
      </w:tr>
    </w:tbl>
    <w:p w14:paraId="6DE06993" w14:textId="77777777" w:rsidR="00457736" w:rsidRDefault="00457736" w:rsidP="00457736">
      <w:pPr>
        <w:pStyle w:val="Heading1"/>
        <w:numPr>
          <w:ilvl w:val="0"/>
          <w:numId w:val="0"/>
        </w:numPr>
        <w:spacing w:line="240" w:lineRule="auto"/>
        <w:ind w:left="720"/>
      </w:pPr>
    </w:p>
    <w:p w14:paraId="3DA2CD2D" w14:textId="1A73F73C" w:rsidR="004A6336" w:rsidRPr="00457736" w:rsidRDefault="004A6336" w:rsidP="00457736">
      <w:pPr>
        <w:pStyle w:val="Heading1"/>
        <w:spacing w:line="240" w:lineRule="auto"/>
        <w:jc w:val="center"/>
        <w:rPr>
          <w:sz w:val="28"/>
          <w:szCs w:val="28"/>
        </w:rPr>
      </w:pPr>
      <w:r w:rsidRPr="00457736">
        <w:rPr>
          <w:sz w:val="28"/>
          <w:szCs w:val="28"/>
        </w:rPr>
        <w:t>Додаткова інформація з дисципліни</w:t>
      </w:r>
      <w:r w:rsidR="00087AFC" w:rsidRPr="00457736">
        <w:rPr>
          <w:sz w:val="28"/>
          <w:szCs w:val="28"/>
        </w:rPr>
        <w:t xml:space="preserve"> (освітнього компонента)</w:t>
      </w:r>
    </w:p>
    <w:p w14:paraId="074F64D2" w14:textId="348AC9DB" w:rsidR="00CE1BD6" w:rsidRPr="00AC28FF" w:rsidRDefault="00CE1BD6" w:rsidP="00CE1BD6">
      <w:pPr>
        <w:widowControl w:val="0"/>
        <w:shd w:val="clear" w:color="auto" w:fill="FFFFFF"/>
        <w:spacing w:after="120"/>
        <w:ind w:left="930"/>
        <w:jc w:val="both"/>
        <w:rPr>
          <w:i/>
          <w:sz w:val="24"/>
          <w:szCs w:val="24"/>
        </w:rPr>
      </w:pPr>
      <w:r w:rsidRPr="00AC28FF">
        <w:rPr>
          <w:i/>
          <w:sz w:val="24"/>
          <w:szCs w:val="24"/>
        </w:rPr>
        <w:t>Перелік запитань до іспита:</w:t>
      </w:r>
    </w:p>
    <w:p w14:paraId="0BDB85C3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>Поняття про систему кодування.</w:t>
      </w:r>
    </w:p>
    <w:p w14:paraId="7FA74986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>Коротка історія розвитку методів кодування.</w:t>
      </w:r>
    </w:p>
    <w:p w14:paraId="4FBCA904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>Подання інформації й системи кодування інформації в комп’ютерних та телекомунікаційних мережах</w:t>
      </w:r>
    </w:p>
    <w:p w14:paraId="13ACEABA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lastRenderedPageBreak/>
        <w:t>Проблема безпомилкової передачі повідомлень</w:t>
      </w:r>
    </w:p>
    <w:p w14:paraId="6BB5A71A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>Кодування джерела. Рівномірні та нерівномірні коди</w:t>
      </w:r>
    </w:p>
    <w:p w14:paraId="32D87FDD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>Алгебраїчні основи кодування. Лінійні коди</w:t>
      </w:r>
    </w:p>
    <w:p w14:paraId="36AE1F05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>Поняття про поля Галуа.</w:t>
      </w:r>
    </w:p>
    <w:p w14:paraId="50E8E592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>Визначення лінійного простору. Базис ЛнПр.</w:t>
      </w:r>
    </w:p>
    <w:p w14:paraId="11BBFB51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>Матриця, що породжує ЛнПр.</w:t>
      </w:r>
    </w:p>
    <w:p w14:paraId="73A50DC4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 xml:space="preserve"> Перевірочна матриця.</w:t>
      </w:r>
    </w:p>
    <w:p w14:paraId="1E0E1303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 xml:space="preserve"> Коди Хеммінга. Лінійні циклічні коди. Визначення та основні поняття</w:t>
      </w:r>
    </w:p>
    <w:p w14:paraId="1CFC28D8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 xml:space="preserve"> Надмірність коригувального коду</w:t>
      </w:r>
    </w:p>
    <w:p w14:paraId="10B79647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 xml:space="preserve"> Верхня границя Хеммінга</w:t>
      </w:r>
    </w:p>
    <w:p w14:paraId="6E0CD0EC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 xml:space="preserve"> Принцип побудови коду Хеммінга</w:t>
      </w:r>
    </w:p>
    <w:p w14:paraId="7CB7D13C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 xml:space="preserve"> Коди Боуза-Чоудхурі-Хоквінгема.</w:t>
      </w:r>
    </w:p>
    <w:p w14:paraId="32E2F364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 xml:space="preserve"> Основні властивості кодів БЧХ</w:t>
      </w:r>
    </w:p>
    <w:p w14:paraId="47A02243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 xml:space="preserve"> Використання алгоритмів, побудованих на основі використання породжуючої та перевірочних матриць</w:t>
      </w:r>
    </w:p>
    <w:p w14:paraId="654F437F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 xml:space="preserve"> Коди Ріда-Соломона. Загальні поняття</w:t>
      </w:r>
    </w:p>
    <w:p w14:paraId="2CDD5334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 xml:space="preserve"> Кодування та декодування кодів РС.</w:t>
      </w:r>
    </w:p>
    <w:p w14:paraId="41CDB33A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 xml:space="preserve"> Визначення характеру помилки та її виправлення</w:t>
      </w:r>
    </w:p>
    <w:p w14:paraId="0B61A0E6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 xml:space="preserve"> Згорткові коди</w:t>
      </w:r>
    </w:p>
    <w:p w14:paraId="3B664F74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 xml:space="preserve"> Принцип формування коду. Параметри та характеристики.</w:t>
      </w:r>
    </w:p>
    <w:p w14:paraId="5F02DBF2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 xml:space="preserve"> Метод граничного декодування.</w:t>
      </w:r>
    </w:p>
    <w:p w14:paraId="0BBCC5B5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 xml:space="preserve"> Метод послідовного декодування.</w:t>
      </w:r>
    </w:p>
    <w:p w14:paraId="63F96EB8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 xml:space="preserve"> Загальний опис груп кодів.</w:t>
      </w:r>
    </w:p>
    <w:p w14:paraId="73196AFF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 xml:space="preserve"> Загальна характеристика завадостійких кодів</w:t>
      </w:r>
    </w:p>
    <w:p w14:paraId="312AB6E4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>Фонтанні коди. Виправлення груп помилок.</w:t>
      </w:r>
    </w:p>
    <w:p w14:paraId="4EB72537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 xml:space="preserve"> Перемежіння кодових символів.</w:t>
      </w:r>
    </w:p>
    <w:p w14:paraId="631B8765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 xml:space="preserve"> Коди </w:t>
      </w:r>
      <w:r w:rsidRPr="00AC28FF">
        <w:rPr>
          <w:rFonts w:eastAsia="Times New Roman"/>
          <w:spacing w:val="-2"/>
          <w:sz w:val="24"/>
          <w:szCs w:val="24"/>
          <w:lang w:val="en-US" w:eastAsia="ru-RU"/>
        </w:rPr>
        <w:t xml:space="preserve">LT </w:t>
      </w:r>
      <w:r w:rsidRPr="00AC28FF">
        <w:rPr>
          <w:rFonts w:eastAsia="Times New Roman"/>
          <w:spacing w:val="-2"/>
          <w:sz w:val="24"/>
          <w:szCs w:val="24"/>
          <w:lang w:eastAsia="ru-RU"/>
        </w:rPr>
        <w:t xml:space="preserve">та </w:t>
      </w:r>
      <w:r w:rsidRPr="00AC28FF">
        <w:rPr>
          <w:rFonts w:eastAsia="Times New Roman"/>
          <w:spacing w:val="-2"/>
          <w:sz w:val="24"/>
          <w:szCs w:val="24"/>
          <w:lang w:val="en-US" w:eastAsia="ru-RU"/>
        </w:rPr>
        <w:t>Raptor</w:t>
      </w:r>
    </w:p>
    <w:p w14:paraId="3226146B" w14:textId="77777777" w:rsidR="00CE1BD6" w:rsidRPr="00AC28FF" w:rsidRDefault="00CE1BD6" w:rsidP="00CE1BD6">
      <w:pPr>
        <w:pStyle w:val="ListParagraph"/>
        <w:numPr>
          <w:ilvl w:val="0"/>
          <w:numId w:val="20"/>
        </w:numPr>
        <w:spacing w:after="200"/>
        <w:rPr>
          <w:rFonts w:eastAsia="Times New Roman"/>
          <w:spacing w:val="-2"/>
          <w:sz w:val="24"/>
          <w:szCs w:val="24"/>
          <w:lang w:eastAsia="ru-RU"/>
        </w:rPr>
      </w:pPr>
      <w:r w:rsidRPr="00AC28FF">
        <w:rPr>
          <w:rFonts w:eastAsia="Times New Roman"/>
          <w:spacing w:val="-2"/>
          <w:sz w:val="24"/>
          <w:szCs w:val="24"/>
          <w:lang w:eastAsia="ru-RU"/>
        </w:rPr>
        <w:t xml:space="preserve"> Застосування завадостійких кодів у сучасних телекомунікаційних системах. Приклади застосування</w:t>
      </w:r>
    </w:p>
    <w:p w14:paraId="2665ACC1" w14:textId="6D215F8C" w:rsidR="00B47838" w:rsidRPr="00F677B9" w:rsidRDefault="00B47838" w:rsidP="00B47838">
      <w:pPr>
        <w:spacing w:after="12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18067C29" w14:textId="7154BF18" w:rsidR="00AD5593" w:rsidRPr="0023533A" w:rsidRDefault="00714AB2" w:rsidP="00B47838">
      <w:pPr>
        <w:spacing w:after="12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23533A">
        <w:rPr>
          <w:rFonts w:asciiTheme="minorHAnsi" w:hAnsiTheme="minorHAnsi"/>
          <w:b/>
          <w:bCs/>
          <w:sz w:val="24"/>
          <w:szCs w:val="24"/>
        </w:rPr>
        <w:t>Робочу програму</w:t>
      </w:r>
      <w:r w:rsidR="00AD5593" w:rsidRPr="0023533A">
        <w:rPr>
          <w:rFonts w:asciiTheme="minorHAnsi" w:hAnsiTheme="minorHAnsi"/>
          <w:b/>
          <w:bCs/>
          <w:sz w:val="24"/>
          <w:szCs w:val="24"/>
        </w:rPr>
        <w:t xml:space="preserve"> навчальної дисципліни</w:t>
      </w:r>
      <w:r w:rsidR="00F162DC" w:rsidRPr="0023533A">
        <w:rPr>
          <w:rFonts w:asciiTheme="minorHAnsi" w:hAnsiTheme="minorHAnsi"/>
          <w:b/>
          <w:bCs/>
          <w:sz w:val="24"/>
          <w:szCs w:val="24"/>
        </w:rPr>
        <w:t xml:space="preserve"> (силабус)</w:t>
      </w:r>
      <w:r w:rsidR="005F4692" w:rsidRPr="0023533A">
        <w:rPr>
          <w:rFonts w:asciiTheme="minorHAnsi" w:hAnsiTheme="minorHAnsi"/>
          <w:b/>
          <w:bCs/>
          <w:sz w:val="24"/>
          <w:szCs w:val="24"/>
        </w:rPr>
        <w:t>:</w:t>
      </w:r>
    </w:p>
    <w:p w14:paraId="230CA552" w14:textId="77777777" w:rsidR="001C2996" w:rsidRPr="0023533A" w:rsidRDefault="001C2996" w:rsidP="001C2996">
      <w:pPr>
        <w:spacing w:after="120" w:line="240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23533A">
        <w:rPr>
          <w:rFonts w:asciiTheme="minorHAnsi" w:hAnsiTheme="minorHAnsi"/>
          <w:b/>
          <w:bCs/>
          <w:sz w:val="22"/>
          <w:szCs w:val="22"/>
        </w:rPr>
        <w:t>Складено</w:t>
      </w:r>
      <w:r w:rsidRPr="0023533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доцент, д.т.н.</w:t>
      </w:r>
      <w:r w:rsidRPr="0023533A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доцент</w:t>
      </w:r>
      <w:r w:rsidRPr="0023533A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Астраханцев А.А.</w:t>
      </w:r>
    </w:p>
    <w:p w14:paraId="372EEF77" w14:textId="77777777" w:rsidR="001C2996" w:rsidRPr="0023533A" w:rsidRDefault="001C2996" w:rsidP="001C2996">
      <w:pPr>
        <w:spacing w:after="120" w:line="240" w:lineRule="auto"/>
        <w:jc w:val="both"/>
        <w:rPr>
          <w:rFonts w:asciiTheme="minorHAnsi" w:hAnsiTheme="minorHAnsi"/>
          <w:sz w:val="22"/>
          <w:szCs w:val="22"/>
        </w:rPr>
      </w:pPr>
      <w:r w:rsidRPr="0023533A">
        <w:rPr>
          <w:rFonts w:asciiTheme="minorHAnsi" w:hAnsiTheme="minorHAnsi"/>
          <w:b/>
          <w:bCs/>
          <w:sz w:val="22"/>
          <w:szCs w:val="22"/>
        </w:rPr>
        <w:t>Ухвалено</w:t>
      </w:r>
      <w:r w:rsidRPr="0023533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з</w:t>
      </w:r>
      <w:r w:rsidRPr="00AC28FF">
        <w:rPr>
          <w:rFonts w:ascii="Calibri" w:hAnsi="Calibri"/>
          <w:sz w:val="22"/>
          <w:szCs w:val="22"/>
        </w:rPr>
        <w:t>асіданням кафедри</w:t>
      </w:r>
      <w:r w:rsidRPr="0023533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ІТТ </w:t>
      </w:r>
      <w:r w:rsidRPr="0023533A">
        <w:rPr>
          <w:rFonts w:asciiTheme="minorHAnsi" w:hAnsiTheme="minorHAnsi"/>
          <w:sz w:val="22"/>
          <w:szCs w:val="22"/>
        </w:rPr>
        <w:t>(протокол №</w:t>
      </w:r>
      <w:r>
        <w:rPr>
          <w:rFonts w:asciiTheme="minorHAnsi" w:hAnsiTheme="minorHAnsi"/>
          <w:sz w:val="22"/>
          <w:szCs w:val="22"/>
        </w:rPr>
        <w:t>15</w:t>
      </w:r>
      <w:r w:rsidRPr="0023533A">
        <w:rPr>
          <w:rFonts w:asciiTheme="minorHAnsi" w:hAnsiTheme="minorHAnsi"/>
          <w:sz w:val="22"/>
          <w:szCs w:val="22"/>
        </w:rPr>
        <w:t xml:space="preserve"> від</w:t>
      </w:r>
      <w:r>
        <w:rPr>
          <w:rFonts w:asciiTheme="minorHAnsi" w:hAnsiTheme="minorHAnsi"/>
          <w:sz w:val="22"/>
          <w:szCs w:val="22"/>
        </w:rPr>
        <w:t xml:space="preserve"> 23 травня 2025р.</w:t>
      </w:r>
      <w:r w:rsidRPr="0023533A">
        <w:rPr>
          <w:rFonts w:asciiTheme="minorHAnsi" w:hAnsiTheme="minorHAnsi"/>
          <w:sz w:val="22"/>
          <w:szCs w:val="22"/>
        </w:rPr>
        <w:t>)</w:t>
      </w:r>
    </w:p>
    <w:p w14:paraId="252444CF" w14:textId="1EA5764F" w:rsidR="005251A5" w:rsidRPr="0023533A" w:rsidRDefault="001C2996" w:rsidP="001C2996">
      <w:pPr>
        <w:spacing w:after="120" w:line="240" w:lineRule="auto"/>
        <w:jc w:val="both"/>
        <w:rPr>
          <w:rFonts w:asciiTheme="minorHAnsi" w:hAnsiTheme="minorHAnsi"/>
          <w:bCs/>
          <w:sz w:val="22"/>
          <w:szCs w:val="22"/>
        </w:rPr>
      </w:pPr>
      <w:r w:rsidRPr="0023533A">
        <w:rPr>
          <w:rFonts w:asciiTheme="minorHAnsi" w:hAnsiTheme="minorHAnsi"/>
          <w:b/>
          <w:bCs/>
          <w:sz w:val="22"/>
          <w:szCs w:val="22"/>
        </w:rPr>
        <w:t xml:space="preserve">Погоджено </w:t>
      </w:r>
      <w:r w:rsidRPr="0023533A">
        <w:rPr>
          <w:rFonts w:asciiTheme="minorHAnsi" w:hAnsiTheme="minorHAnsi"/>
          <w:sz w:val="22"/>
          <w:szCs w:val="22"/>
        </w:rPr>
        <w:t xml:space="preserve">Методичною комісією </w:t>
      </w:r>
      <w:r>
        <w:rPr>
          <w:rFonts w:asciiTheme="minorHAnsi" w:hAnsiTheme="minorHAnsi"/>
          <w:sz w:val="22"/>
          <w:szCs w:val="22"/>
        </w:rPr>
        <w:t>НН ІТС</w:t>
      </w:r>
      <w:r w:rsidRPr="0023533A">
        <w:rPr>
          <w:rFonts w:asciiTheme="minorHAnsi" w:hAnsiTheme="minorHAnsi"/>
          <w:sz w:val="22"/>
          <w:szCs w:val="22"/>
        </w:rPr>
        <w:t xml:space="preserve"> (протокол №</w:t>
      </w:r>
      <w:r>
        <w:rPr>
          <w:rFonts w:asciiTheme="minorHAnsi" w:hAnsiTheme="minorHAnsi"/>
          <w:sz w:val="22"/>
          <w:szCs w:val="22"/>
        </w:rPr>
        <w:t>3</w:t>
      </w:r>
      <w:r w:rsidRPr="0023533A">
        <w:rPr>
          <w:rFonts w:asciiTheme="minorHAnsi" w:hAnsiTheme="minorHAnsi"/>
          <w:sz w:val="22"/>
          <w:szCs w:val="22"/>
        </w:rPr>
        <w:t xml:space="preserve"> від </w:t>
      </w:r>
      <w:r>
        <w:rPr>
          <w:rFonts w:asciiTheme="minorHAnsi" w:hAnsiTheme="minorHAnsi"/>
          <w:sz w:val="22"/>
          <w:szCs w:val="22"/>
        </w:rPr>
        <w:t>17 червня 2025р.</w:t>
      </w:r>
      <w:r w:rsidRPr="0023533A">
        <w:rPr>
          <w:rFonts w:asciiTheme="minorHAnsi" w:hAnsiTheme="minorHAnsi"/>
          <w:bCs/>
          <w:sz w:val="22"/>
          <w:szCs w:val="22"/>
        </w:rPr>
        <w:t>)</w:t>
      </w:r>
      <w:bookmarkStart w:id="0" w:name="_GoBack"/>
      <w:bookmarkEnd w:id="0"/>
    </w:p>
    <w:sectPr w:rsidR="005251A5" w:rsidRPr="0023533A" w:rsidSect="00785016">
      <w:pgSz w:w="11906" w:h="16838"/>
      <w:pgMar w:top="851" w:right="746" w:bottom="568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EF1CB" w16cex:dateUtc="2020-08-24T23:11:00Z"/>
  <w16cex:commentExtensible w16cex:durableId="22EEEE78" w16cex:dateUtc="2020-08-24T22:57:00Z"/>
  <w16cex:commentExtensible w16cex:durableId="22EEF2AA" w16cex:dateUtc="2020-08-24T2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3A1DE0" w16cid:durableId="22EEF1CB"/>
  <w16cid:commentId w16cid:paraId="72A2AA65" w16cid:durableId="22EEEE78"/>
  <w16cid:commentId w16cid:paraId="5F943EDA" w16cid:durableId="22EEF2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EB725" w14:textId="77777777" w:rsidR="009E134B" w:rsidRDefault="009E134B" w:rsidP="004E0EDF">
      <w:pPr>
        <w:spacing w:line="240" w:lineRule="auto"/>
      </w:pPr>
      <w:r>
        <w:separator/>
      </w:r>
    </w:p>
  </w:endnote>
  <w:endnote w:type="continuationSeparator" w:id="0">
    <w:p w14:paraId="32E255E6" w14:textId="77777777" w:rsidR="009E134B" w:rsidRDefault="009E134B" w:rsidP="004E0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A59F4" w14:textId="77777777" w:rsidR="009E134B" w:rsidRDefault="009E134B" w:rsidP="004E0EDF">
      <w:pPr>
        <w:spacing w:line="240" w:lineRule="auto"/>
      </w:pPr>
      <w:r>
        <w:separator/>
      </w:r>
    </w:p>
  </w:footnote>
  <w:footnote w:type="continuationSeparator" w:id="0">
    <w:p w14:paraId="12A320D4" w14:textId="77777777" w:rsidR="009E134B" w:rsidRDefault="009E134B" w:rsidP="004E0E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A15"/>
    <w:multiLevelType w:val="hybridMultilevel"/>
    <w:tmpl w:val="10E6C7AA"/>
    <w:lvl w:ilvl="0" w:tplc="EB84C3E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5954CBB"/>
    <w:multiLevelType w:val="hybridMultilevel"/>
    <w:tmpl w:val="F35C9E92"/>
    <w:lvl w:ilvl="0" w:tplc="11646B6E">
      <w:start w:val="1"/>
      <w:numFmt w:val="decimal"/>
      <w:lvlText w:val="%1."/>
      <w:lvlJc w:val="left"/>
      <w:pPr>
        <w:ind w:left="924" w:hanging="564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62AE3"/>
    <w:multiLevelType w:val="hybridMultilevel"/>
    <w:tmpl w:val="6A141434"/>
    <w:lvl w:ilvl="0" w:tplc="17DA57EE">
      <w:start w:val="72"/>
      <w:numFmt w:val="bullet"/>
      <w:lvlText w:val="–"/>
      <w:lvlJc w:val="left"/>
      <w:pPr>
        <w:ind w:left="1166" w:hanging="360"/>
      </w:pPr>
      <w:rPr>
        <w:rFonts w:ascii="Times New Roman CYR" w:eastAsia="Times New Roman" w:hAnsi="Times New Roman CYR" w:cs="Times New Roman CYR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>
    <w:nsid w:val="0D0C429E"/>
    <w:multiLevelType w:val="hybridMultilevel"/>
    <w:tmpl w:val="B49401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C01A4"/>
    <w:multiLevelType w:val="hybridMultilevel"/>
    <w:tmpl w:val="25AA6910"/>
    <w:lvl w:ilvl="0" w:tplc="17DA57EE">
      <w:start w:val="72"/>
      <w:numFmt w:val="bullet"/>
      <w:lvlText w:val="–"/>
      <w:lvlJc w:val="left"/>
      <w:pPr>
        <w:ind w:left="1287" w:hanging="360"/>
      </w:pPr>
      <w:rPr>
        <w:rFonts w:ascii="Times New Roman CYR" w:eastAsia="Times New Roman" w:hAnsi="Times New Roman CYR" w:cs="Times New Roman CYR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84E7C"/>
    <w:multiLevelType w:val="hybridMultilevel"/>
    <w:tmpl w:val="32B23252"/>
    <w:lvl w:ilvl="0" w:tplc="DB70FDC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9BF456E"/>
    <w:multiLevelType w:val="hybridMultilevel"/>
    <w:tmpl w:val="5E3467D6"/>
    <w:lvl w:ilvl="0" w:tplc="2B1091C2">
      <w:numFmt w:val="bullet"/>
      <w:lvlText w:val="-"/>
      <w:lvlJc w:val="left"/>
      <w:pPr>
        <w:ind w:left="793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7">
    <w:nsid w:val="2F4D6A2D"/>
    <w:multiLevelType w:val="hybridMultilevel"/>
    <w:tmpl w:val="BF443C8A"/>
    <w:lvl w:ilvl="0" w:tplc="ADC6F2D0">
      <w:start w:val="1"/>
      <w:numFmt w:val="decimal"/>
      <w:lvlText w:val="%1."/>
      <w:lvlJc w:val="left"/>
      <w:pPr>
        <w:ind w:left="536" w:hanging="360"/>
      </w:pPr>
      <w:rPr>
        <w:rFonts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32FE691F"/>
    <w:multiLevelType w:val="multilevel"/>
    <w:tmpl w:val="1CF8DC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6D661E9"/>
    <w:multiLevelType w:val="hybridMultilevel"/>
    <w:tmpl w:val="C4D601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B1452A"/>
    <w:multiLevelType w:val="hybridMultilevel"/>
    <w:tmpl w:val="27EE2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E408B"/>
    <w:multiLevelType w:val="hybridMultilevel"/>
    <w:tmpl w:val="7A0CC0D6"/>
    <w:lvl w:ilvl="0" w:tplc="380A414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>
    <w:nsid w:val="57B75CD6"/>
    <w:multiLevelType w:val="hybridMultilevel"/>
    <w:tmpl w:val="8CECDE6E"/>
    <w:lvl w:ilvl="0" w:tplc="80F6D26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5F70210F"/>
    <w:multiLevelType w:val="hybridMultilevel"/>
    <w:tmpl w:val="D30CF026"/>
    <w:lvl w:ilvl="0" w:tplc="FF9EF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04A4139"/>
    <w:multiLevelType w:val="hybridMultilevel"/>
    <w:tmpl w:val="C9CC145E"/>
    <w:lvl w:ilvl="0" w:tplc="2B1091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6D76A5"/>
    <w:multiLevelType w:val="hybridMultilevel"/>
    <w:tmpl w:val="C00AC838"/>
    <w:lvl w:ilvl="0" w:tplc="3C888ED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C63A46"/>
    <w:multiLevelType w:val="hybridMultilevel"/>
    <w:tmpl w:val="A070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EC0378"/>
    <w:multiLevelType w:val="hybridMultilevel"/>
    <w:tmpl w:val="EB52514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FE7292"/>
    <w:multiLevelType w:val="multilevel"/>
    <w:tmpl w:val="CF5800F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14"/>
  </w:num>
  <w:num w:numId="5">
    <w:abstractNumId w:val="18"/>
  </w:num>
  <w:num w:numId="6">
    <w:abstractNumId w:val="18"/>
  </w:num>
  <w:num w:numId="7">
    <w:abstractNumId w:val="18"/>
  </w:num>
  <w:num w:numId="8">
    <w:abstractNumId w:val="18"/>
    <w:lvlOverride w:ilvl="0">
      <w:startOverride w:val="1"/>
    </w:lvlOverride>
  </w:num>
  <w:num w:numId="9">
    <w:abstractNumId w:val="18"/>
  </w:num>
  <w:num w:numId="10">
    <w:abstractNumId w:val="18"/>
  </w:num>
  <w:num w:numId="11">
    <w:abstractNumId w:val="18"/>
  </w:num>
  <w:num w:numId="12">
    <w:abstractNumId w:val="9"/>
  </w:num>
  <w:num w:numId="13">
    <w:abstractNumId w:val="15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1"/>
  </w:num>
  <w:num w:numId="17">
    <w:abstractNumId w:val="7"/>
  </w:num>
  <w:num w:numId="18">
    <w:abstractNumId w:val="5"/>
  </w:num>
  <w:num w:numId="19">
    <w:abstractNumId w:val="1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0"/>
  </w:num>
  <w:num w:numId="23">
    <w:abstractNumId w:val="8"/>
  </w:num>
  <w:num w:numId="24">
    <w:abstractNumId w:val="12"/>
  </w:num>
  <w:num w:numId="25">
    <w:abstractNumId w:val="1"/>
  </w:num>
  <w:num w:numId="26">
    <w:abstractNumId w:val="2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36"/>
    <w:rsid w:val="00003A79"/>
    <w:rsid w:val="00023A2A"/>
    <w:rsid w:val="000710BB"/>
    <w:rsid w:val="00087AFC"/>
    <w:rsid w:val="00097F8B"/>
    <w:rsid w:val="000C40A0"/>
    <w:rsid w:val="000D1F73"/>
    <w:rsid w:val="000E48E8"/>
    <w:rsid w:val="000F01A9"/>
    <w:rsid w:val="00113864"/>
    <w:rsid w:val="001435BE"/>
    <w:rsid w:val="001943AA"/>
    <w:rsid w:val="001C2996"/>
    <w:rsid w:val="001D56C1"/>
    <w:rsid w:val="0023533A"/>
    <w:rsid w:val="00237098"/>
    <w:rsid w:val="002413F2"/>
    <w:rsid w:val="0024717A"/>
    <w:rsid w:val="00253BCC"/>
    <w:rsid w:val="0026649C"/>
    <w:rsid w:val="00270675"/>
    <w:rsid w:val="0027692A"/>
    <w:rsid w:val="002A57EB"/>
    <w:rsid w:val="002B7B43"/>
    <w:rsid w:val="002C2D02"/>
    <w:rsid w:val="002E6472"/>
    <w:rsid w:val="002F3035"/>
    <w:rsid w:val="00306C33"/>
    <w:rsid w:val="00317813"/>
    <w:rsid w:val="003373B4"/>
    <w:rsid w:val="003915F6"/>
    <w:rsid w:val="00392C8F"/>
    <w:rsid w:val="003C1370"/>
    <w:rsid w:val="003C70D8"/>
    <w:rsid w:val="003D35CF"/>
    <w:rsid w:val="003F0A41"/>
    <w:rsid w:val="004442EE"/>
    <w:rsid w:val="00455545"/>
    <w:rsid w:val="004561B3"/>
    <w:rsid w:val="00457736"/>
    <w:rsid w:val="0046632F"/>
    <w:rsid w:val="00494B8C"/>
    <w:rsid w:val="004A6336"/>
    <w:rsid w:val="004D1575"/>
    <w:rsid w:val="004D25DD"/>
    <w:rsid w:val="004E0EDF"/>
    <w:rsid w:val="004F45BE"/>
    <w:rsid w:val="004F6918"/>
    <w:rsid w:val="0052153D"/>
    <w:rsid w:val="005251A5"/>
    <w:rsid w:val="00530BFF"/>
    <w:rsid w:val="005353D0"/>
    <w:rsid w:val="005413FF"/>
    <w:rsid w:val="00556E26"/>
    <w:rsid w:val="0059614C"/>
    <w:rsid w:val="005D10ED"/>
    <w:rsid w:val="005D764D"/>
    <w:rsid w:val="005F4692"/>
    <w:rsid w:val="005F4978"/>
    <w:rsid w:val="006259FB"/>
    <w:rsid w:val="006401E9"/>
    <w:rsid w:val="006527C9"/>
    <w:rsid w:val="00656211"/>
    <w:rsid w:val="006757B0"/>
    <w:rsid w:val="006B6395"/>
    <w:rsid w:val="006E65B0"/>
    <w:rsid w:val="006F5C29"/>
    <w:rsid w:val="00714AB2"/>
    <w:rsid w:val="007244E1"/>
    <w:rsid w:val="00773010"/>
    <w:rsid w:val="0077304A"/>
    <w:rsid w:val="0077700A"/>
    <w:rsid w:val="00785016"/>
    <w:rsid w:val="00791855"/>
    <w:rsid w:val="007A7511"/>
    <w:rsid w:val="007C2536"/>
    <w:rsid w:val="007E3190"/>
    <w:rsid w:val="007E7F74"/>
    <w:rsid w:val="007F7C45"/>
    <w:rsid w:val="00832CCE"/>
    <w:rsid w:val="00845461"/>
    <w:rsid w:val="00846B48"/>
    <w:rsid w:val="00862E6E"/>
    <w:rsid w:val="00880FD0"/>
    <w:rsid w:val="00894491"/>
    <w:rsid w:val="00896D60"/>
    <w:rsid w:val="008A03A1"/>
    <w:rsid w:val="008A2A4A"/>
    <w:rsid w:val="008A4024"/>
    <w:rsid w:val="008B16FE"/>
    <w:rsid w:val="008C2DCC"/>
    <w:rsid w:val="008D1B2D"/>
    <w:rsid w:val="008E4A31"/>
    <w:rsid w:val="00904835"/>
    <w:rsid w:val="00941384"/>
    <w:rsid w:val="00960819"/>
    <w:rsid w:val="00962C2E"/>
    <w:rsid w:val="009A453C"/>
    <w:rsid w:val="009B2DDB"/>
    <w:rsid w:val="009C5ACE"/>
    <w:rsid w:val="009E134B"/>
    <w:rsid w:val="009F4D64"/>
    <w:rsid w:val="009F69B9"/>
    <w:rsid w:val="009F751E"/>
    <w:rsid w:val="00A2464E"/>
    <w:rsid w:val="00A2798C"/>
    <w:rsid w:val="00A331E3"/>
    <w:rsid w:val="00A74DBE"/>
    <w:rsid w:val="00A90398"/>
    <w:rsid w:val="00AA6B23"/>
    <w:rsid w:val="00AB05C9"/>
    <w:rsid w:val="00AB2FA9"/>
    <w:rsid w:val="00AC28FF"/>
    <w:rsid w:val="00AC5ACB"/>
    <w:rsid w:val="00AD1CDB"/>
    <w:rsid w:val="00AD5593"/>
    <w:rsid w:val="00AE41A6"/>
    <w:rsid w:val="00AF2E7E"/>
    <w:rsid w:val="00B00FB9"/>
    <w:rsid w:val="00B20824"/>
    <w:rsid w:val="00B24364"/>
    <w:rsid w:val="00B40317"/>
    <w:rsid w:val="00B47838"/>
    <w:rsid w:val="00B9383A"/>
    <w:rsid w:val="00BA590A"/>
    <w:rsid w:val="00BB1268"/>
    <w:rsid w:val="00BB3367"/>
    <w:rsid w:val="00BE1EAB"/>
    <w:rsid w:val="00C301EF"/>
    <w:rsid w:val="00C32BA6"/>
    <w:rsid w:val="00C42A21"/>
    <w:rsid w:val="00C55C12"/>
    <w:rsid w:val="00C76BBD"/>
    <w:rsid w:val="00C77100"/>
    <w:rsid w:val="00CB038D"/>
    <w:rsid w:val="00CE1BD6"/>
    <w:rsid w:val="00D05879"/>
    <w:rsid w:val="00D2172D"/>
    <w:rsid w:val="00D525C0"/>
    <w:rsid w:val="00D82DA7"/>
    <w:rsid w:val="00D92509"/>
    <w:rsid w:val="00DC0ECF"/>
    <w:rsid w:val="00DE26D5"/>
    <w:rsid w:val="00DE3BF0"/>
    <w:rsid w:val="00E0088D"/>
    <w:rsid w:val="00E06AC5"/>
    <w:rsid w:val="00E17713"/>
    <w:rsid w:val="00E42E22"/>
    <w:rsid w:val="00E445DA"/>
    <w:rsid w:val="00E44948"/>
    <w:rsid w:val="00E51A5A"/>
    <w:rsid w:val="00E84915"/>
    <w:rsid w:val="00EA0EB9"/>
    <w:rsid w:val="00EB4F56"/>
    <w:rsid w:val="00ED47C9"/>
    <w:rsid w:val="00F162DC"/>
    <w:rsid w:val="00F243F6"/>
    <w:rsid w:val="00F25DB2"/>
    <w:rsid w:val="00F42387"/>
    <w:rsid w:val="00F51B26"/>
    <w:rsid w:val="00F67404"/>
    <w:rsid w:val="00F677B9"/>
    <w:rsid w:val="00F77E2B"/>
    <w:rsid w:val="00F84446"/>
    <w:rsid w:val="00F95D78"/>
    <w:rsid w:val="00FD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70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336"/>
    <w:pPr>
      <w:spacing w:line="276" w:lineRule="auto"/>
    </w:pPr>
    <w:rPr>
      <w:rFonts w:eastAsiaTheme="minorHAnsi"/>
      <w:sz w:val="28"/>
      <w:szCs w:val="28"/>
      <w:lang w:val="uk-UA" w:eastAsia="en-US"/>
    </w:rPr>
  </w:style>
  <w:style w:type="paragraph" w:styleId="Heading1">
    <w:name w:val="heading 1"/>
    <w:basedOn w:val="ListParagraph"/>
    <w:next w:val="Normal"/>
    <w:link w:val="Heading1Char"/>
    <w:qFormat/>
    <w:rsid w:val="004A6336"/>
    <w:pPr>
      <w:keepNext/>
      <w:numPr>
        <w:numId w:val="1"/>
      </w:numPr>
      <w:tabs>
        <w:tab w:val="left" w:pos="284"/>
      </w:tabs>
      <w:spacing w:before="120" w:after="120" w:line="216" w:lineRule="auto"/>
      <w:contextualSpacing w:val="0"/>
      <w:outlineLvl w:val="0"/>
    </w:pPr>
    <w:rPr>
      <w:rFonts w:asciiTheme="minorHAnsi" w:hAnsiTheme="minorHAnsi"/>
      <w:b/>
      <w:color w:val="00206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E1BD6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lang w:val="x-none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097F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6336"/>
    <w:rPr>
      <w:rFonts w:asciiTheme="minorHAnsi" w:eastAsiaTheme="minorHAnsi" w:hAnsiTheme="minorHAnsi"/>
      <w:b/>
      <w:color w:val="002060"/>
      <w:sz w:val="24"/>
      <w:szCs w:val="24"/>
      <w:lang w:val="uk-UA" w:eastAsia="en-US"/>
    </w:rPr>
  </w:style>
  <w:style w:type="table" w:styleId="TableGrid">
    <w:name w:val="Table Grid"/>
    <w:basedOn w:val="TableNormal"/>
    <w:uiPriority w:val="59"/>
    <w:rsid w:val="004A6336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336"/>
    <w:pPr>
      <w:ind w:left="720"/>
      <w:contextualSpacing/>
    </w:pPr>
  </w:style>
  <w:style w:type="character" w:styleId="Hyperlink">
    <w:name w:val="Hyperlink"/>
    <w:basedOn w:val="DefaultParagraphFont"/>
    <w:rsid w:val="004A6336"/>
    <w:rPr>
      <w:color w:val="0000FF" w:themeColor="hyperlink"/>
      <w:u w:val="single"/>
    </w:rPr>
  </w:style>
  <w:style w:type="character" w:customStyle="1" w:styleId="1">
    <w:name w:val="Основной шрифт абзаца1"/>
    <w:rsid w:val="004A6336"/>
  </w:style>
  <w:style w:type="paragraph" w:styleId="BalloonText">
    <w:name w:val="Balloon Text"/>
    <w:basedOn w:val="Normal"/>
    <w:link w:val="BalloonTextChar"/>
    <w:rsid w:val="004A6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6336"/>
    <w:rPr>
      <w:rFonts w:ascii="Tahoma" w:eastAsiaTheme="minorHAnsi" w:hAnsi="Tahoma" w:cs="Tahoma"/>
      <w:sz w:val="16"/>
      <w:szCs w:val="16"/>
      <w:lang w:val="uk-UA" w:eastAsia="en-US"/>
    </w:rPr>
  </w:style>
  <w:style w:type="character" w:styleId="CommentReference">
    <w:name w:val="annotation reference"/>
    <w:basedOn w:val="DefaultParagraphFont"/>
    <w:semiHidden/>
    <w:unhideWhenUsed/>
    <w:rsid w:val="00D82D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2D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2DA7"/>
    <w:rPr>
      <w:rFonts w:eastAsiaTheme="minorHAnsi"/>
      <w:lang w:val="uk-UA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2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2DA7"/>
    <w:rPr>
      <w:rFonts w:eastAsiaTheme="minorHAnsi"/>
      <w:b/>
      <w:bCs/>
      <w:lang w:val="uk-UA" w:eastAsia="en-US"/>
    </w:rPr>
  </w:style>
  <w:style w:type="paragraph" w:styleId="Revision">
    <w:name w:val="Revision"/>
    <w:hidden/>
    <w:uiPriority w:val="99"/>
    <w:semiHidden/>
    <w:rsid w:val="00D82DA7"/>
    <w:rPr>
      <w:rFonts w:eastAsiaTheme="minorHAnsi"/>
      <w:sz w:val="28"/>
      <w:szCs w:val="28"/>
      <w:lang w:val="uk-UA" w:eastAsia="en-US"/>
    </w:rPr>
  </w:style>
  <w:style w:type="table" w:customStyle="1" w:styleId="-211">
    <w:name w:val="Таблица-сетка 2 — акцент 11"/>
    <w:basedOn w:val="TableNormal"/>
    <w:uiPriority w:val="47"/>
    <w:rsid w:val="00AB05C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semiHidden/>
    <w:unhideWhenUsed/>
    <w:rsid w:val="004E0ED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E0EDF"/>
    <w:rPr>
      <w:rFonts w:eastAsiaTheme="minorHAnsi"/>
      <w:lang w:val="uk-UA" w:eastAsia="en-US"/>
    </w:rPr>
  </w:style>
  <w:style w:type="character" w:styleId="FootnoteReference">
    <w:name w:val="footnote reference"/>
    <w:basedOn w:val="DefaultParagraphFont"/>
    <w:semiHidden/>
    <w:unhideWhenUsed/>
    <w:rsid w:val="004E0EDF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CE1BD6"/>
    <w:rPr>
      <w:rFonts w:ascii="Arial" w:hAnsi="Arial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097F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en-US"/>
    </w:rPr>
  </w:style>
  <w:style w:type="table" w:customStyle="1" w:styleId="TableNormal1">
    <w:name w:val="Table Normal1"/>
    <w:uiPriority w:val="2"/>
    <w:semiHidden/>
    <w:unhideWhenUsed/>
    <w:qFormat/>
    <w:rsid w:val="00BB336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B3367"/>
    <w:pPr>
      <w:widowControl w:val="0"/>
      <w:autoSpaceDE w:val="0"/>
      <w:autoSpaceDN w:val="0"/>
      <w:spacing w:line="240" w:lineRule="auto"/>
      <w:ind w:left="107"/>
    </w:pPr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DC0ECF"/>
    <w:pPr>
      <w:tabs>
        <w:tab w:val="center" w:pos="4677"/>
        <w:tab w:val="right" w:pos="9355"/>
      </w:tabs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rsid w:val="00DC0ECF"/>
    <w:rPr>
      <w:sz w:val="24"/>
      <w:szCs w:val="24"/>
      <w:lang w:val="uk-UA"/>
    </w:rPr>
  </w:style>
  <w:style w:type="character" w:styleId="Emphasis">
    <w:name w:val="Emphasis"/>
    <w:basedOn w:val="DefaultParagraphFont"/>
    <w:uiPriority w:val="20"/>
    <w:qFormat/>
    <w:rsid w:val="00A74DBE"/>
    <w:rPr>
      <w:i/>
      <w:iCs/>
    </w:rPr>
  </w:style>
  <w:style w:type="character" w:customStyle="1" w:styleId="desc1">
    <w:name w:val="desc1"/>
    <w:basedOn w:val="DefaultParagraphFont"/>
    <w:rsid w:val="00F67404"/>
  </w:style>
  <w:style w:type="character" w:customStyle="1" w:styleId="a-size-extra-large">
    <w:name w:val="a-size-extra-large"/>
    <w:basedOn w:val="DefaultParagraphFont"/>
    <w:rsid w:val="00F84446"/>
  </w:style>
  <w:style w:type="character" w:customStyle="1" w:styleId="a-size-large">
    <w:name w:val="a-size-large"/>
    <w:basedOn w:val="DefaultParagraphFont"/>
    <w:rsid w:val="00F84446"/>
  </w:style>
  <w:style w:type="character" w:customStyle="1" w:styleId="author">
    <w:name w:val="author"/>
    <w:basedOn w:val="DefaultParagraphFont"/>
    <w:rsid w:val="00F84446"/>
  </w:style>
  <w:style w:type="character" w:customStyle="1" w:styleId="a-color-secondary">
    <w:name w:val="a-color-secondary"/>
    <w:basedOn w:val="DefaultParagraphFont"/>
    <w:rsid w:val="00F844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336"/>
    <w:pPr>
      <w:spacing w:line="276" w:lineRule="auto"/>
    </w:pPr>
    <w:rPr>
      <w:rFonts w:eastAsiaTheme="minorHAnsi"/>
      <w:sz w:val="28"/>
      <w:szCs w:val="28"/>
      <w:lang w:val="uk-UA" w:eastAsia="en-US"/>
    </w:rPr>
  </w:style>
  <w:style w:type="paragraph" w:styleId="Heading1">
    <w:name w:val="heading 1"/>
    <w:basedOn w:val="ListParagraph"/>
    <w:next w:val="Normal"/>
    <w:link w:val="Heading1Char"/>
    <w:qFormat/>
    <w:rsid w:val="004A6336"/>
    <w:pPr>
      <w:keepNext/>
      <w:numPr>
        <w:numId w:val="1"/>
      </w:numPr>
      <w:tabs>
        <w:tab w:val="left" w:pos="284"/>
      </w:tabs>
      <w:spacing w:before="120" w:after="120" w:line="216" w:lineRule="auto"/>
      <w:contextualSpacing w:val="0"/>
      <w:outlineLvl w:val="0"/>
    </w:pPr>
    <w:rPr>
      <w:rFonts w:asciiTheme="minorHAnsi" w:hAnsiTheme="minorHAnsi"/>
      <w:b/>
      <w:color w:val="00206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E1BD6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lang w:val="x-none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097F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6336"/>
    <w:rPr>
      <w:rFonts w:asciiTheme="minorHAnsi" w:eastAsiaTheme="minorHAnsi" w:hAnsiTheme="minorHAnsi"/>
      <w:b/>
      <w:color w:val="002060"/>
      <w:sz w:val="24"/>
      <w:szCs w:val="24"/>
      <w:lang w:val="uk-UA" w:eastAsia="en-US"/>
    </w:rPr>
  </w:style>
  <w:style w:type="table" w:styleId="TableGrid">
    <w:name w:val="Table Grid"/>
    <w:basedOn w:val="TableNormal"/>
    <w:uiPriority w:val="59"/>
    <w:rsid w:val="004A6336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336"/>
    <w:pPr>
      <w:ind w:left="720"/>
      <w:contextualSpacing/>
    </w:pPr>
  </w:style>
  <w:style w:type="character" w:styleId="Hyperlink">
    <w:name w:val="Hyperlink"/>
    <w:basedOn w:val="DefaultParagraphFont"/>
    <w:rsid w:val="004A6336"/>
    <w:rPr>
      <w:color w:val="0000FF" w:themeColor="hyperlink"/>
      <w:u w:val="single"/>
    </w:rPr>
  </w:style>
  <w:style w:type="character" w:customStyle="1" w:styleId="1">
    <w:name w:val="Основной шрифт абзаца1"/>
    <w:rsid w:val="004A6336"/>
  </w:style>
  <w:style w:type="paragraph" w:styleId="BalloonText">
    <w:name w:val="Balloon Text"/>
    <w:basedOn w:val="Normal"/>
    <w:link w:val="BalloonTextChar"/>
    <w:rsid w:val="004A6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6336"/>
    <w:rPr>
      <w:rFonts w:ascii="Tahoma" w:eastAsiaTheme="minorHAnsi" w:hAnsi="Tahoma" w:cs="Tahoma"/>
      <w:sz w:val="16"/>
      <w:szCs w:val="16"/>
      <w:lang w:val="uk-UA" w:eastAsia="en-US"/>
    </w:rPr>
  </w:style>
  <w:style w:type="character" w:styleId="CommentReference">
    <w:name w:val="annotation reference"/>
    <w:basedOn w:val="DefaultParagraphFont"/>
    <w:semiHidden/>
    <w:unhideWhenUsed/>
    <w:rsid w:val="00D82D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2D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2DA7"/>
    <w:rPr>
      <w:rFonts w:eastAsiaTheme="minorHAnsi"/>
      <w:lang w:val="uk-UA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2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2DA7"/>
    <w:rPr>
      <w:rFonts w:eastAsiaTheme="minorHAnsi"/>
      <w:b/>
      <w:bCs/>
      <w:lang w:val="uk-UA" w:eastAsia="en-US"/>
    </w:rPr>
  </w:style>
  <w:style w:type="paragraph" w:styleId="Revision">
    <w:name w:val="Revision"/>
    <w:hidden/>
    <w:uiPriority w:val="99"/>
    <w:semiHidden/>
    <w:rsid w:val="00D82DA7"/>
    <w:rPr>
      <w:rFonts w:eastAsiaTheme="minorHAnsi"/>
      <w:sz w:val="28"/>
      <w:szCs w:val="28"/>
      <w:lang w:val="uk-UA" w:eastAsia="en-US"/>
    </w:rPr>
  </w:style>
  <w:style w:type="table" w:customStyle="1" w:styleId="-211">
    <w:name w:val="Таблица-сетка 2 — акцент 11"/>
    <w:basedOn w:val="TableNormal"/>
    <w:uiPriority w:val="47"/>
    <w:rsid w:val="00AB05C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semiHidden/>
    <w:unhideWhenUsed/>
    <w:rsid w:val="004E0ED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E0EDF"/>
    <w:rPr>
      <w:rFonts w:eastAsiaTheme="minorHAnsi"/>
      <w:lang w:val="uk-UA" w:eastAsia="en-US"/>
    </w:rPr>
  </w:style>
  <w:style w:type="character" w:styleId="FootnoteReference">
    <w:name w:val="footnote reference"/>
    <w:basedOn w:val="DefaultParagraphFont"/>
    <w:semiHidden/>
    <w:unhideWhenUsed/>
    <w:rsid w:val="004E0EDF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CE1BD6"/>
    <w:rPr>
      <w:rFonts w:ascii="Arial" w:hAnsi="Arial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097F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en-US"/>
    </w:rPr>
  </w:style>
  <w:style w:type="table" w:customStyle="1" w:styleId="TableNormal1">
    <w:name w:val="Table Normal1"/>
    <w:uiPriority w:val="2"/>
    <w:semiHidden/>
    <w:unhideWhenUsed/>
    <w:qFormat/>
    <w:rsid w:val="00BB336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B3367"/>
    <w:pPr>
      <w:widowControl w:val="0"/>
      <w:autoSpaceDE w:val="0"/>
      <w:autoSpaceDN w:val="0"/>
      <w:spacing w:line="240" w:lineRule="auto"/>
      <w:ind w:left="107"/>
    </w:pPr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DC0ECF"/>
    <w:pPr>
      <w:tabs>
        <w:tab w:val="center" w:pos="4677"/>
        <w:tab w:val="right" w:pos="9355"/>
      </w:tabs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rsid w:val="00DC0ECF"/>
    <w:rPr>
      <w:sz w:val="24"/>
      <w:szCs w:val="24"/>
      <w:lang w:val="uk-UA"/>
    </w:rPr>
  </w:style>
  <w:style w:type="character" w:styleId="Emphasis">
    <w:name w:val="Emphasis"/>
    <w:basedOn w:val="DefaultParagraphFont"/>
    <w:uiPriority w:val="20"/>
    <w:qFormat/>
    <w:rsid w:val="00A74DBE"/>
    <w:rPr>
      <w:i/>
      <w:iCs/>
    </w:rPr>
  </w:style>
  <w:style w:type="character" w:customStyle="1" w:styleId="desc1">
    <w:name w:val="desc1"/>
    <w:basedOn w:val="DefaultParagraphFont"/>
    <w:rsid w:val="00F67404"/>
  </w:style>
  <w:style w:type="character" w:customStyle="1" w:styleId="a-size-extra-large">
    <w:name w:val="a-size-extra-large"/>
    <w:basedOn w:val="DefaultParagraphFont"/>
    <w:rsid w:val="00F84446"/>
  </w:style>
  <w:style w:type="character" w:customStyle="1" w:styleId="a-size-large">
    <w:name w:val="a-size-large"/>
    <w:basedOn w:val="DefaultParagraphFont"/>
    <w:rsid w:val="00F84446"/>
  </w:style>
  <w:style w:type="character" w:customStyle="1" w:styleId="author">
    <w:name w:val="author"/>
    <w:basedOn w:val="DefaultParagraphFont"/>
    <w:rsid w:val="00F84446"/>
  </w:style>
  <w:style w:type="character" w:customStyle="1" w:styleId="a-color-secondary">
    <w:name w:val="a-color-secondary"/>
    <w:basedOn w:val="DefaultParagraphFont"/>
    <w:rsid w:val="00F84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8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0045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089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web.mat.upc.edu/simeon.michael.ball/codinglectures.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5.wmf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www.amazon.com/s/ref=dp_byline_sr_book_4?ie=UTF8&amp;field-author=S%C3%A9bastien+Varrette&amp;text=S%C3%A9bastien+Varrette&amp;sort=relevancerank&amp;search-alias=book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s/ref=dp_byline_sr_book_3?ie=UTF8&amp;field-author=%C3%89ric+Tannier&amp;text=%C3%89ric+Tannier&amp;sort=relevancerank&amp;search-alias=books" TargetMode="External"/><Relationship Id="rId20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kpi.ua/cod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mazon.com/Jean-Guillaume-Dumas/e/B004MO0LNQ/ref=dp_byline_cont_book_1" TargetMode="External"/><Relationship Id="rId23" Type="http://schemas.openxmlformats.org/officeDocument/2006/relationships/hyperlink" Target="https://kpi.ua/code" TargetMode="External"/><Relationship Id="rId28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image" Target="media/image3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chedule.kpi.ua/" TargetMode="External"/><Relationship Id="rId22" Type="http://schemas.openxmlformats.org/officeDocument/2006/relationships/oleObject" Target="embeddings/oleObject1.bin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43B7633E08C04F9C8DA9538A0E394B" ma:contentTypeVersion="4" ma:contentTypeDescription="Створення нового документа." ma:contentTypeScope="" ma:versionID="f1fcc6b39b6ff6bb68bb579e89a68056">
  <xsd:schema xmlns:xsd="http://www.w3.org/2001/XMLSchema" xmlns:xs="http://www.w3.org/2001/XMLSchema" xmlns:p="http://schemas.microsoft.com/office/2006/metadata/properties" xmlns:ns3="f9512bbf-4d64-46a6-ba91-565f04fc291b" targetNamespace="http://schemas.microsoft.com/office/2006/metadata/properties" ma:root="true" ma:fieldsID="4fc7034385da9438d163bf9a8bf8da26" ns3:_="">
    <xsd:import namespace="f9512bbf-4d64-46a6-ba91-565f04fc2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2bbf-4d64-46a6-ba91-565f04fc2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E0E47-B509-4CB0-9FD7-9C7F56F68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2bbf-4d64-46a6-ba91-565f04fc2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938234-7D05-4555-B5D8-E36665655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9D4880-1A4C-4FF6-A7F4-D55ACDF285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63A7F-8A3F-4DC3-9672-633273FB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3419</Words>
  <Characters>19494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NMV KPI</Company>
  <LinksUpToDate>false</LinksUpToDate>
  <CharactersWithSpaces>22868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Nadya;Тетяна Желяскова</dc:creator>
  <cp:lastModifiedBy>Andrii</cp:lastModifiedBy>
  <cp:revision>8</cp:revision>
  <cp:lastPrinted>2020-09-07T13:50:00Z</cp:lastPrinted>
  <dcterms:created xsi:type="dcterms:W3CDTF">2024-09-24T10:31:00Z</dcterms:created>
  <dcterms:modified xsi:type="dcterms:W3CDTF">2025-09-09T12:20:00Z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0x0101006D43B7633E08C04F9C8DA9538A0E394B</vt:lpwstr>
  </property>
</Properties>
</file>