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BC3D" w14:textId="77777777" w:rsidR="006253EB" w:rsidRPr="001F377B" w:rsidRDefault="001F377B">
      <w:pPr>
        <w:pStyle w:val="a3"/>
        <w:spacing w:before="8"/>
        <w:ind w:left="0"/>
        <w:rPr>
          <w:sz w:val="23"/>
          <w:lang w:val="uk-UA"/>
        </w:rPr>
      </w:pPr>
      <w:r w:rsidRPr="001F377B">
        <w:rPr>
          <w:noProof/>
          <w:lang w:val="uk-UA" w:eastAsia="uk-UA" w:bidi="ar-SA"/>
        </w:rPr>
        <w:drawing>
          <wp:anchor distT="0" distB="0" distL="0" distR="0" simplePos="0" relativeHeight="251264000" behindDoc="1" locked="0" layoutInCell="1" allowOverlap="1" wp14:anchorId="0EA53D0D" wp14:editId="7423DA96">
            <wp:simplePos x="0" y="0"/>
            <wp:positionH relativeFrom="page">
              <wp:posOffset>567205</wp:posOffset>
            </wp:positionH>
            <wp:positionV relativeFrom="page">
              <wp:posOffset>360044</wp:posOffset>
            </wp:positionV>
            <wp:extent cx="2918684" cy="5480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684" cy="54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77B">
        <w:rPr>
          <w:noProof/>
          <w:lang w:val="uk-UA" w:eastAsia="uk-UA" w:bidi="ar-SA"/>
        </w:rPr>
        <w:drawing>
          <wp:anchor distT="0" distB="0" distL="0" distR="0" simplePos="0" relativeHeight="251265024" behindDoc="1" locked="0" layoutInCell="1" allowOverlap="1" wp14:anchorId="1E85958B" wp14:editId="05C6C274">
            <wp:simplePos x="0" y="0"/>
            <wp:positionH relativeFrom="page">
              <wp:posOffset>4193876</wp:posOffset>
            </wp:positionH>
            <wp:positionV relativeFrom="page">
              <wp:posOffset>438646</wp:posOffset>
            </wp:positionV>
            <wp:extent cx="642080" cy="6060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080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68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6253EB" w:rsidRPr="001F377B" w14:paraId="14BFED05" w14:textId="77777777">
        <w:trPr>
          <w:trHeight w:val="1193"/>
        </w:trPr>
        <w:tc>
          <w:tcPr>
            <w:tcW w:w="10383" w:type="dxa"/>
          </w:tcPr>
          <w:p w14:paraId="5B42718F" w14:textId="77777777" w:rsidR="006253EB" w:rsidRPr="001F377B" w:rsidRDefault="001F377B">
            <w:pPr>
              <w:pStyle w:val="TableParagraph"/>
              <w:spacing w:line="244" w:lineRule="exact"/>
              <w:ind w:left="6994"/>
              <w:rPr>
                <w:rFonts w:ascii="Calibri" w:hAnsi="Calibri"/>
                <w:b/>
                <w:sz w:val="24"/>
                <w:lang w:val="uk-UA"/>
              </w:rPr>
            </w:pPr>
            <w:r w:rsidRPr="001F377B">
              <w:rPr>
                <w:rFonts w:ascii="Calibri" w:hAnsi="Calibri"/>
                <w:b/>
                <w:color w:val="006FC0"/>
                <w:sz w:val="24"/>
                <w:lang w:val="uk-UA"/>
              </w:rPr>
              <w:t>Кафедра інформаційних</w:t>
            </w:r>
          </w:p>
          <w:p w14:paraId="1F0B6F77" w14:textId="77777777" w:rsidR="006253EB" w:rsidRPr="001F377B" w:rsidRDefault="001F377B">
            <w:pPr>
              <w:pStyle w:val="TableParagraph"/>
              <w:ind w:left="6994"/>
              <w:rPr>
                <w:rFonts w:ascii="Calibri" w:hAnsi="Calibri"/>
                <w:b/>
                <w:sz w:val="24"/>
                <w:lang w:val="uk-UA"/>
              </w:rPr>
            </w:pPr>
            <w:r w:rsidRPr="001F377B">
              <w:rPr>
                <w:rFonts w:ascii="Calibri" w:hAnsi="Calibri"/>
                <w:b/>
                <w:color w:val="006FC0"/>
                <w:sz w:val="24"/>
                <w:lang w:val="uk-UA"/>
              </w:rPr>
              <w:t>технологій в телекомунікаціях</w:t>
            </w:r>
          </w:p>
        </w:tc>
      </w:tr>
      <w:tr w:rsidR="006253EB" w:rsidRPr="001F377B" w14:paraId="551F177D" w14:textId="77777777">
        <w:trPr>
          <w:trHeight w:val="3864"/>
        </w:trPr>
        <w:tc>
          <w:tcPr>
            <w:tcW w:w="10383" w:type="dxa"/>
          </w:tcPr>
          <w:p w14:paraId="21F4828E" w14:textId="77777777" w:rsidR="006253EB" w:rsidRPr="001F377B" w:rsidRDefault="006253EB">
            <w:pPr>
              <w:pStyle w:val="TableParagraph"/>
              <w:ind w:left="0"/>
              <w:rPr>
                <w:sz w:val="49"/>
                <w:lang w:val="uk-UA"/>
              </w:rPr>
            </w:pPr>
          </w:p>
          <w:p w14:paraId="3C413BBB" w14:textId="77777777" w:rsidR="006253EB" w:rsidRPr="001F377B" w:rsidRDefault="001F377B">
            <w:pPr>
              <w:pStyle w:val="TableParagraph"/>
              <w:ind w:left="199" w:right="590"/>
              <w:jc w:val="center"/>
              <w:rPr>
                <w:rFonts w:ascii="Calibri" w:hAnsi="Calibri"/>
                <w:b/>
                <w:sz w:val="48"/>
                <w:lang w:val="uk-UA"/>
              </w:rPr>
            </w:pPr>
            <w:r w:rsidRPr="001F377B">
              <w:rPr>
                <w:rFonts w:ascii="Calibri" w:hAnsi="Calibri"/>
                <w:b/>
                <w:sz w:val="48"/>
                <w:lang w:val="uk-UA"/>
              </w:rPr>
              <w:t>Основи теорії</w:t>
            </w:r>
            <w:r w:rsidRPr="001F377B">
              <w:rPr>
                <w:rFonts w:ascii="Calibri" w:hAnsi="Calibri"/>
                <w:b/>
                <w:spacing w:val="-4"/>
                <w:sz w:val="48"/>
                <w:lang w:val="uk-UA"/>
              </w:rPr>
              <w:t xml:space="preserve"> </w:t>
            </w:r>
            <w:r w:rsidRPr="001F377B">
              <w:rPr>
                <w:rFonts w:ascii="Calibri" w:hAnsi="Calibri"/>
                <w:b/>
                <w:sz w:val="48"/>
                <w:lang w:val="uk-UA"/>
              </w:rPr>
              <w:t>інформаційно-</w:t>
            </w:r>
          </w:p>
          <w:p w14:paraId="2D9D4CFA" w14:textId="77777777" w:rsidR="006253EB" w:rsidRPr="001F377B" w:rsidRDefault="001F377B">
            <w:pPr>
              <w:pStyle w:val="TableParagraph"/>
              <w:spacing w:before="86"/>
              <w:ind w:left="199" w:right="586"/>
              <w:jc w:val="center"/>
              <w:rPr>
                <w:rFonts w:ascii="Calibri" w:hAnsi="Calibri"/>
                <w:b/>
                <w:sz w:val="48"/>
                <w:lang w:val="uk-UA"/>
              </w:rPr>
            </w:pPr>
            <w:r w:rsidRPr="001F377B">
              <w:rPr>
                <w:rFonts w:ascii="Calibri" w:hAnsi="Calibri"/>
                <w:b/>
                <w:sz w:val="48"/>
                <w:lang w:val="uk-UA"/>
              </w:rPr>
              <w:t>телекомунікаційних мереж. Курсова робота.</w:t>
            </w:r>
          </w:p>
          <w:p w14:paraId="069ED6B6" w14:textId="77777777" w:rsidR="006253EB" w:rsidRPr="001F377B" w:rsidRDefault="006253EB">
            <w:pPr>
              <w:pStyle w:val="TableParagraph"/>
              <w:spacing w:before="2"/>
              <w:ind w:left="0"/>
              <w:rPr>
                <w:sz w:val="52"/>
                <w:lang w:val="uk-UA"/>
              </w:rPr>
            </w:pPr>
          </w:p>
          <w:p w14:paraId="169FA6F6" w14:textId="77777777" w:rsidR="006253EB" w:rsidRPr="001F377B" w:rsidRDefault="001F377B">
            <w:pPr>
              <w:pStyle w:val="TableParagraph"/>
              <w:ind w:left="199" w:right="588"/>
              <w:jc w:val="center"/>
              <w:rPr>
                <w:rFonts w:ascii="Calibri" w:hAnsi="Calibri"/>
                <w:b/>
                <w:sz w:val="36"/>
                <w:lang w:val="uk-UA"/>
              </w:rPr>
            </w:pPr>
            <w:r w:rsidRPr="001F377B">
              <w:rPr>
                <w:rFonts w:ascii="Calibri" w:hAnsi="Calibri"/>
                <w:b/>
                <w:sz w:val="36"/>
                <w:lang w:val="uk-UA"/>
              </w:rPr>
              <w:t>Робоча програма навчальної дисципліни «Основи теорії</w:t>
            </w:r>
          </w:p>
          <w:p w14:paraId="05D4F09B" w14:textId="77777777" w:rsidR="006253EB" w:rsidRPr="001F377B" w:rsidRDefault="001F377B">
            <w:pPr>
              <w:pStyle w:val="TableParagraph"/>
              <w:spacing w:before="2" w:line="506" w:lineRule="exact"/>
              <w:ind w:left="199" w:right="591"/>
              <w:jc w:val="center"/>
              <w:rPr>
                <w:rFonts w:ascii="Calibri" w:hAnsi="Calibri"/>
                <w:b/>
                <w:sz w:val="36"/>
                <w:lang w:val="uk-UA"/>
              </w:rPr>
            </w:pPr>
            <w:r w:rsidRPr="001F377B">
              <w:rPr>
                <w:rFonts w:ascii="Calibri" w:hAnsi="Calibri"/>
                <w:b/>
                <w:sz w:val="36"/>
                <w:lang w:val="uk-UA"/>
              </w:rPr>
              <w:t>інформаційно-телекомунікаційних мереж. Курсова робота.» (Силабус)</w:t>
            </w:r>
          </w:p>
        </w:tc>
      </w:tr>
    </w:tbl>
    <w:p w14:paraId="24D5048F" w14:textId="77777777" w:rsidR="006253EB" w:rsidRPr="001F377B" w:rsidRDefault="006253EB">
      <w:pPr>
        <w:pStyle w:val="a3"/>
        <w:ind w:left="0"/>
        <w:rPr>
          <w:sz w:val="20"/>
          <w:lang w:val="uk-UA"/>
        </w:rPr>
      </w:pPr>
    </w:p>
    <w:p w14:paraId="1B1C95E1" w14:textId="77777777" w:rsidR="006253EB" w:rsidRPr="001F377B" w:rsidRDefault="006253EB">
      <w:pPr>
        <w:pStyle w:val="a3"/>
        <w:ind w:left="0"/>
        <w:rPr>
          <w:sz w:val="20"/>
          <w:lang w:val="uk-UA"/>
        </w:rPr>
      </w:pPr>
    </w:p>
    <w:p w14:paraId="32AE877F" w14:textId="77777777" w:rsidR="006253EB" w:rsidRPr="001F377B" w:rsidRDefault="006253EB">
      <w:pPr>
        <w:pStyle w:val="a3"/>
        <w:spacing w:before="1"/>
        <w:ind w:left="0"/>
        <w:rPr>
          <w:sz w:val="16"/>
          <w:lang w:val="uk-UA"/>
        </w:rPr>
      </w:pPr>
    </w:p>
    <w:p w14:paraId="6C90D3CC" w14:textId="77777777" w:rsidR="006253EB" w:rsidRPr="001F377B" w:rsidRDefault="001F377B">
      <w:pPr>
        <w:pStyle w:val="1"/>
        <w:tabs>
          <w:tab w:val="left" w:pos="3568"/>
          <w:tab w:val="left" w:pos="10525"/>
        </w:tabs>
        <w:spacing w:before="51"/>
        <w:ind w:left="119"/>
        <w:rPr>
          <w:lang w:val="uk-UA"/>
        </w:rPr>
      </w:pPr>
      <w:r w:rsidRPr="001F377B">
        <w:rPr>
          <w:rFonts w:ascii="Times New Roman" w:hAnsi="Times New Roman"/>
          <w:b w:val="0"/>
          <w:shd w:val="clear" w:color="auto" w:fill="BEBEBE"/>
          <w:lang w:val="uk-UA"/>
        </w:rPr>
        <w:t xml:space="preserve"> </w:t>
      </w:r>
      <w:r w:rsidRPr="001F377B">
        <w:rPr>
          <w:rFonts w:ascii="Times New Roman" w:hAnsi="Times New Roman"/>
          <w:b w:val="0"/>
          <w:shd w:val="clear" w:color="auto" w:fill="BEBEBE"/>
          <w:lang w:val="uk-UA"/>
        </w:rPr>
        <w:tab/>
      </w:r>
      <w:r w:rsidRPr="001F377B">
        <w:rPr>
          <w:shd w:val="clear" w:color="auto" w:fill="BEBEBE"/>
          <w:lang w:val="uk-UA"/>
        </w:rPr>
        <w:t>Реквізити навчальної</w:t>
      </w:r>
      <w:r w:rsidRPr="001F377B">
        <w:rPr>
          <w:spacing w:val="-16"/>
          <w:shd w:val="clear" w:color="auto" w:fill="BEBEBE"/>
          <w:lang w:val="uk-UA"/>
        </w:rPr>
        <w:t xml:space="preserve"> </w:t>
      </w:r>
      <w:r w:rsidRPr="001F377B">
        <w:rPr>
          <w:shd w:val="clear" w:color="auto" w:fill="BEBEBE"/>
          <w:lang w:val="uk-UA"/>
        </w:rPr>
        <w:t>дисципліни</w:t>
      </w:r>
      <w:r w:rsidRPr="001F377B">
        <w:rPr>
          <w:shd w:val="clear" w:color="auto" w:fill="BEBEBE"/>
          <w:lang w:val="uk-UA"/>
        </w:rPr>
        <w:tab/>
      </w:r>
    </w:p>
    <w:p w14:paraId="0B1A2FF3" w14:textId="77777777" w:rsidR="006253EB" w:rsidRPr="001F377B" w:rsidRDefault="006253EB">
      <w:pPr>
        <w:pStyle w:val="a3"/>
        <w:spacing w:before="3"/>
        <w:ind w:left="0"/>
        <w:rPr>
          <w:rFonts w:ascii="Calibri"/>
          <w:b/>
          <w:sz w:val="12"/>
          <w:lang w:val="uk-UA"/>
        </w:rPr>
      </w:pPr>
    </w:p>
    <w:tbl>
      <w:tblPr>
        <w:tblStyle w:val="TableNormal"/>
        <w:tblW w:w="0" w:type="auto"/>
        <w:tblInd w:w="249" w:type="dxa"/>
        <w:tblBorders>
          <w:top w:val="single" w:sz="12" w:space="0" w:color="8EAADB"/>
          <w:left w:val="single" w:sz="12" w:space="0" w:color="8EAADB"/>
          <w:bottom w:val="single" w:sz="12" w:space="0" w:color="8EAADB"/>
          <w:right w:val="single" w:sz="12" w:space="0" w:color="8EAADB"/>
          <w:insideH w:val="single" w:sz="12" w:space="0" w:color="8EAADB"/>
          <w:insideV w:val="single" w:sz="12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513"/>
      </w:tblGrid>
      <w:tr w:rsidR="006253EB" w:rsidRPr="001F377B" w14:paraId="47B08499" w14:textId="77777777">
        <w:trPr>
          <w:trHeight w:val="287"/>
        </w:trPr>
        <w:tc>
          <w:tcPr>
            <w:tcW w:w="2710" w:type="dxa"/>
            <w:tcBorders>
              <w:top w:val="nil"/>
              <w:left w:val="nil"/>
              <w:right w:val="nil"/>
            </w:tcBorders>
          </w:tcPr>
          <w:p w14:paraId="06AE340E" w14:textId="77777777" w:rsidR="006253EB" w:rsidRPr="001F377B" w:rsidRDefault="001F377B">
            <w:pPr>
              <w:pStyle w:val="TableParagraph"/>
              <w:spacing w:line="266" w:lineRule="exact"/>
              <w:ind w:left="122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Рівень вищої освіти</w:t>
            </w:r>
          </w:p>
        </w:tc>
        <w:tc>
          <w:tcPr>
            <w:tcW w:w="7513" w:type="dxa"/>
            <w:tcBorders>
              <w:top w:val="nil"/>
              <w:left w:val="nil"/>
              <w:right w:val="nil"/>
            </w:tcBorders>
          </w:tcPr>
          <w:p w14:paraId="640FA818" w14:textId="77777777" w:rsidR="006253EB" w:rsidRPr="001F377B" w:rsidRDefault="001F377B">
            <w:pPr>
              <w:pStyle w:val="TableParagraph"/>
              <w:spacing w:line="266" w:lineRule="exact"/>
              <w:ind w:left="108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Перший (бакалаврський)</w:t>
            </w:r>
          </w:p>
        </w:tc>
      </w:tr>
      <w:tr w:rsidR="006253EB" w:rsidRPr="001F377B" w14:paraId="0E2E5391" w14:textId="77777777">
        <w:trPr>
          <w:trHeight w:val="316"/>
        </w:trPr>
        <w:tc>
          <w:tcPr>
            <w:tcW w:w="2710" w:type="dxa"/>
            <w:tcBorders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59DBC04A" w14:textId="77777777" w:rsidR="006253EB" w:rsidRPr="001F377B" w:rsidRDefault="001F377B">
            <w:pPr>
              <w:pStyle w:val="TableParagraph"/>
              <w:spacing w:before="17"/>
              <w:ind w:left="122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Галузь знань</w:t>
            </w:r>
          </w:p>
        </w:tc>
        <w:tc>
          <w:tcPr>
            <w:tcW w:w="7513" w:type="dxa"/>
            <w:tcBorders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5E6CC780" w14:textId="77777777" w:rsidR="006253EB" w:rsidRPr="001F377B" w:rsidRDefault="001F377B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17 Електроніка, автоматизація та електронні комунікації</w:t>
            </w:r>
          </w:p>
        </w:tc>
      </w:tr>
      <w:tr w:rsidR="006253EB" w:rsidRPr="001F377B" w14:paraId="1CCAC4E9" w14:textId="77777777">
        <w:trPr>
          <w:trHeight w:val="31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2248A1E4" w14:textId="77777777" w:rsidR="006253EB" w:rsidRPr="001F377B" w:rsidRDefault="001F377B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Спеціальність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577774DA" w14:textId="77777777" w:rsidR="006253EB" w:rsidRPr="001F377B" w:rsidRDefault="001F377B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172 Електронні комунікації та радіотехніка</w:t>
            </w:r>
          </w:p>
        </w:tc>
      </w:tr>
      <w:tr w:rsidR="006253EB" w:rsidRPr="001F377B" w14:paraId="43811C35" w14:textId="77777777">
        <w:trPr>
          <w:trHeight w:val="314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29F0DFD5" w14:textId="77777777" w:rsidR="006253EB" w:rsidRPr="001F377B" w:rsidRDefault="001F377B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Освітня програма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18C7C945" w14:textId="77777777" w:rsidR="006253EB" w:rsidRPr="001F377B" w:rsidRDefault="001F377B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«Інформаційно-комунікаційні технології»</w:t>
            </w:r>
          </w:p>
        </w:tc>
      </w:tr>
      <w:tr w:rsidR="006253EB" w:rsidRPr="001F377B" w14:paraId="7CC91394" w14:textId="77777777">
        <w:trPr>
          <w:trHeight w:val="31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4B23E350" w14:textId="77777777" w:rsidR="006253EB" w:rsidRPr="001F377B" w:rsidRDefault="001F377B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Статус дисципліни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3AD44789" w14:textId="77777777" w:rsidR="006253EB" w:rsidRPr="001F377B" w:rsidRDefault="001F377B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Нормативна</w:t>
            </w:r>
          </w:p>
        </w:tc>
      </w:tr>
      <w:tr w:rsidR="006253EB" w:rsidRPr="001F377B" w14:paraId="37F856ED" w14:textId="77777777">
        <w:trPr>
          <w:trHeight w:val="31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4901198A" w14:textId="77777777" w:rsidR="006253EB" w:rsidRPr="001F377B" w:rsidRDefault="001F377B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Форма навчання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4A3D97E0" w14:textId="77777777" w:rsidR="006253EB" w:rsidRPr="001F377B" w:rsidRDefault="001F377B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Очна (денна)/дистанційна</w:t>
            </w:r>
          </w:p>
        </w:tc>
      </w:tr>
      <w:tr w:rsidR="006253EB" w:rsidRPr="001F377B" w14:paraId="37B06FE4" w14:textId="77777777">
        <w:trPr>
          <w:trHeight w:val="590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4D2B80D0" w14:textId="77777777" w:rsidR="006253EB" w:rsidRPr="001F377B" w:rsidRDefault="001F377B">
            <w:pPr>
              <w:pStyle w:val="TableParagraph"/>
              <w:spacing w:before="18"/>
              <w:ind w:left="122" w:right="894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Рік підготовки, семестр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18F986AE" w14:textId="77777777" w:rsidR="006253EB" w:rsidRPr="001F377B" w:rsidRDefault="001F377B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3 курс, літній семестр</w:t>
            </w:r>
          </w:p>
        </w:tc>
      </w:tr>
      <w:tr w:rsidR="006253EB" w:rsidRPr="001F377B" w14:paraId="61C4F60F" w14:textId="77777777">
        <w:trPr>
          <w:trHeight w:val="31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06C15DE4" w14:textId="77777777" w:rsidR="006253EB" w:rsidRPr="001F377B" w:rsidRDefault="001F377B">
            <w:pPr>
              <w:pStyle w:val="TableParagraph"/>
              <w:spacing w:before="20"/>
              <w:ind w:left="122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Обсяг дисципліни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433BA20F" w14:textId="77777777" w:rsidR="006253EB" w:rsidRPr="001F377B" w:rsidRDefault="001F377B">
            <w:pPr>
              <w:pStyle w:val="TableParagraph"/>
              <w:spacing w:before="16"/>
              <w:ind w:left="105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1 кредит/30 годин (30 годин – СРС)</w:t>
            </w:r>
          </w:p>
        </w:tc>
      </w:tr>
      <w:tr w:rsidR="006253EB" w:rsidRPr="001F377B" w14:paraId="151D638D" w14:textId="77777777">
        <w:trPr>
          <w:trHeight w:val="868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5C208AC5" w14:textId="77777777" w:rsidR="006253EB" w:rsidRPr="001F377B" w:rsidRDefault="001F377B">
            <w:pPr>
              <w:pStyle w:val="TableParagraph"/>
              <w:spacing w:before="18"/>
              <w:ind w:left="122" w:right="174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Семестровий контроль/ контрольні заходи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677881EE" w14:textId="77777777" w:rsidR="006253EB" w:rsidRPr="001F377B" w:rsidRDefault="001F377B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Залік</w:t>
            </w:r>
          </w:p>
        </w:tc>
      </w:tr>
      <w:tr w:rsidR="006253EB" w:rsidRPr="001F377B" w14:paraId="652CB02F" w14:textId="77777777">
        <w:trPr>
          <w:trHeight w:val="316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2380D4C4" w14:textId="77777777" w:rsidR="006253EB" w:rsidRPr="001F377B" w:rsidRDefault="001F377B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Розклад занять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206F340E" w14:textId="77777777" w:rsidR="006253EB" w:rsidRPr="001F377B" w:rsidRDefault="001F377B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hyperlink r:id="rId7">
              <w:r w:rsidRPr="001F377B">
                <w:rPr>
                  <w:color w:val="0562C1"/>
                  <w:sz w:val="24"/>
                  <w:u w:val="single" w:color="0562C1"/>
                  <w:lang w:val="uk-UA"/>
                </w:rPr>
                <w:t>http://rozklad.kpi.ua/Schedules/ScheduleGroupSelection.aspx</w:t>
              </w:r>
            </w:hyperlink>
          </w:p>
        </w:tc>
      </w:tr>
      <w:tr w:rsidR="006253EB" w:rsidRPr="001F377B" w14:paraId="702F9D65" w14:textId="77777777">
        <w:trPr>
          <w:trHeight w:val="314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7E6FF6A1" w14:textId="77777777" w:rsidR="006253EB" w:rsidRPr="001F377B" w:rsidRDefault="001F377B">
            <w:pPr>
              <w:pStyle w:val="TableParagraph"/>
              <w:spacing w:before="19"/>
              <w:ind w:left="122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Мова викладання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28556C7C" w14:textId="77777777" w:rsidR="006253EB" w:rsidRPr="001F377B" w:rsidRDefault="001F377B">
            <w:pPr>
              <w:pStyle w:val="TableParagraph"/>
              <w:spacing w:before="14"/>
              <w:ind w:left="105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Українська</w:t>
            </w:r>
          </w:p>
        </w:tc>
      </w:tr>
      <w:tr w:rsidR="006253EB" w:rsidRPr="001F377B" w14:paraId="70134559" w14:textId="77777777">
        <w:trPr>
          <w:trHeight w:val="868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  <w:shd w:val="clear" w:color="auto" w:fill="D9E1F3"/>
          </w:tcPr>
          <w:p w14:paraId="6DB62F6A" w14:textId="77777777" w:rsidR="006253EB" w:rsidRPr="001F377B" w:rsidRDefault="001F377B">
            <w:pPr>
              <w:pStyle w:val="TableParagraph"/>
              <w:spacing w:before="18"/>
              <w:ind w:left="122" w:right="651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Інформація про керівника курсу / викладачів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  <w:shd w:val="clear" w:color="auto" w:fill="D9E1F3"/>
          </w:tcPr>
          <w:p w14:paraId="0145DBF0" w14:textId="77777777" w:rsidR="006253EB" w:rsidRPr="001F377B" w:rsidRDefault="001F377B">
            <w:pPr>
              <w:pStyle w:val="TableParagraph"/>
              <w:spacing w:before="13" w:line="242" w:lineRule="auto"/>
              <w:ind w:left="105" w:right="503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 xml:space="preserve">Викладач: к.т.н., доцент, Кононова Ірина Віталіївна </w:t>
            </w:r>
            <w:hyperlink r:id="rId8">
              <w:r w:rsidRPr="001F377B">
                <w:rPr>
                  <w:color w:val="0562C1"/>
                  <w:sz w:val="24"/>
                  <w:u w:val="single" w:color="0562C1"/>
                  <w:lang w:val="uk-UA"/>
                </w:rPr>
                <w:t>viti21@ukr.net</w:t>
              </w:r>
            </w:hyperlink>
            <w:r w:rsidRPr="001F377B">
              <w:rPr>
                <w:color w:val="0562C1"/>
                <w:sz w:val="24"/>
                <w:u w:val="single" w:color="0562C1"/>
                <w:lang w:val="uk-UA"/>
              </w:rPr>
              <w:t>,</w:t>
            </w:r>
            <w:r w:rsidRPr="001F377B">
              <w:rPr>
                <w:color w:val="0562C1"/>
                <w:sz w:val="24"/>
                <w:lang w:val="uk-UA"/>
              </w:rPr>
              <w:t xml:space="preserve"> </w:t>
            </w:r>
            <w:r w:rsidRPr="001F377B">
              <w:rPr>
                <w:sz w:val="24"/>
                <w:lang w:val="uk-UA"/>
              </w:rPr>
              <w:t>д.т.н., професор Могилевич Дмитро Ісакович</w:t>
            </w:r>
            <w:hyperlink r:id="rId9">
              <w:r w:rsidRPr="001F377B">
                <w:rPr>
                  <w:color w:val="0562C1"/>
                  <w:sz w:val="24"/>
                  <w:u w:val="single" w:color="0562C1"/>
                  <w:lang w:val="uk-UA"/>
                </w:rPr>
                <w:t xml:space="preserve"> viti21@ukr.net</w:t>
              </w:r>
            </w:hyperlink>
            <w:r w:rsidRPr="001F377B">
              <w:rPr>
                <w:color w:val="0562C1"/>
                <w:sz w:val="24"/>
                <w:u w:val="single" w:color="0562C1"/>
                <w:lang w:val="uk-UA"/>
              </w:rPr>
              <w:t>.</w:t>
            </w:r>
          </w:p>
        </w:tc>
      </w:tr>
      <w:tr w:rsidR="006253EB" w:rsidRPr="001F377B" w14:paraId="0EF3B7A4" w14:textId="77777777">
        <w:trPr>
          <w:trHeight w:val="317"/>
        </w:trPr>
        <w:tc>
          <w:tcPr>
            <w:tcW w:w="2710" w:type="dxa"/>
            <w:tcBorders>
              <w:top w:val="single" w:sz="2" w:space="0" w:color="8EAADB"/>
              <w:left w:val="nil"/>
              <w:bottom w:val="single" w:sz="2" w:space="0" w:color="8EAADB"/>
              <w:right w:val="single" w:sz="2" w:space="0" w:color="8EAADB"/>
            </w:tcBorders>
          </w:tcPr>
          <w:p w14:paraId="2E586C42" w14:textId="77777777" w:rsidR="006253EB" w:rsidRPr="001F377B" w:rsidRDefault="001F377B">
            <w:pPr>
              <w:pStyle w:val="TableParagraph"/>
              <w:spacing w:before="18"/>
              <w:ind w:left="122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Розміщення курсу</w:t>
            </w:r>
          </w:p>
        </w:tc>
        <w:tc>
          <w:tcPr>
            <w:tcW w:w="7513" w:type="dxa"/>
            <w:tcBorders>
              <w:top w:val="single" w:sz="2" w:space="0" w:color="8EAADB"/>
              <w:left w:val="single" w:sz="2" w:space="0" w:color="8EAADB"/>
              <w:bottom w:val="single" w:sz="2" w:space="0" w:color="8EAADB"/>
              <w:right w:val="nil"/>
            </w:tcBorders>
          </w:tcPr>
          <w:p w14:paraId="113DE7D6" w14:textId="77777777" w:rsidR="006253EB" w:rsidRPr="001F377B" w:rsidRDefault="001F377B">
            <w:pPr>
              <w:pStyle w:val="TableParagraph"/>
              <w:spacing w:before="13"/>
              <w:ind w:left="105"/>
              <w:rPr>
                <w:sz w:val="24"/>
                <w:lang w:val="uk-UA"/>
              </w:rPr>
            </w:pPr>
            <w:hyperlink r:id="rId10">
              <w:r w:rsidRPr="001F377B">
                <w:rPr>
                  <w:color w:val="0562C1"/>
                  <w:sz w:val="24"/>
                  <w:u w:val="single" w:color="0562C1"/>
                  <w:lang w:val="uk-UA"/>
                </w:rPr>
                <w:t>Навчальні матеріали – ІKTS (kpi.ua)</w:t>
              </w:r>
            </w:hyperlink>
          </w:p>
        </w:tc>
      </w:tr>
    </w:tbl>
    <w:p w14:paraId="36D8B937" w14:textId="77777777" w:rsidR="006253EB" w:rsidRPr="001F377B" w:rsidRDefault="006253EB">
      <w:pPr>
        <w:rPr>
          <w:sz w:val="24"/>
          <w:lang w:val="uk-UA"/>
        </w:rPr>
        <w:sectPr w:rsidR="006253EB" w:rsidRPr="001F377B">
          <w:type w:val="continuous"/>
          <w:pgSz w:w="11910" w:h="16840"/>
          <w:pgMar w:top="540" w:right="500" w:bottom="280" w:left="560" w:header="708" w:footer="708" w:gutter="0"/>
          <w:cols w:space="720"/>
        </w:sectPr>
      </w:pPr>
    </w:p>
    <w:p w14:paraId="33463405" w14:textId="77777777" w:rsidR="006253EB" w:rsidRPr="001F377B" w:rsidRDefault="001F377B">
      <w:pPr>
        <w:tabs>
          <w:tab w:val="left" w:pos="3472"/>
          <w:tab w:val="left" w:pos="10525"/>
        </w:tabs>
        <w:spacing w:before="64"/>
        <w:ind w:left="119"/>
        <w:rPr>
          <w:b/>
          <w:sz w:val="24"/>
          <w:lang w:val="uk-UA"/>
        </w:rPr>
      </w:pPr>
      <w:r w:rsidRPr="001F377B">
        <w:rPr>
          <w:sz w:val="24"/>
          <w:shd w:val="clear" w:color="auto" w:fill="BEBEBE"/>
          <w:lang w:val="uk-UA"/>
        </w:rPr>
        <w:lastRenderedPageBreak/>
        <w:t xml:space="preserve"> </w:t>
      </w:r>
      <w:r w:rsidRPr="001F377B">
        <w:rPr>
          <w:sz w:val="24"/>
          <w:shd w:val="clear" w:color="auto" w:fill="BEBEBE"/>
          <w:lang w:val="uk-UA"/>
        </w:rPr>
        <w:tab/>
      </w:r>
      <w:r w:rsidRPr="001F377B">
        <w:rPr>
          <w:b/>
          <w:sz w:val="24"/>
          <w:shd w:val="clear" w:color="auto" w:fill="BEBEBE"/>
          <w:lang w:val="uk-UA"/>
        </w:rPr>
        <w:t>Програма навчальної</w:t>
      </w:r>
      <w:r w:rsidRPr="001F377B">
        <w:rPr>
          <w:b/>
          <w:spacing w:val="-6"/>
          <w:sz w:val="24"/>
          <w:shd w:val="clear" w:color="auto" w:fill="BEBEBE"/>
          <w:lang w:val="uk-UA"/>
        </w:rPr>
        <w:t xml:space="preserve"> </w:t>
      </w:r>
      <w:r w:rsidRPr="001F377B">
        <w:rPr>
          <w:b/>
          <w:sz w:val="24"/>
          <w:shd w:val="clear" w:color="auto" w:fill="BEBEBE"/>
          <w:lang w:val="uk-UA"/>
        </w:rPr>
        <w:t>дисципліни</w:t>
      </w:r>
      <w:r w:rsidRPr="001F377B">
        <w:rPr>
          <w:b/>
          <w:sz w:val="24"/>
          <w:shd w:val="clear" w:color="auto" w:fill="BEBEBE"/>
          <w:lang w:val="uk-UA"/>
        </w:rPr>
        <w:tab/>
      </w:r>
    </w:p>
    <w:p w14:paraId="274670C5" w14:textId="77777777" w:rsidR="006253EB" w:rsidRPr="001F377B" w:rsidRDefault="001F377B">
      <w:pPr>
        <w:pStyle w:val="a4"/>
        <w:numPr>
          <w:ilvl w:val="0"/>
          <w:numId w:val="7"/>
        </w:numPr>
        <w:tabs>
          <w:tab w:val="left" w:pos="869"/>
        </w:tabs>
        <w:spacing w:before="99"/>
        <w:rPr>
          <w:b/>
          <w:sz w:val="24"/>
          <w:lang w:val="uk-UA"/>
        </w:rPr>
      </w:pPr>
      <w:r w:rsidRPr="001F377B">
        <w:rPr>
          <w:b/>
          <w:sz w:val="24"/>
          <w:lang w:val="uk-UA"/>
        </w:rPr>
        <w:t>Опис навчальної дисципліни, її мета, предмет вивчання та результати</w:t>
      </w:r>
      <w:r w:rsidRPr="001F377B">
        <w:rPr>
          <w:b/>
          <w:spacing w:val="-29"/>
          <w:sz w:val="24"/>
          <w:lang w:val="uk-UA"/>
        </w:rPr>
        <w:t xml:space="preserve"> </w:t>
      </w:r>
      <w:r w:rsidRPr="001F377B">
        <w:rPr>
          <w:b/>
          <w:sz w:val="24"/>
          <w:lang w:val="uk-UA"/>
        </w:rPr>
        <w:t>навчання</w:t>
      </w:r>
    </w:p>
    <w:p w14:paraId="5460FDF2" w14:textId="77777777" w:rsidR="006253EB" w:rsidRPr="001F377B" w:rsidRDefault="001F377B">
      <w:pPr>
        <w:pStyle w:val="a3"/>
        <w:spacing w:before="111"/>
        <w:ind w:right="345" w:firstLine="566"/>
        <w:jc w:val="both"/>
        <w:rPr>
          <w:lang w:val="uk-UA"/>
        </w:rPr>
      </w:pPr>
      <w:r w:rsidRPr="001F377B">
        <w:rPr>
          <w:lang w:val="uk-UA"/>
        </w:rPr>
        <w:t>Метою навчальної дисципліни є модернізації мереж телефонного зв'язку, основним методам впровадження цифрових систем комутації, які використовуються на міських телефонних мережах</w:t>
      </w:r>
      <w:r w:rsidRPr="001F377B">
        <w:rPr>
          <w:spacing w:val="-35"/>
          <w:lang w:val="uk-UA"/>
        </w:rPr>
        <w:t xml:space="preserve"> </w:t>
      </w:r>
      <w:r w:rsidRPr="001F377B">
        <w:rPr>
          <w:lang w:val="uk-UA"/>
        </w:rPr>
        <w:t>та телефонних мережах сільських адміністративних районів, а також процедурі встановлення з'єднань, сигналізації і нумерації на телефонній</w:t>
      </w:r>
      <w:r w:rsidRPr="001F377B">
        <w:rPr>
          <w:spacing w:val="-4"/>
          <w:lang w:val="uk-UA"/>
        </w:rPr>
        <w:t xml:space="preserve"> </w:t>
      </w:r>
      <w:r w:rsidRPr="001F377B">
        <w:rPr>
          <w:lang w:val="uk-UA"/>
        </w:rPr>
        <w:t>мережі.</w:t>
      </w:r>
    </w:p>
    <w:p w14:paraId="27FB1896" w14:textId="77777777" w:rsidR="006253EB" w:rsidRPr="001F377B" w:rsidRDefault="001F377B">
      <w:pPr>
        <w:pStyle w:val="a3"/>
        <w:ind w:right="344" w:firstLine="566"/>
        <w:jc w:val="both"/>
        <w:rPr>
          <w:lang w:val="uk-UA"/>
        </w:rPr>
      </w:pPr>
      <w:r w:rsidRPr="001F377B">
        <w:rPr>
          <w:lang w:val="uk-UA"/>
        </w:rPr>
        <w:t>Виконання курсової роботи дозволить студентам отримати здатність проводити розрахунки у процесі</w:t>
      </w:r>
      <w:r w:rsidRPr="001F377B">
        <w:rPr>
          <w:spacing w:val="-14"/>
          <w:lang w:val="uk-UA"/>
        </w:rPr>
        <w:t xml:space="preserve"> </w:t>
      </w:r>
      <w:r w:rsidRPr="001F377B">
        <w:rPr>
          <w:lang w:val="uk-UA"/>
        </w:rPr>
        <w:t>проектування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споруд</w:t>
      </w:r>
      <w:r w:rsidRPr="001F377B">
        <w:rPr>
          <w:spacing w:val="-11"/>
          <w:lang w:val="uk-UA"/>
        </w:rPr>
        <w:t xml:space="preserve"> </w:t>
      </w:r>
      <w:r w:rsidRPr="001F377B">
        <w:rPr>
          <w:lang w:val="uk-UA"/>
        </w:rPr>
        <w:t>і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засобів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телекомунікаційних</w:t>
      </w:r>
      <w:r w:rsidRPr="001F377B">
        <w:rPr>
          <w:spacing w:val="-11"/>
          <w:lang w:val="uk-UA"/>
        </w:rPr>
        <w:t xml:space="preserve"> </w:t>
      </w:r>
      <w:r w:rsidRPr="001F377B">
        <w:rPr>
          <w:lang w:val="uk-UA"/>
        </w:rPr>
        <w:t>мереж,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відповідно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до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технічного</w:t>
      </w:r>
      <w:r w:rsidRPr="001F377B">
        <w:rPr>
          <w:spacing w:val="-15"/>
          <w:lang w:val="uk-UA"/>
        </w:rPr>
        <w:t xml:space="preserve"> </w:t>
      </w:r>
      <w:r w:rsidRPr="001F377B">
        <w:rPr>
          <w:lang w:val="uk-UA"/>
        </w:rPr>
        <w:t>завдання з використанням як стандартних, так і самостійно створених методів, прийомів і програмних засобів автоматизації проектування, а також аналізувати структурні схеми цифрових систем комутації та процеси міжстанційної</w:t>
      </w:r>
      <w:r w:rsidRPr="001F377B">
        <w:rPr>
          <w:spacing w:val="-3"/>
          <w:lang w:val="uk-UA"/>
        </w:rPr>
        <w:t xml:space="preserve"> </w:t>
      </w:r>
      <w:r w:rsidRPr="001F377B">
        <w:rPr>
          <w:lang w:val="uk-UA"/>
        </w:rPr>
        <w:t>взаємодії.</w:t>
      </w:r>
    </w:p>
    <w:p w14:paraId="66EB0D01" w14:textId="77777777" w:rsidR="006253EB" w:rsidRPr="001F377B" w:rsidRDefault="006253EB">
      <w:pPr>
        <w:pStyle w:val="a3"/>
        <w:ind w:left="0"/>
        <w:rPr>
          <w:sz w:val="26"/>
          <w:lang w:val="uk-UA"/>
        </w:rPr>
      </w:pPr>
    </w:p>
    <w:p w14:paraId="625EC963" w14:textId="77777777" w:rsidR="006253EB" w:rsidRPr="001F377B" w:rsidRDefault="001F377B">
      <w:pPr>
        <w:pStyle w:val="1"/>
        <w:numPr>
          <w:ilvl w:val="0"/>
          <w:numId w:val="7"/>
        </w:numPr>
        <w:tabs>
          <w:tab w:val="left" w:pos="869"/>
        </w:tabs>
        <w:spacing w:before="150"/>
        <w:ind w:right="350"/>
        <w:rPr>
          <w:color w:val="001F5F"/>
          <w:lang w:val="uk-UA"/>
        </w:rPr>
      </w:pPr>
      <w:r w:rsidRPr="001F377B">
        <w:rPr>
          <w:color w:val="001F5F"/>
          <w:lang w:val="uk-UA"/>
        </w:rPr>
        <w:t>Пререквізити та постреквізити дисципліни (місце в структурно-логічній схемі навчання за відповідною освітньою</w:t>
      </w:r>
      <w:r w:rsidRPr="001F377B">
        <w:rPr>
          <w:color w:val="001F5F"/>
          <w:spacing w:val="-1"/>
          <w:lang w:val="uk-UA"/>
        </w:rPr>
        <w:t xml:space="preserve"> </w:t>
      </w:r>
      <w:r w:rsidRPr="001F377B">
        <w:rPr>
          <w:color w:val="001F5F"/>
          <w:lang w:val="uk-UA"/>
        </w:rPr>
        <w:t>програмою)</w:t>
      </w:r>
    </w:p>
    <w:p w14:paraId="6960B5A0" w14:textId="77777777" w:rsidR="006253EB" w:rsidRPr="001F377B" w:rsidRDefault="001F377B">
      <w:pPr>
        <w:pStyle w:val="a3"/>
        <w:spacing w:before="115" w:line="276" w:lineRule="auto"/>
        <w:ind w:right="344" w:firstLine="566"/>
        <w:jc w:val="both"/>
        <w:rPr>
          <w:lang w:val="uk-UA"/>
        </w:rPr>
      </w:pPr>
      <w:r w:rsidRPr="001F377B">
        <w:rPr>
          <w:lang w:val="uk-UA"/>
        </w:rPr>
        <w:t>Для успішного засвоєння дисципліни здобувач повинен володіти знаннями з дисциплін вища математика,</w:t>
      </w:r>
      <w:r w:rsidRPr="001F377B">
        <w:rPr>
          <w:spacing w:val="-8"/>
          <w:lang w:val="uk-UA"/>
        </w:rPr>
        <w:t xml:space="preserve"> </w:t>
      </w:r>
      <w:r w:rsidRPr="001F377B">
        <w:rPr>
          <w:lang w:val="uk-UA"/>
        </w:rPr>
        <w:t>загальна</w:t>
      </w:r>
      <w:r w:rsidRPr="001F377B">
        <w:rPr>
          <w:spacing w:val="-9"/>
          <w:lang w:val="uk-UA"/>
        </w:rPr>
        <w:t xml:space="preserve"> </w:t>
      </w:r>
      <w:r w:rsidRPr="001F377B">
        <w:rPr>
          <w:lang w:val="uk-UA"/>
        </w:rPr>
        <w:t>фізика,</w:t>
      </w:r>
      <w:r w:rsidRPr="001F377B">
        <w:rPr>
          <w:spacing w:val="-8"/>
          <w:lang w:val="uk-UA"/>
        </w:rPr>
        <w:t xml:space="preserve"> </w:t>
      </w:r>
      <w:r w:rsidRPr="001F377B">
        <w:rPr>
          <w:lang w:val="uk-UA"/>
        </w:rPr>
        <w:t>схемотехніка,</w:t>
      </w:r>
      <w:r w:rsidRPr="001F377B">
        <w:rPr>
          <w:spacing w:val="-8"/>
          <w:lang w:val="uk-UA"/>
        </w:rPr>
        <w:t xml:space="preserve"> </w:t>
      </w:r>
      <w:r w:rsidRPr="001F377B">
        <w:rPr>
          <w:lang w:val="uk-UA"/>
        </w:rPr>
        <w:t>основи</w:t>
      </w:r>
      <w:r w:rsidRPr="001F377B">
        <w:rPr>
          <w:spacing w:val="-8"/>
          <w:lang w:val="uk-UA"/>
        </w:rPr>
        <w:t xml:space="preserve"> </w:t>
      </w:r>
      <w:r w:rsidRPr="001F377B">
        <w:rPr>
          <w:lang w:val="uk-UA"/>
        </w:rPr>
        <w:t>теорії</w:t>
      </w:r>
      <w:r w:rsidRPr="001F377B">
        <w:rPr>
          <w:spacing w:val="-8"/>
          <w:lang w:val="uk-UA"/>
        </w:rPr>
        <w:t xml:space="preserve"> </w:t>
      </w:r>
      <w:r w:rsidRPr="001F377B">
        <w:rPr>
          <w:lang w:val="uk-UA"/>
        </w:rPr>
        <w:t>інформаційно-телекомунікаційних</w:t>
      </w:r>
      <w:r w:rsidRPr="001F377B">
        <w:rPr>
          <w:spacing w:val="-8"/>
          <w:lang w:val="uk-UA"/>
        </w:rPr>
        <w:t xml:space="preserve"> </w:t>
      </w:r>
      <w:r w:rsidRPr="001F377B">
        <w:rPr>
          <w:lang w:val="uk-UA"/>
        </w:rPr>
        <w:t>мереж1.</w:t>
      </w:r>
    </w:p>
    <w:p w14:paraId="3E24B316" w14:textId="77777777" w:rsidR="006253EB" w:rsidRPr="001F377B" w:rsidRDefault="001F377B">
      <w:pPr>
        <w:pStyle w:val="1"/>
        <w:numPr>
          <w:ilvl w:val="0"/>
          <w:numId w:val="7"/>
        </w:numPr>
        <w:tabs>
          <w:tab w:val="left" w:pos="869"/>
        </w:tabs>
        <w:spacing w:before="206"/>
        <w:rPr>
          <w:rFonts w:ascii="Times New Roman" w:hAnsi="Times New Roman"/>
          <w:lang w:val="uk-UA"/>
        </w:rPr>
      </w:pPr>
      <w:r w:rsidRPr="001F377B">
        <w:rPr>
          <w:color w:val="001F5F"/>
          <w:lang w:val="uk-UA"/>
        </w:rPr>
        <w:t>Зміст навчальної</w:t>
      </w:r>
      <w:r w:rsidRPr="001F377B">
        <w:rPr>
          <w:color w:val="001F5F"/>
          <w:spacing w:val="1"/>
          <w:lang w:val="uk-UA"/>
        </w:rPr>
        <w:t xml:space="preserve"> </w:t>
      </w:r>
      <w:r w:rsidRPr="001F377B">
        <w:rPr>
          <w:color w:val="001F5F"/>
          <w:lang w:val="uk-UA"/>
        </w:rPr>
        <w:t>дисципліни</w:t>
      </w:r>
    </w:p>
    <w:p w14:paraId="20F7256A" w14:textId="77777777" w:rsidR="006253EB" w:rsidRPr="001F377B" w:rsidRDefault="001F377B">
      <w:pPr>
        <w:pStyle w:val="a3"/>
        <w:spacing w:before="114" w:line="276" w:lineRule="auto"/>
        <w:ind w:right="354" w:firstLine="566"/>
        <w:jc w:val="both"/>
        <w:rPr>
          <w:lang w:val="uk-UA"/>
        </w:rPr>
      </w:pPr>
      <w:r w:rsidRPr="001F377B">
        <w:rPr>
          <w:lang w:val="uk-UA"/>
        </w:rPr>
        <w:t>Навчальна дисципліна складається з одного кредитного модуля «Модернізації мереж телефонного</w:t>
      </w:r>
      <w:r w:rsidRPr="001F377B">
        <w:rPr>
          <w:spacing w:val="-19"/>
          <w:lang w:val="uk-UA"/>
        </w:rPr>
        <w:t xml:space="preserve"> </w:t>
      </w:r>
      <w:r w:rsidRPr="001F377B">
        <w:rPr>
          <w:lang w:val="uk-UA"/>
        </w:rPr>
        <w:t>зв'язку».</w:t>
      </w:r>
      <w:r w:rsidRPr="001F377B">
        <w:rPr>
          <w:spacing w:val="-16"/>
          <w:lang w:val="uk-UA"/>
        </w:rPr>
        <w:t xml:space="preserve"> </w:t>
      </w:r>
      <w:r w:rsidRPr="001F377B">
        <w:rPr>
          <w:lang w:val="uk-UA"/>
        </w:rPr>
        <w:t>В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кредитному</w:t>
      </w:r>
      <w:r w:rsidRPr="001F377B">
        <w:rPr>
          <w:spacing w:val="-23"/>
          <w:lang w:val="uk-UA"/>
        </w:rPr>
        <w:t xml:space="preserve"> </w:t>
      </w:r>
      <w:r w:rsidRPr="001F377B">
        <w:rPr>
          <w:lang w:val="uk-UA"/>
        </w:rPr>
        <w:t>модулі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вивчають</w:t>
      </w:r>
      <w:r w:rsidRPr="001F377B">
        <w:rPr>
          <w:spacing w:val="-16"/>
          <w:lang w:val="uk-UA"/>
        </w:rPr>
        <w:t xml:space="preserve"> </w:t>
      </w:r>
      <w:r w:rsidRPr="001F377B">
        <w:rPr>
          <w:lang w:val="uk-UA"/>
        </w:rPr>
        <w:t>одну</w:t>
      </w:r>
      <w:r w:rsidRPr="001F377B">
        <w:rPr>
          <w:spacing w:val="-24"/>
          <w:lang w:val="uk-UA"/>
        </w:rPr>
        <w:t xml:space="preserve"> </w:t>
      </w:r>
      <w:r w:rsidRPr="001F377B">
        <w:rPr>
          <w:lang w:val="uk-UA"/>
        </w:rPr>
        <w:t>тему: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“Планування</w:t>
      </w:r>
      <w:r w:rsidRPr="001F377B">
        <w:rPr>
          <w:spacing w:val="-19"/>
          <w:lang w:val="uk-UA"/>
        </w:rPr>
        <w:t xml:space="preserve"> </w:t>
      </w:r>
      <w:r w:rsidRPr="001F377B">
        <w:rPr>
          <w:lang w:val="uk-UA"/>
        </w:rPr>
        <w:t>та</w:t>
      </w:r>
      <w:r w:rsidRPr="001F377B">
        <w:rPr>
          <w:spacing w:val="-18"/>
          <w:lang w:val="uk-UA"/>
        </w:rPr>
        <w:t xml:space="preserve"> </w:t>
      </w:r>
      <w:r w:rsidRPr="001F377B">
        <w:rPr>
          <w:lang w:val="uk-UA"/>
        </w:rPr>
        <w:t>розробка,</w:t>
      </w:r>
      <w:r w:rsidRPr="001F377B">
        <w:rPr>
          <w:spacing w:val="-18"/>
          <w:lang w:val="uk-UA"/>
        </w:rPr>
        <w:t xml:space="preserve"> </w:t>
      </w:r>
      <w:r w:rsidRPr="001F377B">
        <w:rPr>
          <w:lang w:val="uk-UA"/>
        </w:rPr>
        <w:t>структури телефонної мережі” та має наступний перелік</w:t>
      </w:r>
      <w:r w:rsidRPr="001F377B">
        <w:rPr>
          <w:spacing w:val="-4"/>
          <w:lang w:val="uk-UA"/>
        </w:rPr>
        <w:t xml:space="preserve"> </w:t>
      </w:r>
      <w:r w:rsidRPr="001F377B">
        <w:rPr>
          <w:lang w:val="uk-UA"/>
        </w:rPr>
        <w:t>розділів:</w:t>
      </w:r>
    </w:p>
    <w:p w14:paraId="446325DB" w14:textId="77777777" w:rsidR="006253EB" w:rsidRPr="001F377B" w:rsidRDefault="001F377B">
      <w:pPr>
        <w:pStyle w:val="a3"/>
        <w:spacing w:before="1"/>
        <w:ind w:left="714"/>
        <w:jc w:val="both"/>
        <w:rPr>
          <w:lang w:val="uk-UA"/>
        </w:rPr>
      </w:pPr>
      <w:r w:rsidRPr="001F377B">
        <w:rPr>
          <w:lang w:val="uk-UA"/>
        </w:rPr>
        <w:t>Розділу 1 “Наведення структуру телефонної мережі”</w:t>
      </w:r>
    </w:p>
    <w:p w14:paraId="2AB00DF0" w14:textId="77777777" w:rsidR="006253EB" w:rsidRPr="001F377B" w:rsidRDefault="001F377B">
      <w:pPr>
        <w:pStyle w:val="a3"/>
        <w:spacing w:before="41"/>
        <w:ind w:left="714"/>
        <w:jc w:val="both"/>
        <w:rPr>
          <w:lang w:val="uk-UA"/>
        </w:rPr>
      </w:pPr>
      <w:r w:rsidRPr="001F377B">
        <w:rPr>
          <w:lang w:val="uk-UA"/>
        </w:rPr>
        <w:t>Розділу 2 “Проведення модернізації міської телефонної станції”</w:t>
      </w:r>
    </w:p>
    <w:p w14:paraId="3F137FB0" w14:textId="77777777" w:rsidR="006253EB" w:rsidRPr="001F377B" w:rsidRDefault="001F377B">
      <w:pPr>
        <w:pStyle w:val="a3"/>
        <w:spacing w:before="41" w:line="276" w:lineRule="auto"/>
        <w:ind w:right="355" w:firstLine="566"/>
        <w:jc w:val="both"/>
        <w:rPr>
          <w:lang w:val="uk-UA"/>
        </w:rPr>
      </w:pPr>
      <w:r w:rsidRPr="001F377B">
        <w:rPr>
          <w:lang w:val="uk-UA"/>
        </w:rPr>
        <w:t>Розділу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3</w:t>
      </w:r>
      <w:r w:rsidRPr="001F377B">
        <w:rPr>
          <w:spacing w:val="-2"/>
          <w:lang w:val="uk-UA"/>
        </w:rPr>
        <w:t xml:space="preserve"> </w:t>
      </w:r>
      <w:r w:rsidRPr="001F377B">
        <w:rPr>
          <w:lang w:val="uk-UA"/>
        </w:rPr>
        <w:t>“</w:t>
      </w:r>
      <w:r w:rsidRPr="001F377B">
        <w:rPr>
          <w:spacing w:val="-6"/>
          <w:lang w:val="uk-UA"/>
        </w:rPr>
        <w:t xml:space="preserve"> </w:t>
      </w:r>
      <w:r w:rsidRPr="001F377B">
        <w:rPr>
          <w:lang w:val="uk-UA"/>
        </w:rPr>
        <w:t>Проведення</w:t>
      </w:r>
      <w:r w:rsidRPr="001F377B">
        <w:rPr>
          <w:spacing w:val="-5"/>
          <w:lang w:val="uk-UA"/>
        </w:rPr>
        <w:t xml:space="preserve"> </w:t>
      </w:r>
      <w:r w:rsidRPr="001F377B">
        <w:rPr>
          <w:lang w:val="uk-UA"/>
        </w:rPr>
        <w:t>розрахунків</w:t>
      </w:r>
      <w:r w:rsidRPr="001F377B">
        <w:rPr>
          <w:spacing w:val="-5"/>
          <w:lang w:val="uk-UA"/>
        </w:rPr>
        <w:t xml:space="preserve"> </w:t>
      </w:r>
      <w:proofErr w:type="spellStart"/>
      <w:r w:rsidRPr="001F377B">
        <w:rPr>
          <w:lang w:val="uk-UA"/>
        </w:rPr>
        <w:t>поступаючих</w:t>
      </w:r>
      <w:proofErr w:type="spellEnd"/>
      <w:r w:rsidRPr="001F377B">
        <w:rPr>
          <w:spacing w:val="-4"/>
          <w:lang w:val="uk-UA"/>
        </w:rPr>
        <w:t xml:space="preserve"> </w:t>
      </w:r>
      <w:r w:rsidRPr="001F377B">
        <w:rPr>
          <w:lang w:val="uk-UA"/>
        </w:rPr>
        <w:t>та</w:t>
      </w:r>
      <w:r w:rsidRPr="001F377B">
        <w:rPr>
          <w:spacing w:val="-5"/>
          <w:lang w:val="uk-UA"/>
        </w:rPr>
        <w:t xml:space="preserve"> </w:t>
      </w:r>
      <w:r w:rsidRPr="001F377B">
        <w:rPr>
          <w:lang w:val="uk-UA"/>
        </w:rPr>
        <w:t>вихідних</w:t>
      </w:r>
      <w:r w:rsidRPr="001F377B">
        <w:rPr>
          <w:spacing w:val="-4"/>
          <w:lang w:val="uk-UA"/>
        </w:rPr>
        <w:t xml:space="preserve"> </w:t>
      </w:r>
      <w:proofErr w:type="spellStart"/>
      <w:r w:rsidRPr="001F377B">
        <w:rPr>
          <w:lang w:val="uk-UA"/>
        </w:rPr>
        <w:t>інтенсивностей</w:t>
      </w:r>
      <w:proofErr w:type="spellEnd"/>
      <w:r w:rsidRPr="001F377B">
        <w:rPr>
          <w:spacing w:val="-4"/>
          <w:lang w:val="uk-UA"/>
        </w:rPr>
        <w:t xml:space="preserve"> </w:t>
      </w:r>
      <w:r w:rsidRPr="001F377B">
        <w:rPr>
          <w:lang w:val="uk-UA"/>
        </w:rPr>
        <w:t>навантажень</w:t>
      </w:r>
      <w:r w:rsidRPr="001F377B">
        <w:rPr>
          <w:spacing w:val="-5"/>
          <w:lang w:val="uk-UA"/>
        </w:rPr>
        <w:t xml:space="preserve"> </w:t>
      </w:r>
      <w:r w:rsidRPr="001F377B">
        <w:rPr>
          <w:lang w:val="uk-UA"/>
        </w:rPr>
        <w:t>для телефонної станції</w:t>
      </w:r>
      <w:r w:rsidRPr="001F377B">
        <w:rPr>
          <w:spacing w:val="1"/>
          <w:lang w:val="uk-UA"/>
        </w:rPr>
        <w:t xml:space="preserve"> </w:t>
      </w:r>
      <w:r w:rsidRPr="001F377B">
        <w:rPr>
          <w:lang w:val="uk-UA"/>
        </w:rPr>
        <w:t>”</w:t>
      </w:r>
    </w:p>
    <w:p w14:paraId="6A16520F" w14:textId="77777777" w:rsidR="006253EB" w:rsidRPr="001F377B" w:rsidRDefault="001F377B">
      <w:pPr>
        <w:pStyle w:val="a3"/>
        <w:spacing w:line="278" w:lineRule="auto"/>
        <w:ind w:left="714" w:right="4079"/>
        <w:jc w:val="both"/>
        <w:rPr>
          <w:lang w:val="uk-UA"/>
        </w:rPr>
      </w:pPr>
      <w:r w:rsidRPr="001F377B">
        <w:rPr>
          <w:lang w:val="uk-UA"/>
        </w:rPr>
        <w:t>Розділу 4 “Надання нумерації абонентам місцевих мереж ” Розділу 5 “Підготовка звіту”</w:t>
      </w:r>
    </w:p>
    <w:p w14:paraId="75570275" w14:textId="77777777" w:rsidR="006253EB" w:rsidRPr="001F377B" w:rsidRDefault="006253EB">
      <w:pPr>
        <w:pStyle w:val="a3"/>
        <w:spacing w:before="1"/>
        <w:ind w:left="0"/>
        <w:rPr>
          <w:sz w:val="27"/>
          <w:lang w:val="uk-UA"/>
        </w:rPr>
      </w:pPr>
    </w:p>
    <w:p w14:paraId="260629C2" w14:textId="77777777" w:rsidR="006253EB" w:rsidRPr="001F377B" w:rsidRDefault="001F377B">
      <w:pPr>
        <w:spacing w:line="276" w:lineRule="auto"/>
        <w:ind w:left="147" w:right="348" w:firstLine="566"/>
        <w:jc w:val="both"/>
        <w:rPr>
          <w:sz w:val="24"/>
          <w:lang w:val="uk-UA"/>
        </w:rPr>
      </w:pPr>
      <w:r w:rsidRPr="001F377B">
        <w:rPr>
          <w:b/>
          <w:sz w:val="23"/>
          <w:lang w:val="uk-UA"/>
        </w:rPr>
        <w:t xml:space="preserve">Вивчення навчальної дисципліни забезпечує: </w:t>
      </w:r>
      <w:r w:rsidRPr="001F377B">
        <w:rPr>
          <w:sz w:val="24"/>
          <w:lang w:val="uk-UA"/>
        </w:rPr>
        <w:t xml:space="preserve">формування у студентів таких </w:t>
      </w:r>
      <w:r w:rsidRPr="001F377B">
        <w:rPr>
          <w:i/>
          <w:sz w:val="24"/>
          <w:lang w:val="uk-UA"/>
        </w:rPr>
        <w:t>програмних компетентностей</w:t>
      </w:r>
      <w:r w:rsidRPr="001F377B">
        <w:rPr>
          <w:sz w:val="24"/>
          <w:lang w:val="uk-UA"/>
        </w:rPr>
        <w:t>:</w:t>
      </w:r>
    </w:p>
    <w:p w14:paraId="557CB6A4" w14:textId="77777777" w:rsidR="006253EB" w:rsidRPr="001F377B" w:rsidRDefault="001F377B">
      <w:pPr>
        <w:pStyle w:val="a3"/>
        <w:ind w:right="349" w:firstLine="566"/>
        <w:jc w:val="both"/>
        <w:rPr>
          <w:lang w:val="uk-UA"/>
        </w:rPr>
      </w:pPr>
      <w:r w:rsidRPr="001F377B">
        <w:rPr>
          <w:lang w:val="uk-UA"/>
        </w:rPr>
        <w:t>ФК 2. Здатність вирішувати стандартні завдання професійної діяльності на основі інформаційної та бібліографічної культури із застосуванням інформаційно-комунікаційних технологій і з урахуванням основних вимог інформаційної безпеки.</w:t>
      </w:r>
    </w:p>
    <w:p w14:paraId="2C779024" w14:textId="77777777" w:rsidR="006253EB" w:rsidRPr="001F377B" w:rsidRDefault="001F377B">
      <w:pPr>
        <w:pStyle w:val="a3"/>
        <w:ind w:right="355" w:firstLine="566"/>
        <w:jc w:val="both"/>
        <w:rPr>
          <w:lang w:val="uk-UA"/>
        </w:rPr>
      </w:pPr>
      <w:r w:rsidRPr="001F377B">
        <w:rPr>
          <w:lang w:val="uk-UA"/>
        </w:rPr>
        <w:t>ФК 4. Здатність здійснювати комп'ютерне моделювання пристроїв, систем і процесів з використанням універсальних пакетів прикладних програм</w:t>
      </w:r>
    </w:p>
    <w:p w14:paraId="01E17166" w14:textId="77777777" w:rsidR="006253EB" w:rsidRPr="001F377B" w:rsidRDefault="001F377B">
      <w:pPr>
        <w:pStyle w:val="a3"/>
        <w:ind w:right="354" w:firstLine="566"/>
        <w:jc w:val="both"/>
        <w:rPr>
          <w:lang w:val="uk-UA"/>
        </w:rPr>
      </w:pPr>
      <w:r w:rsidRPr="001F377B">
        <w:rPr>
          <w:lang w:val="uk-UA"/>
        </w:rPr>
        <w:t>ФК</w:t>
      </w:r>
      <w:r w:rsidRPr="001F377B">
        <w:rPr>
          <w:spacing w:val="-14"/>
          <w:lang w:val="uk-UA"/>
        </w:rPr>
        <w:t xml:space="preserve"> </w:t>
      </w:r>
      <w:r w:rsidRPr="001F377B">
        <w:rPr>
          <w:lang w:val="uk-UA"/>
        </w:rPr>
        <w:t>16.</w:t>
      </w:r>
      <w:r w:rsidRPr="001F377B">
        <w:rPr>
          <w:spacing w:val="-14"/>
          <w:lang w:val="uk-UA"/>
        </w:rPr>
        <w:t xml:space="preserve"> </w:t>
      </w:r>
      <w:r w:rsidRPr="001F377B">
        <w:rPr>
          <w:lang w:val="uk-UA"/>
        </w:rPr>
        <w:t>Здатність</w:t>
      </w:r>
      <w:r w:rsidRPr="001F377B">
        <w:rPr>
          <w:spacing w:val="-14"/>
          <w:lang w:val="uk-UA"/>
        </w:rPr>
        <w:t xml:space="preserve"> </w:t>
      </w:r>
      <w:r w:rsidRPr="001F377B">
        <w:rPr>
          <w:lang w:val="uk-UA"/>
        </w:rPr>
        <w:t>здійснювати</w:t>
      </w:r>
      <w:r w:rsidRPr="001F377B">
        <w:rPr>
          <w:spacing w:val="-12"/>
          <w:lang w:val="uk-UA"/>
        </w:rPr>
        <w:t xml:space="preserve"> </w:t>
      </w:r>
      <w:r w:rsidRPr="001F377B">
        <w:rPr>
          <w:lang w:val="uk-UA"/>
        </w:rPr>
        <w:t>розробку,</w:t>
      </w:r>
      <w:r w:rsidRPr="001F377B">
        <w:rPr>
          <w:spacing w:val="-14"/>
          <w:lang w:val="uk-UA"/>
        </w:rPr>
        <w:t xml:space="preserve"> </w:t>
      </w:r>
      <w:r w:rsidRPr="001F377B">
        <w:rPr>
          <w:lang w:val="uk-UA"/>
        </w:rPr>
        <w:t>тестування,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використання</w:t>
      </w:r>
      <w:r w:rsidRPr="001F377B">
        <w:rPr>
          <w:spacing w:val="-14"/>
          <w:lang w:val="uk-UA"/>
        </w:rPr>
        <w:t xml:space="preserve"> </w:t>
      </w:r>
      <w:r w:rsidRPr="001F377B">
        <w:rPr>
          <w:lang w:val="uk-UA"/>
        </w:rPr>
        <w:t>та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супровід</w:t>
      </w:r>
      <w:r w:rsidRPr="001F377B">
        <w:rPr>
          <w:spacing w:val="-14"/>
          <w:lang w:val="uk-UA"/>
        </w:rPr>
        <w:t xml:space="preserve"> </w:t>
      </w:r>
      <w:r w:rsidRPr="001F377B">
        <w:rPr>
          <w:lang w:val="uk-UA"/>
        </w:rPr>
        <w:t xml:space="preserve">спеціалізованого програмного забезпечення з дотриманням атрибутів якості, програмування прикладних задач, створення WEB-сайтів, моделювання і віртуалізацію </w:t>
      </w:r>
      <w:proofErr w:type="spellStart"/>
      <w:r w:rsidRPr="001F377B">
        <w:rPr>
          <w:lang w:val="uk-UA"/>
        </w:rPr>
        <w:t>інфокомунікаційних</w:t>
      </w:r>
      <w:proofErr w:type="spellEnd"/>
      <w:r w:rsidRPr="001F377B">
        <w:rPr>
          <w:lang w:val="uk-UA"/>
        </w:rPr>
        <w:t xml:space="preserve"> процесів, систем, мереж</w:t>
      </w:r>
      <w:r w:rsidRPr="001F377B">
        <w:rPr>
          <w:spacing w:val="-39"/>
          <w:lang w:val="uk-UA"/>
        </w:rPr>
        <w:t xml:space="preserve"> </w:t>
      </w:r>
      <w:r w:rsidRPr="001F377B">
        <w:rPr>
          <w:lang w:val="uk-UA"/>
        </w:rPr>
        <w:t>із застосуванням систем адміністрування інформаційних середовищ великого розміру, корпоративних мереж, ЦОД, у т.ч. із використанням хмарних</w:t>
      </w:r>
      <w:r w:rsidRPr="001F377B">
        <w:rPr>
          <w:spacing w:val="-6"/>
          <w:lang w:val="uk-UA"/>
        </w:rPr>
        <w:t xml:space="preserve"> </w:t>
      </w:r>
      <w:r w:rsidRPr="001F377B">
        <w:rPr>
          <w:lang w:val="uk-UA"/>
        </w:rPr>
        <w:t>технологій</w:t>
      </w:r>
    </w:p>
    <w:p w14:paraId="40C811FF" w14:textId="77777777" w:rsidR="006253EB" w:rsidRPr="001F377B" w:rsidRDefault="001F377B">
      <w:pPr>
        <w:pStyle w:val="a3"/>
        <w:ind w:right="352" w:firstLine="566"/>
        <w:jc w:val="both"/>
        <w:rPr>
          <w:lang w:val="uk-UA"/>
        </w:rPr>
      </w:pPr>
      <w:r w:rsidRPr="001F377B">
        <w:rPr>
          <w:lang w:val="uk-UA"/>
        </w:rPr>
        <w:t>ПРН</w:t>
      </w:r>
      <w:r w:rsidRPr="001F377B">
        <w:rPr>
          <w:spacing w:val="-14"/>
          <w:lang w:val="uk-UA"/>
        </w:rPr>
        <w:t xml:space="preserve"> </w:t>
      </w:r>
      <w:r w:rsidRPr="001F377B">
        <w:rPr>
          <w:lang w:val="uk-UA"/>
        </w:rPr>
        <w:t>15.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Розуміння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та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дотримання</w:t>
      </w:r>
      <w:r w:rsidRPr="001F377B">
        <w:rPr>
          <w:spacing w:val="-15"/>
          <w:lang w:val="uk-UA"/>
        </w:rPr>
        <w:t xml:space="preserve"> </w:t>
      </w:r>
      <w:r w:rsidRPr="001F377B">
        <w:rPr>
          <w:lang w:val="uk-UA"/>
        </w:rPr>
        <w:t>вітчизняних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і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міжнародних</w:t>
      </w:r>
      <w:r w:rsidRPr="001F377B">
        <w:rPr>
          <w:spacing w:val="-14"/>
          <w:lang w:val="uk-UA"/>
        </w:rPr>
        <w:t xml:space="preserve"> </w:t>
      </w:r>
      <w:r w:rsidRPr="001F377B">
        <w:rPr>
          <w:lang w:val="uk-UA"/>
        </w:rPr>
        <w:t>нормативних</w:t>
      </w:r>
      <w:r w:rsidRPr="001F377B">
        <w:rPr>
          <w:spacing w:val="-11"/>
          <w:lang w:val="uk-UA"/>
        </w:rPr>
        <w:t xml:space="preserve"> </w:t>
      </w:r>
      <w:r w:rsidRPr="001F377B">
        <w:rPr>
          <w:lang w:val="uk-UA"/>
        </w:rPr>
        <w:t>документів</w:t>
      </w:r>
      <w:r w:rsidRPr="001F377B">
        <w:rPr>
          <w:spacing w:val="-15"/>
          <w:lang w:val="uk-UA"/>
        </w:rPr>
        <w:t xml:space="preserve"> </w:t>
      </w:r>
      <w:r w:rsidRPr="001F377B">
        <w:rPr>
          <w:lang w:val="uk-UA"/>
        </w:rPr>
        <w:t>з</w:t>
      </w:r>
      <w:r w:rsidRPr="001F377B">
        <w:rPr>
          <w:spacing w:val="-15"/>
          <w:lang w:val="uk-UA"/>
        </w:rPr>
        <w:t xml:space="preserve"> </w:t>
      </w:r>
      <w:r w:rsidRPr="001F377B">
        <w:rPr>
          <w:lang w:val="uk-UA"/>
        </w:rPr>
        <w:t>питань розроблення, впровадження та технічної експлуатації інформаційно-телекомунікаційних мереж, телекомунікаційних і радіотехнічних</w:t>
      </w:r>
      <w:r w:rsidRPr="001F377B">
        <w:rPr>
          <w:spacing w:val="3"/>
          <w:lang w:val="uk-UA"/>
        </w:rPr>
        <w:t xml:space="preserve"> </w:t>
      </w:r>
      <w:r w:rsidRPr="001F377B">
        <w:rPr>
          <w:lang w:val="uk-UA"/>
        </w:rPr>
        <w:t>систем</w:t>
      </w:r>
    </w:p>
    <w:p w14:paraId="56674977" w14:textId="77777777" w:rsidR="006253EB" w:rsidRPr="001F377B" w:rsidRDefault="001F377B">
      <w:pPr>
        <w:pStyle w:val="a3"/>
        <w:ind w:right="347" w:firstLine="566"/>
        <w:jc w:val="both"/>
        <w:rPr>
          <w:lang w:val="uk-UA"/>
        </w:rPr>
      </w:pPr>
      <w:r w:rsidRPr="001F377B">
        <w:rPr>
          <w:lang w:val="uk-UA"/>
        </w:rPr>
        <w:t>ПРН 23. Бути ознайомленими з принципами дії та можливостями сучасних технологій і систем прихованої передачі інформації та мати навички роботи з прихованими каналами передачі даних у телекомунікаційних системах та визначення методів їх виявлення.</w:t>
      </w:r>
    </w:p>
    <w:p w14:paraId="537A454D" w14:textId="77777777" w:rsidR="006253EB" w:rsidRPr="001F377B" w:rsidRDefault="006253EB">
      <w:pPr>
        <w:pStyle w:val="a3"/>
        <w:spacing w:before="5"/>
        <w:ind w:left="0"/>
        <w:rPr>
          <w:lang w:val="uk-UA"/>
        </w:rPr>
      </w:pPr>
    </w:p>
    <w:p w14:paraId="14C18A78" w14:textId="77777777" w:rsidR="006253EB" w:rsidRPr="001F377B" w:rsidRDefault="001F377B">
      <w:pPr>
        <w:ind w:left="714"/>
        <w:rPr>
          <w:b/>
          <w:sz w:val="23"/>
          <w:lang w:val="uk-UA"/>
        </w:rPr>
      </w:pPr>
      <w:r w:rsidRPr="001F377B">
        <w:rPr>
          <w:b/>
          <w:sz w:val="23"/>
          <w:lang w:val="uk-UA"/>
        </w:rPr>
        <w:t>Навчальні матеріали та ресурси</w:t>
      </w:r>
    </w:p>
    <w:p w14:paraId="5FE9DBDC" w14:textId="77777777" w:rsidR="006253EB" w:rsidRPr="001F377B" w:rsidRDefault="001F377B">
      <w:pPr>
        <w:spacing w:before="38" w:line="274" w:lineRule="exact"/>
        <w:ind w:left="147"/>
        <w:rPr>
          <w:b/>
          <w:sz w:val="24"/>
          <w:lang w:val="uk-UA"/>
        </w:rPr>
      </w:pPr>
      <w:r w:rsidRPr="001F377B">
        <w:rPr>
          <w:spacing w:val="-60"/>
          <w:sz w:val="24"/>
          <w:u w:val="thick"/>
          <w:lang w:val="uk-UA"/>
        </w:rPr>
        <w:t xml:space="preserve"> </w:t>
      </w:r>
      <w:r w:rsidRPr="001F377B">
        <w:rPr>
          <w:b/>
          <w:sz w:val="24"/>
          <w:u w:val="thick"/>
          <w:lang w:val="uk-UA"/>
        </w:rPr>
        <w:t>Базова література</w:t>
      </w:r>
    </w:p>
    <w:p w14:paraId="29A45E97" w14:textId="77777777" w:rsidR="006253EB" w:rsidRPr="001F377B" w:rsidRDefault="001F377B">
      <w:pPr>
        <w:pStyle w:val="a4"/>
        <w:numPr>
          <w:ilvl w:val="0"/>
          <w:numId w:val="6"/>
        </w:numPr>
        <w:tabs>
          <w:tab w:val="left" w:pos="869"/>
        </w:tabs>
        <w:ind w:right="354"/>
        <w:rPr>
          <w:sz w:val="24"/>
          <w:lang w:val="uk-UA"/>
        </w:rPr>
      </w:pPr>
      <w:r w:rsidRPr="001F377B">
        <w:rPr>
          <w:sz w:val="24"/>
          <w:lang w:val="uk-UA"/>
        </w:rPr>
        <w:t xml:space="preserve">Теоретичні основи телекомунікаційних мереж : навч. посіб. /М.М. </w:t>
      </w:r>
      <w:proofErr w:type="spellStart"/>
      <w:r w:rsidRPr="001F377B">
        <w:rPr>
          <w:sz w:val="24"/>
          <w:lang w:val="uk-UA"/>
        </w:rPr>
        <w:t>Климаш</w:t>
      </w:r>
      <w:proofErr w:type="spellEnd"/>
      <w:r w:rsidRPr="001F377B">
        <w:rPr>
          <w:sz w:val="24"/>
          <w:lang w:val="uk-UA"/>
        </w:rPr>
        <w:t xml:space="preserve">, </w:t>
      </w:r>
      <w:proofErr w:type="spellStart"/>
      <w:r w:rsidRPr="001F377B">
        <w:rPr>
          <w:sz w:val="24"/>
          <w:lang w:val="uk-UA"/>
        </w:rPr>
        <w:t>Б.М.Стрихалюк</w:t>
      </w:r>
      <w:proofErr w:type="spellEnd"/>
      <w:r w:rsidRPr="001F377B">
        <w:rPr>
          <w:sz w:val="24"/>
          <w:lang w:val="uk-UA"/>
        </w:rPr>
        <w:t xml:space="preserve">, </w:t>
      </w:r>
      <w:proofErr w:type="spellStart"/>
      <w:r w:rsidRPr="001F377B">
        <w:rPr>
          <w:sz w:val="24"/>
          <w:lang w:val="uk-UA"/>
        </w:rPr>
        <w:t>М.В.Кайдан</w:t>
      </w:r>
      <w:proofErr w:type="spellEnd"/>
      <w:r w:rsidRPr="001F377B">
        <w:rPr>
          <w:sz w:val="24"/>
          <w:lang w:val="uk-UA"/>
        </w:rPr>
        <w:t>. – Львів : вид-во УАД, 2011. – 496</w:t>
      </w:r>
      <w:r w:rsidRPr="001F377B">
        <w:rPr>
          <w:spacing w:val="-4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с.</w:t>
      </w:r>
    </w:p>
    <w:p w14:paraId="21CD8E44" w14:textId="77777777" w:rsidR="006253EB" w:rsidRPr="001F377B" w:rsidRDefault="001F377B">
      <w:pPr>
        <w:pStyle w:val="a4"/>
        <w:numPr>
          <w:ilvl w:val="0"/>
          <w:numId w:val="6"/>
        </w:numPr>
        <w:tabs>
          <w:tab w:val="left" w:pos="869"/>
        </w:tabs>
        <w:ind w:right="345"/>
        <w:rPr>
          <w:sz w:val="24"/>
          <w:lang w:val="uk-UA"/>
        </w:rPr>
      </w:pPr>
      <w:r w:rsidRPr="001F377B">
        <w:rPr>
          <w:sz w:val="24"/>
          <w:lang w:val="uk-UA"/>
        </w:rPr>
        <w:t>Стеклов</w:t>
      </w:r>
      <w:r w:rsidRPr="001F377B">
        <w:rPr>
          <w:spacing w:val="-8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В.</w:t>
      </w:r>
      <w:r w:rsidRPr="001F377B">
        <w:rPr>
          <w:spacing w:val="-6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К.</w:t>
      </w:r>
      <w:r w:rsidRPr="001F377B">
        <w:rPr>
          <w:spacing w:val="-7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Телекомунікаційні</w:t>
      </w:r>
      <w:r w:rsidRPr="001F377B">
        <w:rPr>
          <w:spacing w:val="-7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мережі</w:t>
      </w:r>
      <w:r w:rsidRPr="001F377B">
        <w:rPr>
          <w:spacing w:val="-6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/</w:t>
      </w:r>
      <w:r w:rsidRPr="001F377B">
        <w:rPr>
          <w:spacing w:val="-7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В.</w:t>
      </w:r>
      <w:r w:rsidRPr="001F377B">
        <w:rPr>
          <w:spacing w:val="-6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К.</w:t>
      </w:r>
      <w:r w:rsidRPr="001F377B">
        <w:rPr>
          <w:spacing w:val="-9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Стеклов,</w:t>
      </w:r>
      <w:r w:rsidRPr="001F377B">
        <w:rPr>
          <w:spacing w:val="-8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Л.</w:t>
      </w:r>
      <w:r w:rsidRPr="001F377B">
        <w:rPr>
          <w:spacing w:val="-6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Н.</w:t>
      </w:r>
      <w:r w:rsidRPr="001F377B">
        <w:rPr>
          <w:spacing w:val="-8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Беркман.</w:t>
      </w:r>
      <w:r w:rsidRPr="001F377B">
        <w:rPr>
          <w:spacing w:val="-5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–</w:t>
      </w:r>
      <w:r w:rsidRPr="001F377B">
        <w:rPr>
          <w:spacing w:val="-6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К.</w:t>
      </w:r>
      <w:r w:rsidRPr="001F377B">
        <w:rPr>
          <w:spacing w:val="-7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:</w:t>
      </w:r>
      <w:r w:rsidRPr="001F377B">
        <w:rPr>
          <w:spacing w:val="-8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Техніка,</w:t>
      </w:r>
      <w:r w:rsidRPr="001F377B">
        <w:rPr>
          <w:spacing w:val="-7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2001.— 392 с.</w:t>
      </w:r>
    </w:p>
    <w:p w14:paraId="65D77E26" w14:textId="77777777" w:rsidR="006253EB" w:rsidRPr="001F377B" w:rsidRDefault="006253EB">
      <w:pPr>
        <w:rPr>
          <w:sz w:val="24"/>
          <w:lang w:val="uk-UA"/>
        </w:rPr>
        <w:sectPr w:rsidR="006253EB" w:rsidRPr="001F377B">
          <w:pgSz w:w="11910" w:h="16840"/>
          <w:pgMar w:top="480" w:right="500" w:bottom="280" w:left="560" w:header="708" w:footer="708" w:gutter="0"/>
          <w:cols w:space="720"/>
        </w:sectPr>
      </w:pPr>
    </w:p>
    <w:p w14:paraId="170F6188" w14:textId="77777777" w:rsidR="006253EB" w:rsidRPr="001F377B" w:rsidRDefault="001F377B">
      <w:pPr>
        <w:pStyle w:val="a4"/>
        <w:numPr>
          <w:ilvl w:val="0"/>
          <w:numId w:val="6"/>
        </w:numPr>
        <w:tabs>
          <w:tab w:val="left" w:pos="869"/>
        </w:tabs>
        <w:spacing w:before="60"/>
        <w:ind w:right="346"/>
        <w:rPr>
          <w:sz w:val="24"/>
          <w:lang w:val="uk-UA"/>
        </w:rPr>
      </w:pPr>
      <w:r w:rsidRPr="001F377B">
        <w:rPr>
          <w:sz w:val="24"/>
          <w:lang w:val="uk-UA"/>
        </w:rPr>
        <w:lastRenderedPageBreak/>
        <w:t xml:space="preserve">Воробієнко П. П., Нікітюк Л. А., Резніченко П. </w:t>
      </w:r>
      <w:r w:rsidRPr="001F377B">
        <w:rPr>
          <w:spacing w:val="-3"/>
          <w:sz w:val="24"/>
          <w:lang w:val="uk-UA"/>
        </w:rPr>
        <w:t xml:space="preserve">І. </w:t>
      </w:r>
      <w:r w:rsidRPr="001F377B">
        <w:rPr>
          <w:sz w:val="24"/>
          <w:lang w:val="uk-UA"/>
        </w:rPr>
        <w:t>Телекомунікаційні та інформаційні мережі : Підручник для вищих навчальних закладів. К.: САММІТ-Книга, 2010. 708</w:t>
      </w:r>
      <w:r w:rsidRPr="001F377B">
        <w:rPr>
          <w:spacing w:val="-8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с.</w:t>
      </w:r>
    </w:p>
    <w:p w14:paraId="441D5D32" w14:textId="77777777" w:rsidR="006253EB" w:rsidRPr="001F377B" w:rsidRDefault="001F377B">
      <w:pPr>
        <w:pStyle w:val="a4"/>
        <w:numPr>
          <w:ilvl w:val="0"/>
          <w:numId w:val="6"/>
        </w:numPr>
        <w:tabs>
          <w:tab w:val="left" w:pos="869"/>
        </w:tabs>
        <w:rPr>
          <w:sz w:val="24"/>
          <w:lang w:val="uk-UA"/>
        </w:rPr>
      </w:pPr>
      <w:r w:rsidRPr="001F377B">
        <w:rPr>
          <w:sz w:val="24"/>
          <w:lang w:val="uk-UA"/>
        </w:rPr>
        <w:t>Презентації лекційних</w:t>
      </w:r>
      <w:r w:rsidRPr="001F377B">
        <w:rPr>
          <w:spacing w:val="-2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занять.</w:t>
      </w:r>
    </w:p>
    <w:p w14:paraId="358D293F" w14:textId="77777777" w:rsidR="006253EB" w:rsidRPr="001F377B" w:rsidRDefault="006253EB">
      <w:pPr>
        <w:pStyle w:val="a3"/>
        <w:spacing w:before="5"/>
        <w:ind w:left="0"/>
        <w:rPr>
          <w:lang w:val="uk-UA"/>
        </w:rPr>
      </w:pPr>
    </w:p>
    <w:p w14:paraId="037426D0" w14:textId="77777777" w:rsidR="006253EB" w:rsidRPr="001F377B" w:rsidRDefault="001F377B">
      <w:pPr>
        <w:spacing w:line="274" w:lineRule="exact"/>
        <w:ind w:left="147"/>
        <w:rPr>
          <w:b/>
          <w:sz w:val="24"/>
          <w:lang w:val="uk-UA"/>
        </w:rPr>
      </w:pPr>
      <w:r w:rsidRPr="001F377B">
        <w:rPr>
          <w:spacing w:val="-60"/>
          <w:sz w:val="24"/>
          <w:u w:val="thick"/>
          <w:lang w:val="uk-UA"/>
        </w:rPr>
        <w:t xml:space="preserve"> </w:t>
      </w:r>
      <w:r w:rsidRPr="001F377B">
        <w:rPr>
          <w:b/>
          <w:sz w:val="24"/>
          <w:u w:val="thick"/>
          <w:lang w:val="uk-UA"/>
        </w:rPr>
        <w:t>Додаткова література</w:t>
      </w:r>
    </w:p>
    <w:p w14:paraId="1A01B3A2" w14:textId="77777777" w:rsidR="006253EB" w:rsidRPr="001F377B" w:rsidRDefault="001F377B">
      <w:pPr>
        <w:pStyle w:val="a4"/>
        <w:numPr>
          <w:ilvl w:val="0"/>
          <w:numId w:val="5"/>
        </w:numPr>
        <w:tabs>
          <w:tab w:val="left" w:pos="869"/>
        </w:tabs>
        <w:ind w:right="350"/>
        <w:rPr>
          <w:sz w:val="24"/>
          <w:lang w:val="uk-UA"/>
        </w:rPr>
      </w:pPr>
      <w:r w:rsidRPr="001F377B">
        <w:rPr>
          <w:sz w:val="24"/>
          <w:lang w:val="uk-UA"/>
        </w:rPr>
        <w:t xml:space="preserve">Ситник, В.Ф. Телекомунікації в бізнесі [Текст]: навч.-метод. посіб. для </w:t>
      </w:r>
      <w:proofErr w:type="spellStart"/>
      <w:r w:rsidRPr="001F377B">
        <w:rPr>
          <w:sz w:val="24"/>
          <w:lang w:val="uk-UA"/>
        </w:rPr>
        <w:t>самост</w:t>
      </w:r>
      <w:proofErr w:type="spellEnd"/>
      <w:r w:rsidRPr="001F377B">
        <w:rPr>
          <w:sz w:val="24"/>
          <w:lang w:val="uk-UA"/>
        </w:rPr>
        <w:t xml:space="preserve">. </w:t>
      </w:r>
      <w:proofErr w:type="spellStart"/>
      <w:r w:rsidRPr="001F377B">
        <w:rPr>
          <w:sz w:val="24"/>
          <w:lang w:val="uk-UA"/>
        </w:rPr>
        <w:t>вивч</w:t>
      </w:r>
      <w:proofErr w:type="spellEnd"/>
      <w:r w:rsidRPr="001F377B">
        <w:rPr>
          <w:sz w:val="24"/>
          <w:lang w:val="uk-UA"/>
        </w:rPr>
        <w:t>. дисципліни / В.Ф. Ситник, І.А. Козак. - К.: КНЕУ, 1999. - 204</w:t>
      </w:r>
      <w:r w:rsidRPr="001F377B">
        <w:rPr>
          <w:spacing w:val="-3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с.</w:t>
      </w:r>
    </w:p>
    <w:p w14:paraId="4E551EEC" w14:textId="77777777" w:rsidR="006253EB" w:rsidRPr="001F377B" w:rsidRDefault="001F377B">
      <w:pPr>
        <w:pStyle w:val="a4"/>
        <w:numPr>
          <w:ilvl w:val="0"/>
          <w:numId w:val="5"/>
        </w:numPr>
        <w:tabs>
          <w:tab w:val="left" w:pos="869"/>
        </w:tabs>
        <w:rPr>
          <w:sz w:val="24"/>
          <w:lang w:val="uk-UA"/>
        </w:rPr>
      </w:pPr>
      <w:r w:rsidRPr="001F377B">
        <w:rPr>
          <w:sz w:val="24"/>
          <w:lang w:val="uk-UA"/>
        </w:rPr>
        <w:t>Білоус Л. Ф. Інформаційні мережі : навч. посібник. К.: Логос, 2005. 140</w:t>
      </w:r>
      <w:r w:rsidRPr="001F377B">
        <w:rPr>
          <w:spacing w:val="-6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с.</w:t>
      </w:r>
    </w:p>
    <w:p w14:paraId="3290321B" w14:textId="77777777" w:rsidR="006253EB" w:rsidRPr="001F377B" w:rsidRDefault="006253EB">
      <w:pPr>
        <w:pStyle w:val="a3"/>
        <w:spacing w:before="9"/>
        <w:ind w:left="0"/>
        <w:rPr>
          <w:sz w:val="26"/>
          <w:lang w:val="uk-UA"/>
        </w:rPr>
      </w:pPr>
    </w:p>
    <w:p w14:paraId="60DEFEA3" w14:textId="77777777" w:rsidR="006253EB" w:rsidRPr="001F377B" w:rsidRDefault="001F377B">
      <w:pPr>
        <w:pStyle w:val="1"/>
        <w:tabs>
          <w:tab w:val="left" w:pos="4168"/>
          <w:tab w:val="left" w:pos="10525"/>
        </w:tabs>
        <w:spacing w:before="90"/>
        <w:ind w:left="119"/>
        <w:rPr>
          <w:rFonts w:ascii="Times New Roman" w:hAnsi="Times New Roman"/>
          <w:lang w:val="uk-UA"/>
        </w:rPr>
      </w:pPr>
      <w:r w:rsidRPr="001F377B">
        <w:rPr>
          <w:rFonts w:ascii="Times New Roman" w:hAnsi="Times New Roman"/>
          <w:b w:val="0"/>
          <w:shd w:val="clear" w:color="auto" w:fill="BEBEBE"/>
          <w:lang w:val="uk-UA"/>
        </w:rPr>
        <w:t xml:space="preserve"> </w:t>
      </w:r>
      <w:r w:rsidRPr="001F377B">
        <w:rPr>
          <w:rFonts w:ascii="Times New Roman" w:hAnsi="Times New Roman"/>
          <w:b w:val="0"/>
          <w:shd w:val="clear" w:color="auto" w:fill="BEBEBE"/>
          <w:lang w:val="uk-UA"/>
        </w:rPr>
        <w:tab/>
      </w:r>
      <w:r w:rsidRPr="001F377B">
        <w:rPr>
          <w:rFonts w:ascii="Times New Roman" w:hAnsi="Times New Roman"/>
          <w:shd w:val="clear" w:color="auto" w:fill="BEBEBE"/>
          <w:lang w:val="uk-UA"/>
        </w:rPr>
        <w:t>Навчальний</w:t>
      </w:r>
      <w:r w:rsidRPr="001F377B">
        <w:rPr>
          <w:rFonts w:ascii="Times New Roman" w:hAnsi="Times New Roman"/>
          <w:spacing w:val="-5"/>
          <w:shd w:val="clear" w:color="auto" w:fill="BEBEBE"/>
          <w:lang w:val="uk-UA"/>
        </w:rPr>
        <w:t xml:space="preserve"> </w:t>
      </w:r>
      <w:r w:rsidRPr="001F377B">
        <w:rPr>
          <w:rFonts w:ascii="Times New Roman" w:hAnsi="Times New Roman"/>
          <w:shd w:val="clear" w:color="auto" w:fill="BEBEBE"/>
          <w:lang w:val="uk-UA"/>
        </w:rPr>
        <w:t>контент</w:t>
      </w:r>
      <w:r w:rsidRPr="001F377B">
        <w:rPr>
          <w:rFonts w:ascii="Times New Roman" w:hAnsi="Times New Roman"/>
          <w:shd w:val="clear" w:color="auto" w:fill="BEBEBE"/>
          <w:lang w:val="uk-UA"/>
        </w:rPr>
        <w:tab/>
      </w:r>
    </w:p>
    <w:p w14:paraId="65DBA255" w14:textId="77777777" w:rsidR="006253EB" w:rsidRPr="001F377B" w:rsidRDefault="001F377B">
      <w:pPr>
        <w:pStyle w:val="a4"/>
        <w:numPr>
          <w:ilvl w:val="0"/>
          <w:numId w:val="4"/>
        </w:numPr>
        <w:tabs>
          <w:tab w:val="left" w:pos="869"/>
        </w:tabs>
        <w:spacing w:before="123"/>
        <w:jc w:val="left"/>
        <w:rPr>
          <w:b/>
          <w:sz w:val="24"/>
          <w:lang w:val="uk-UA"/>
        </w:rPr>
      </w:pPr>
      <w:r w:rsidRPr="001F377B">
        <w:rPr>
          <w:rFonts w:ascii="Calibri" w:hAnsi="Calibri"/>
          <w:b/>
          <w:color w:val="001F5F"/>
          <w:sz w:val="24"/>
          <w:lang w:val="uk-UA"/>
        </w:rPr>
        <w:t>Методика опанування навчальної дисципліни (освітнього</w:t>
      </w:r>
      <w:r w:rsidRPr="001F377B">
        <w:rPr>
          <w:rFonts w:ascii="Calibri" w:hAnsi="Calibri"/>
          <w:b/>
          <w:color w:val="001F5F"/>
          <w:spacing w:val="-1"/>
          <w:sz w:val="24"/>
          <w:lang w:val="uk-UA"/>
        </w:rPr>
        <w:t xml:space="preserve"> </w:t>
      </w:r>
      <w:r w:rsidRPr="001F377B">
        <w:rPr>
          <w:rFonts w:ascii="Calibri" w:hAnsi="Calibri"/>
          <w:b/>
          <w:color w:val="001F5F"/>
          <w:sz w:val="24"/>
          <w:lang w:val="uk-UA"/>
        </w:rPr>
        <w:t>компонента)</w:t>
      </w:r>
    </w:p>
    <w:p w14:paraId="35EF7F08" w14:textId="77777777" w:rsidR="006253EB" w:rsidRPr="001F377B" w:rsidRDefault="001F377B">
      <w:pPr>
        <w:spacing w:before="117"/>
        <w:ind w:left="147"/>
        <w:jc w:val="both"/>
        <w:rPr>
          <w:b/>
          <w:sz w:val="24"/>
          <w:lang w:val="uk-UA"/>
        </w:rPr>
      </w:pPr>
      <w:r w:rsidRPr="001F377B">
        <w:rPr>
          <w:b/>
          <w:sz w:val="24"/>
          <w:lang w:val="uk-UA"/>
        </w:rPr>
        <w:t>Очна/дистанційна форма</w:t>
      </w:r>
    </w:p>
    <w:p w14:paraId="3FE91BD1" w14:textId="77777777" w:rsidR="006253EB" w:rsidRPr="001F377B" w:rsidRDefault="001F377B">
      <w:pPr>
        <w:pStyle w:val="a4"/>
        <w:numPr>
          <w:ilvl w:val="0"/>
          <w:numId w:val="4"/>
        </w:numPr>
        <w:tabs>
          <w:tab w:val="left" w:pos="388"/>
        </w:tabs>
        <w:spacing w:before="116"/>
        <w:ind w:left="388" w:hanging="241"/>
        <w:jc w:val="both"/>
        <w:rPr>
          <w:sz w:val="24"/>
          <w:lang w:val="uk-UA"/>
        </w:rPr>
      </w:pPr>
      <w:r w:rsidRPr="001F377B">
        <w:rPr>
          <w:sz w:val="24"/>
          <w:lang w:val="uk-UA"/>
        </w:rPr>
        <w:t>Методика опанування навчальної дисципліни(освітнього</w:t>
      </w:r>
      <w:r w:rsidRPr="001F377B">
        <w:rPr>
          <w:spacing w:val="-4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компонента)</w:t>
      </w:r>
    </w:p>
    <w:p w14:paraId="6CDCE675" w14:textId="77777777" w:rsidR="006253EB" w:rsidRPr="001F377B" w:rsidRDefault="001F377B">
      <w:pPr>
        <w:pStyle w:val="a3"/>
        <w:spacing w:before="120"/>
        <w:ind w:right="342"/>
        <w:jc w:val="both"/>
        <w:rPr>
          <w:lang w:val="uk-UA"/>
        </w:rPr>
      </w:pPr>
      <w:r w:rsidRPr="001F377B">
        <w:rPr>
          <w:lang w:val="uk-UA"/>
        </w:rPr>
        <w:t>Методика опанування навчальної дисципліни «Курсова робота з основи теорії інформаційно- комунікаційних</w:t>
      </w:r>
      <w:r w:rsidRPr="001F377B">
        <w:rPr>
          <w:spacing w:val="-9"/>
          <w:lang w:val="uk-UA"/>
        </w:rPr>
        <w:t xml:space="preserve"> </w:t>
      </w:r>
      <w:r w:rsidRPr="001F377B">
        <w:rPr>
          <w:lang w:val="uk-UA"/>
        </w:rPr>
        <w:t>мереж»</w:t>
      </w:r>
      <w:r w:rsidRPr="001F377B">
        <w:rPr>
          <w:spacing w:val="-15"/>
          <w:lang w:val="uk-UA"/>
        </w:rPr>
        <w:t xml:space="preserve"> </w:t>
      </w:r>
      <w:r w:rsidRPr="001F377B">
        <w:rPr>
          <w:lang w:val="uk-UA"/>
        </w:rPr>
        <w:t>полягає</w:t>
      </w:r>
      <w:r w:rsidRPr="001F377B">
        <w:rPr>
          <w:spacing w:val="-8"/>
          <w:lang w:val="uk-UA"/>
        </w:rPr>
        <w:t xml:space="preserve"> </w:t>
      </w:r>
      <w:r w:rsidRPr="001F377B">
        <w:rPr>
          <w:lang w:val="uk-UA"/>
        </w:rPr>
        <w:t>у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поглибленого</w:t>
      </w:r>
      <w:r w:rsidRPr="001F377B">
        <w:rPr>
          <w:spacing w:val="-11"/>
          <w:lang w:val="uk-UA"/>
        </w:rPr>
        <w:t xml:space="preserve"> </w:t>
      </w:r>
      <w:r w:rsidRPr="001F377B">
        <w:rPr>
          <w:lang w:val="uk-UA"/>
        </w:rPr>
        <w:t>вивчення</w:t>
      </w:r>
      <w:r w:rsidRPr="001F377B">
        <w:rPr>
          <w:spacing w:val="-13"/>
          <w:lang w:val="uk-UA"/>
        </w:rPr>
        <w:t xml:space="preserve"> </w:t>
      </w:r>
      <w:r w:rsidRPr="001F377B">
        <w:rPr>
          <w:lang w:val="uk-UA"/>
        </w:rPr>
        <w:t>та</w:t>
      </w:r>
      <w:r w:rsidRPr="001F377B">
        <w:rPr>
          <w:spacing w:val="-11"/>
          <w:lang w:val="uk-UA"/>
        </w:rPr>
        <w:t xml:space="preserve"> </w:t>
      </w:r>
      <w:r w:rsidRPr="001F377B">
        <w:rPr>
          <w:lang w:val="uk-UA"/>
        </w:rPr>
        <w:t>набуття</w:t>
      </w:r>
      <w:r w:rsidRPr="001F377B">
        <w:rPr>
          <w:spacing w:val="-10"/>
          <w:lang w:val="uk-UA"/>
        </w:rPr>
        <w:t xml:space="preserve"> </w:t>
      </w:r>
      <w:r w:rsidRPr="001F377B">
        <w:rPr>
          <w:lang w:val="uk-UA"/>
        </w:rPr>
        <w:t>практичних</w:t>
      </w:r>
      <w:r w:rsidRPr="001F377B">
        <w:rPr>
          <w:spacing w:val="-11"/>
          <w:lang w:val="uk-UA"/>
        </w:rPr>
        <w:t xml:space="preserve"> </w:t>
      </w:r>
      <w:r w:rsidRPr="001F377B">
        <w:rPr>
          <w:lang w:val="uk-UA"/>
        </w:rPr>
        <w:t>навичок</w:t>
      </w:r>
      <w:r w:rsidRPr="001F377B">
        <w:rPr>
          <w:spacing w:val="-12"/>
          <w:lang w:val="uk-UA"/>
        </w:rPr>
        <w:t xml:space="preserve"> </w:t>
      </w:r>
      <w:r w:rsidRPr="001F377B">
        <w:rPr>
          <w:lang w:val="uk-UA"/>
        </w:rPr>
        <w:t>з</w:t>
      </w:r>
      <w:r w:rsidRPr="001F377B">
        <w:rPr>
          <w:spacing w:val="-12"/>
          <w:lang w:val="uk-UA"/>
        </w:rPr>
        <w:t xml:space="preserve"> </w:t>
      </w:r>
      <w:r w:rsidRPr="001F377B">
        <w:rPr>
          <w:lang w:val="uk-UA"/>
        </w:rPr>
        <w:t>побудови та проектування телефонної мережі; вивченню основних принципів функціонування, проектування та побудови телекомунікаційних мереж; набуття практичних навичок з методів організації розрахунків, щодо модернізації (</w:t>
      </w:r>
      <w:proofErr w:type="spellStart"/>
      <w:r w:rsidRPr="001F377B">
        <w:rPr>
          <w:lang w:val="uk-UA"/>
        </w:rPr>
        <w:t>цифровізації</w:t>
      </w:r>
      <w:proofErr w:type="spellEnd"/>
      <w:r w:rsidRPr="001F377B">
        <w:rPr>
          <w:lang w:val="uk-UA"/>
        </w:rPr>
        <w:t>) телефонної мережі та вибір стратегії побудови новітніх мережі та знаходження нових практичні рішення, щодо модернізації існуючих телефонних мереж.</w:t>
      </w:r>
    </w:p>
    <w:p w14:paraId="718205EB" w14:textId="77777777" w:rsidR="006253EB" w:rsidRPr="001F377B" w:rsidRDefault="001F377B">
      <w:pPr>
        <w:pStyle w:val="1"/>
        <w:numPr>
          <w:ilvl w:val="1"/>
          <w:numId w:val="4"/>
        </w:numPr>
        <w:tabs>
          <w:tab w:val="left" w:pos="869"/>
        </w:tabs>
        <w:spacing w:before="128"/>
        <w:rPr>
          <w:color w:val="001F5F"/>
          <w:lang w:val="uk-UA"/>
        </w:rPr>
      </w:pPr>
      <w:r w:rsidRPr="001F377B">
        <w:rPr>
          <w:color w:val="001F5F"/>
          <w:lang w:val="uk-UA"/>
        </w:rPr>
        <w:t>Самостійна робота</w:t>
      </w:r>
      <w:r w:rsidRPr="001F377B">
        <w:rPr>
          <w:color w:val="001F5F"/>
          <w:spacing w:val="-2"/>
          <w:lang w:val="uk-UA"/>
        </w:rPr>
        <w:t xml:space="preserve"> </w:t>
      </w:r>
      <w:r w:rsidRPr="001F377B">
        <w:rPr>
          <w:color w:val="001F5F"/>
          <w:lang w:val="uk-UA"/>
        </w:rPr>
        <w:t>студента</w:t>
      </w:r>
    </w:p>
    <w:p w14:paraId="242A0C79" w14:textId="77777777" w:rsidR="006253EB" w:rsidRPr="001F377B" w:rsidRDefault="001F377B">
      <w:pPr>
        <w:pStyle w:val="a3"/>
        <w:spacing w:before="112"/>
        <w:ind w:left="248"/>
        <w:rPr>
          <w:lang w:val="uk-UA"/>
        </w:rPr>
      </w:pPr>
      <w:r w:rsidRPr="001F377B">
        <w:rPr>
          <w:lang w:val="uk-UA"/>
        </w:rPr>
        <w:t>Вивчення дисципліни включає наступні види самостійної роботи:</w:t>
      </w:r>
    </w:p>
    <w:p w14:paraId="7C2D3A6C" w14:textId="77777777" w:rsidR="006253EB" w:rsidRPr="001F377B" w:rsidRDefault="001F377B">
      <w:pPr>
        <w:pStyle w:val="a4"/>
        <w:numPr>
          <w:ilvl w:val="2"/>
          <w:numId w:val="4"/>
        </w:numPr>
        <w:tabs>
          <w:tab w:val="left" w:pos="969"/>
          <w:tab w:val="left" w:pos="970"/>
          <w:tab w:val="left" w:pos="2475"/>
          <w:tab w:val="left" w:pos="3126"/>
          <w:tab w:val="left" w:pos="4576"/>
          <w:tab w:val="left" w:pos="5195"/>
          <w:tab w:val="left" w:pos="8292"/>
          <w:tab w:val="left" w:pos="9417"/>
        </w:tabs>
        <w:spacing w:before="5" w:line="237" w:lineRule="auto"/>
        <w:ind w:right="348"/>
        <w:rPr>
          <w:sz w:val="24"/>
          <w:lang w:val="uk-UA"/>
        </w:rPr>
      </w:pPr>
      <w:r w:rsidRPr="001F377B">
        <w:rPr>
          <w:sz w:val="24"/>
          <w:lang w:val="uk-UA"/>
        </w:rPr>
        <w:t>підготовка</w:t>
      </w:r>
      <w:r w:rsidRPr="001F377B">
        <w:rPr>
          <w:sz w:val="24"/>
          <w:lang w:val="uk-UA"/>
        </w:rPr>
        <w:tab/>
        <w:t>до</w:t>
      </w:r>
      <w:r w:rsidRPr="001F377B">
        <w:rPr>
          <w:sz w:val="24"/>
          <w:lang w:val="uk-UA"/>
        </w:rPr>
        <w:tab/>
        <w:t>лекційних</w:t>
      </w:r>
      <w:r w:rsidRPr="001F377B">
        <w:rPr>
          <w:sz w:val="24"/>
          <w:lang w:val="uk-UA"/>
        </w:rPr>
        <w:tab/>
        <w:t>та</w:t>
      </w:r>
      <w:r w:rsidRPr="001F377B">
        <w:rPr>
          <w:sz w:val="24"/>
          <w:lang w:val="uk-UA"/>
        </w:rPr>
        <w:tab/>
        <w:t>практичних/лабораторних</w:t>
      </w:r>
      <w:r w:rsidRPr="001F377B">
        <w:rPr>
          <w:sz w:val="24"/>
          <w:lang w:val="uk-UA"/>
        </w:rPr>
        <w:tab/>
        <w:t>занять,</w:t>
      </w:r>
      <w:r w:rsidRPr="001F377B">
        <w:rPr>
          <w:sz w:val="24"/>
          <w:lang w:val="uk-UA"/>
        </w:rPr>
        <w:tab/>
      </w:r>
      <w:r w:rsidRPr="001F377B">
        <w:rPr>
          <w:spacing w:val="-3"/>
          <w:sz w:val="24"/>
          <w:lang w:val="uk-UA"/>
        </w:rPr>
        <w:t xml:space="preserve">виконання </w:t>
      </w:r>
      <w:r w:rsidRPr="001F377B">
        <w:rPr>
          <w:sz w:val="24"/>
          <w:lang w:val="uk-UA"/>
        </w:rPr>
        <w:t>домашніх/контрольних</w:t>
      </w:r>
      <w:r w:rsidRPr="001F377B">
        <w:rPr>
          <w:spacing w:val="-2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завдань;</w:t>
      </w:r>
    </w:p>
    <w:p w14:paraId="6E273179" w14:textId="77777777" w:rsidR="006253EB" w:rsidRPr="001F377B" w:rsidRDefault="001F377B">
      <w:pPr>
        <w:pStyle w:val="a4"/>
        <w:numPr>
          <w:ilvl w:val="2"/>
          <w:numId w:val="4"/>
        </w:numPr>
        <w:tabs>
          <w:tab w:val="left" w:pos="969"/>
          <w:tab w:val="left" w:pos="970"/>
        </w:tabs>
        <w:spacing w:before="2"/>
        <w:ind w:hanging="362"/>
        <w:rPr>
          <w:sz w:val="24"/>
          <w:lang w:val="uk-UA"/>
        </w:rPr>
      </w:pPr>
      <w:r w:rsidRPr="001F377B">
        <w:rPr>
          <w:sz w:val="24"/>
          <w:lang w:val="uk-UA"/>
        </w:rPr>
        <w:t>підготовка до</w:t>
      </w:r>
      <w:r w:rsidRPr="001F377B">
        <w:rPr>
          <w:spacing w:val="-1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іспиту.</w:t>
      </w:r>
    </w:p>
    <w:p w14:paraId="70A1F30E" w14:textId="77777777" w:rsidR="006253EB" w:rsidRPr="001F377B" w:rsidRDefault="006253EB">
      <w:pPr>
        <w:pStyle w:val="a3"/>
        <w:ind w:left="0"/>
        <w:rPr>
          <w:sz w:val="20"/>
          <w:lang w:val="uk-UA"/>
        </w:rPr>
      </w:pPr>
    </w:p>
    <w:p w14:paraId="0FF642EB" w14:textId="77777777" w:rsidR="006253EB" w:rsidRPr="001F377B" w:rsidRDefault="006253EB">
      <w:pPr>
        <w:pStyle w:val="a3"/>
        <w:spacing w:before="10"/>
        <w:ind w:left="0"/>
        <w:rPr>
          <w:sz w:val="22"/>
          <w:lang w:val="uk-UA"/>
        </w:rPr>
      </w:pPr>
    </w:p>
    <w:p w14:paraId="7571FB53" w14:textId="77777777" w:rsidR="006253EB" w:rsidRPr="001F377B" w:rsidRDefault="001F377B">
      <w:pPr>
        <w:pStyle w:val="1"/>
        <w:tabs>
          <w:tab w:val="left" w:pos="4116"/>
          <w:tab w:val="left" w:pos="10525"/>
        </w:tabs>
        <w:spacing w:before="1"/>
        <w:ind w:left="119"/>
        <w:rPr>
          <w:rFonts w:ascii="Times New Roman" w:hAnsi="Times New Roman"/>
          <w:lang w:val="uk-UA"/>
        </w:rPr>
      </w:pPr>
      <w:r w:rsidRPr="001F377B">
        <w:rPr>
          <w:rFonts w:ascii="Times New Roman" w:hAnsi="Times New Roman"/>
          <w:b w:val="0"/>
          <w:shd w:val="clear" w:color="auto" w:fill="BEBEBE"/>
          <w:lang w:val="uk-UA"/>
        </w:rPr>
        <w:t xml:space="preserve"> </w:t>
      </w:r>
      <w:r w:rsidRPr="001F377B">
        <w:rPr>
          <w:rFonts w:ascii="Times New Roman" w:hAnsi="Times New Roman"/>
          <w:b w:val="0"/>
          <w:shd w:val="clear" w:color="auto" w:fill="BEBEBE"/>
          <w:lang w:val="uk-UA"/>
        </w:rPr>
        <w:tab/>
      </w:r>
      <w:r w:rsidRPr="001F377B">
        <w:rPr>
          <w:rFonts w:ascii="Times New Roman" w:hAnsi="Times New Roman"/>
          <w:shd w:val="clear" w:color="auto" w:fill="BEBEBE"/>
          <w:lang w:val="uk-UA"/>
        </w:rPr>
        <w:t>Політика та</w:t>
      </w:r>
      <w:r w:rsidRPr="001F377B">
        <w:rPr>
          <w:rFonts w:ascii="Times New Roman" w:hAnsi="Times New Roman"/>
          <w:spacing w:val="-6"/>
          <w:shd w:val="clear" w:color="auto" w:fill="BEBEBE"/>
          <w:lang w:val="uk-UA"/>
        </w:rPr>
        <w:t xml:space="preserve"> </w:t>
      </w:r>
      <w:r w:rsidRPr="001F377B">
        <w:rPr>
          <w:rFonts w:ascii="Times New Roman" w:hAnsi="Times New Roman"/>
          <w:shd w:val="clear" w:color="auto" w:fill="BEBEBE"/>
          <w:lang w:val="uk-UA"/>
        </w:rPr>
        <w:t>контроль</w:t>
      </w:r>
      <w:r w:rsidRPr="001F377B">
        <w:rPr>
          <w:rFonts w:ascii="Times New Roman" w:hAnsi="Times New Roman"/>
          <w:shd w:val="clear" w:color="auto" w:fill="BEBEBE"/>
          <w:lang w:val="uk-UA"/>
        </w:rPr>
        <w:tab/>
      </w:r>
    </w:p>
    <w:p w14:paraId="30C383B5" w14:textId="77777777" w:rsidR="006253EB" w:rsidRPr="001F377B" w:rsidRDefault="001F377B">
      <w:pPr>
        <w:pStyle w:val="a4"/>
        <w:numPr>
          <w:ilvl w:val="1"/>
          <w:numId w:val="4"/>
        </w:numPr>
        <w:tabs>
          <w:tab w:val="left" w:pos="869"/>
        </w:tabs>
        <w:spacing w:before="122"/>
        <w:rPr>
          <w:b/>
          <w:sz w:val="24"/>
          <w:lang w:val="uk-UA"/>
        </w:rPr>
      </w:pPr>
      <w:r w:rsidRPr="001F377B">
        <w:rPr>
          <w:rFonts w:ascii="Calibri" w:hAnsi="Calibri"/>
          <w:b/>
          <w:color w:val="001F5F"/>
          <w:sz w:val="24"/>
          <w:lang w:val="uk-UA"/>
        </w:rPr>
        <w:t>Політика навчальної дисципліни (освітнього</w:t>
      </w:r>
      <w:r w:rsidRPr="001F377B">
        <w:rPr>
          <w:rFonts w:ascii="Calibri" w:hAnsi="Calibri"/>
          <w:b/>
          <w:color w:val="001F5F"/>
          <w:spacing w:val="-4"/>
          <w:sz w:val="24"/>
          <w:lang w:val="uk-UA"/>
        </w:rPr>
        <w:t xml:space="preserve"> </w:t>
      </w:r>
      <w:r w:rsidRPr="001F377B">
        <w:rPr>
          <w:rFonts w:ascii="Calibri" w:hAnsi="Calibri"/>
          <w:b/>
          <w:color w:val="001F5F"/>
          <w:sz w:val="24"/>
          <w:lang w:val="uk-UA"/>
        </w:rPr>
        <w:t>компонента)</w:t>
      </w:r>
    </w:p>
    <w:p w14:paraId="57A0879A" w14:textId="77777777" w:rsidR="006253EB" w:rsidRPr="001F377B" w:rsidRDefault="001F377B">
      <w:pPr>
        <w:pStyle w:val="a3"/>
        <w:spacing w:before="113"/>
        <w:ind w:right="347" w:firstLine="566"/>
        <w:jc w:val="both"/>
        <w:rPr>
          <w:lang w:val="uk-UA"/>
        </w:rPr>
      </w:pPr>
      <w:r w:rsidRPr="001F377B">
        <w:rPr>
          <w:b/>
          <w:lang w:val="uk-UA"/>
        </w:rPr>
        <w:t xml:space="preserve">Рекомендовані методи навчання: </w:t>
      </w:r>
      <w:r w:rsidRPr="001F377B">
        <w:rPr>
          <w:lang w:val="uk-UA"/>
        </w:rPr>
        <w:t>вивчення основної та допоміжної літератури за тематикою лекцій, виконанні домашніх робіт. Теми дисципліни взаємозв’язані, матеріал вивчається в логічній послідовності. Завершується вивчення навчальної дисципліни заліком. Теоретичні знання закріплюються практичними навиками шляхом виконання практичних частин курсової роботи.</w:t>
      </w:r>
    </w:p>
    <w:p w14:paraId="447EF869" w14:textId="77777777" w:rsidR="006253EB" w:rsidRPr="001F377B" w:rsidRDefault="001F377B">
      <w:pPr>
        <w:pStyle w:val="a3"/>
        <w:ind w:right="347" w:firstLine="566"/>
        <w:jc w:val="both"/>
        <w:rPr>
          <w:lang w:val="uk-UA"/>
        </w:rPr>
      </w:pPr>
      <w:r w:rsidRPr="001F377B">
        <w:rPr>
          <w:lang w:val="uk-UA"/>
        </w:rPr>
        <w:t>Важливим аспектом якісного засвоєння матеріалу, відпрацювання методів та алгоритмів вирішення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основних</w:t>
      </w:r>
      <w:r w:rsidRPr="001F377B">
        <w:rPr>
          <w:spacing w:val="-15"/>
          <w:lang w:val="uk-UA"/>
        </w:rPr>
        <w:t xml:space="preserve"> </w:t>
      </w:r>
      <w:r w:rsidRPr="001F377B">
        <w:rPr>
          <w:lang w:val="uk-UA"/>
        </w:rPr>
        <w:t>завдань</w:t>
      </w:r>
      <w:r w:rsidRPr="001F377B">
        <w:rPr>
          <w:spacing w:val="-16"/>
          <w:lang w:val="uk-UA"/>
        </w:rPr>
        <w:t xml:space="preserve"> </w:t>
      </w:r>
      <w:r w:rsidRPr="001F377B">
        <w:rPr>
          <w:lang w:val="uk-UA"/>
        </w:rPr>
        <w:t>дисципліни</w:t>
      </w:r>
      <w:r w:rsidRPr="001F377B">
        <w:rPr>
          <w:spacing w:val="-16"/>
          <w:lang w:val="uk-UA"/>
        </w:rPr>
        <w:t xml:space="preserve"> </w:t>
      </w:r>
      <w:r w:rsidRPr="001F377B">
        <w:rPr>
          <w:lang w:val="uk-UA"/>
        </w:rPr>
        <w:t>є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самостійна</w:t>
      </w:r>
      <w:r w:rsidRPr="001F377B">
        <w:rPr>
          <w:spacing w:val="-18"/>
          <w:lang w:val="uk-UA"/>
        </w:rPr>
        <w:t xml:space="preserve"> </w:t>
      </w:r>
      <w:r w:rsidRPr="001F377B">
        <w:rPr>
          <w:lang w:val="uk-UA"/>
        </w:rPr>
        <w:t>робота</w:t>
      </w:r>
      <w:r w:rsidRPr="001F377B">
        <w:rPr>
          <w:spacing w:val="33"/>
          <w:lang w:val="uk-UA"/>
        </w:rPr>
        <w:t xml:space="preserve"> </w:t>
      </w:r>
      <w:r w:rsidRPr="001F377B">
        <w:rPr>
          <w:lang w:val="uk-UA"/>
        </w:rPr>
        <w:t>Вона</w:t>
      </w:r>
      <w:r w:rsidRPr="001F377B">
        <w:rPr>
          <w:spacing w:val="-16"/>
          <w:lang w:val="uk-UA"/>
        </w:rPr>
        <w:t xml:space="preserve"> </w:t>
      </w:r>
      <w:r w:rsidRPr="001F377B">
        <w:rPr>
          <w:lang w:val="uk-UA"/>
        </w:rPr>
        <w:t>містить</w:t>
      </w:r>
      <w:r w:rsidRPr="001F377B">
        <w:rPr>
          <w:spacing w:val="-16"/>
          <w:lang w:val="uk-UA"/>
        </w:rPr>
        <w:t xml:space="preserve"> </w:t>
      </w:r>
      <w:r w:rsidRPr="001F377B">
        <w:rPr>
          <w:lang w:val="uk-UA"/>
        </w:rPr>
        <w:t>читання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літератури,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огляд літератури за темою, підготовку до занять та</w:t>
      </w:r>
      <w:r w:rsidRPr="001F377B">
        <w:rPr>
          <w:spacing w:val="-7"/>
          <w:lang w:val="uk-UA"/>
        </w:rPr>
        <w:t xml:space="preserve"> </w:t>
      </w:r>
      <w:r w:rsidRPr="001F377B">
        <w:rPr>
          <w:lang w:val="uk-UA"/>
        </w:rPr>
        <w:t>заліку.</w:t>
      </w:r>
    </w:p>
    <w:p w14:paraId="560CA956" w14:textId="77777777" w:rsidR="006253EB" w:rsidRPr="001F377B" w:rsidRDefault="006253EB">
      <w:pPr>
        <w:pStyle w:val="a3"/>
        <w:spacing w:before="5"/>
        <w:ind w:left="0"/>
        <w:rPr>
          <w:lang w:val="uk-UA"/>
        </w:rPr>
      </w:pPr>
    </w:p>
    <w:p w14:paraId="3EC9363D" w14:textId="77777777" w:rsidR="006253EB" w:rsidRPr="001F377B" w:rsidRDefault="001F377B">
      <w:pPr>
        <w:pStyle w:val="1"/>
        <w:spacing w:line="274" w:lineRule="exact"/>
        <w:ind w:left="3890"/>
        <w:jc w:val="both"/>
        <w:rPr>
          <w:rFonts w:ascii="Times New Roman" w:hAnsi="Times New Roman"/>
          <w:lang w:val="uk-UA"/>
        </w:rPr>
      </w:pPr>
      <w:r w:rsidRPr="001F377B">
        <w:rPr>
          <w:rFonts w:ascii="Times New Roman" w:hAnsi="Times New Roman"/>
          <w:lang w:val="uk-UA"/>
        </w:rPr>
        <w:t>Академічна доброчесність</w:t>
      </w:r>
    </w:p>
    <w:p w14:paraId="48328E83" w14:textId="77777777" w:rsidR="006253EB" w:rsidRPr="001F377B" w:rsidRDefault="001F377B">
      <w:pPr>
        <w:pStyle w:val="a3"/>
        <w:ind w:right="356" w:firstLine="701"/>
        <w:jc w:val="both"/>
        <w:rPr>
          <w:sz w:val="28"/>
          <w:lang w:val="uk-UA"/>
        </w:rPr>
      </w:pPr>
      <w:r w:rsidRPr="001F377B">
        <w:rPr>
          <w:lang w:val="uk-UA"/>
        </w:rPr>
        <w:t xml:space="preserve">Політика та принципи академічної доброчесності визначені у розділі 3 Кодексу честі Національного технічного університету України «Київський політехнічний інститут імені Ігоря Сікорського». Детальніше: </w:t>
      </w:r>
      <w:hyperlink r:id="rId11">
        <w:r w:rsidRPr="001F377B">
          <w:rPr>
            <w:color w:val="0462C1"/>
            <w:sz w:val="28"/>
            <w:u w:val="single" w:color="0462C1"/>
            <w:lang w:val="uk-UA"/>
          </w:rPr>
          <w:t>https://kpi.ua/code</w:t>
        </w:r>
      </w:hyperlink>
    </w:p>
    <w:p w14:paraId="569214F3" w14:textId="77777777" w:rsidR="006253EB" w:rsidRPr="001F377B" w:rsidRDefault="006253EB">
      <w:pPr>
        <w:pStyle w:val="a3"/>
        <w:spacing w:before="4"/>
        <w:ind w:left="0"/>
        <w:rPr>
          <w:sz w:val="16"/>
          <w:lang w:val="uk-UA"/>
        </w:rPr>
      </w:pPr>
    </w:p>
    <w:p w14:paraId="3D3A948E" w14:textId="77777777" w:rsidR="006253EB" w:rsidRPr="001F377B" w:rsidRDefault="001F377B">
      <w:pPr>
        <w:pStyle w:val="1"/>
        <w:spacing w:before="90" w:line="274" w:lineRule="exact"/>
        <w:ind w:left="3929"/>
        <w:jc w:val="both"/>
        <w:rPr>
          <w:rFonts w:ascii="Times New Roman" w:hAnsi="Times New Roman"/>
          <w:lang w:val="uk-UA"/>
        </w:rPr>
      </w:pPr>
      <w:r w:rsidRPr="001F377B">
        <w:rPr>
          <w:rFonts w:ascii="Times New Roman" w:hAnsi="Times New Roman"/>
          <w:lang w:val="uk-UA"/>
        </w:rPr>
        <w:t>Норми етичної поведінки</w:t>
      </w:r>
    </w:p>
    <w:p w14:paraId="0B61E31B" w14:textId="77777777" w:rsidR="006253EB" w:rsidRPr="001F377B" w:rsidRDefault="001F377B">
      <w:pPr>
        <w:pStyle w:val="a3"/>
        <w:ind w:right="358" w:firstLine="708"/>
        <w:jc w:val="both"/>
        <w:rPr>
          <w:sz w:val="28"/>
          <w:lang w:val="uk-UA"/>
        </w:rPr>
      </w:pPr>
      <w:r w:rsidRPr="001F377B">
        <w:rPr>
          <w:lang w:val="uk-UA"/>
        </w:rPr>
        <w:t xml:space="preserve">Норми етичної поведінки студентів і працівників визначені у розділі 2 Кодексу честі Національного технічного університету України «Київський політехнічний інститут імені Ігоря Сікорського». Детальніше: </w:t>
      </w:r>
      <w:hyperlink r:id="rId12">
        <w:r w:rsidRPr="001F377B">
          <w:rPr>
            <w:color w:val="0000FF"/>
            <w:sz w:val="28"/>
            <w:u w:val="single" w:color="0000FF"/>
            <w:lang w:val="uk-UA"/>
          </w:rPr>
          <w:t>https://kpi.ua/code</w:t>
        </w:r>
      </w:hyperlink>
    </w:p>
    <w:p w14:paraId="45523C47" w14:textId="77777777" w:rsidR="006253EB" w:rsidRPr="001F377B" w:rsidRDefault="006253EB">
      <w:pPr>
        <w:pStyle w:val="a3"/>
        <w:ind w:left="0"/>
        <w:rPr>
          <w:sz w:val="20"/>
          <w:lang w:val="uk-UA"/>
        </w:rPr>
      </w:pPr>
    </w:p>
    <w:p w14:paraId="7EDF55D7" w14:textId="77777777" w:rsidR="006253EB" w:rsidRPr="001F377B" w:rsidRDefault="006253EB">
      <w:pPr>
        <w:pStyle w:val="a3"/>
        <w:spacing w:before="11"/>
        <w:ind w:left="0"/>
        <w:rPr>
          <w:sz w:val="17"/>
          <w:lang w:val="uk-UA"/>
        </w:rPr>
      </w:pPr>
    </w:p>
    <w:p w14:paraId="58ED2871" w14:textId="77777777" w:rsidR="006253EB" w:rsidRPr="001F377B" w:rsidRDefault="001F377B">
      <w:pPr>
        <w:pStyle w:val="1"/>
        <w:numPr>
          <w:ilvl w:val="1"/>
          <w:numId w:val="4"/>
        </w:numPr>
        <w:tabs>
          <w:tab w:val="left" w:pos="869"/>
          <w:tab w:val="left" w:pos="1638"/>
          <w:tab w:val="left" w:pos="2900"/>
          <w:tab w:val="left" w:pos="3337"/>
          <w:tab w:val="left" w:pos="4754"/>
          <w:tab w:val="left" w:pos="5816"/>
          <w:tab w:val="left" w:pos="7294"/>
          <w:tab w:val="left" w:pos="8711"/>
          <w:tab w:val="left" w:pos="9925"/>
        </w:tabs>
        <w:spacing w:before="85"/>
        <w:ind w:right="356"/>
        <w:rPr>
          <w:rFonts w:ascii="Times New Roman" w:hAnsi="Times New Roman"/>
          <w:lang w:val="uk-UA"/>
        </w:rPr>
      </w:pPr>
      <w:r w:rsidRPr="001F377B">
        <w:rPr>
          <w:color w:val="001F5F"/>
          <w:lang w:val="uk-UA"/>
        </w:rPr>
        <w:t>Види</w:t>
      </w:r>
      <w:r w:rsidRPr="001F377B">
        <w:rPr>
          <w:color w:val="001F5F"/>
          <w:lang w:val="uk-UA"/>
        </w:rPr>
        <w:tab/>
        <w:t>контролю</w:t>
      </w:r>
      <w:r w:rsidRPr="001F377B">
        <w:rPr>
          <w:color w:val="001F5F"/>
          <w:lang w:val="uk-UA"/>
        </w:rPr>
        <w:tab/>
        <w:t>та</w:t>
      </w:r>
      <w:r w:rsidRPr="001F377B">
        <w:rPr>
          <w:color w:val="001F5F"/>
          <w:lang w:val="uk-UA"/>
        </w:rPr>
        <w:tab/>
        <w:t>рейтингова</w:t>
      </w:r>
      <w:r w:rsidRPr="001F377B">
        <w:rPr>
          <w:color w:val="001F5F"/>
          <w:lang w:val="uk-UA"/>
        </w:rPr>
        <w:tab/>
        <w:t>система</w:t>
      </w:r>
      <w:r w:rsidRPr="001F377B">
        <w:rPr>
          <w:color w:val="001F5F"/>
          <w:lang w:val="uk-UA"/>
        </w:rPr>
        <w:tab/>
        <w:t>оцінювання</w:t>
      </w:r>
      <w:r w:rsidRPr="001F377B">
        <w:rPr>
          <w:color w:val="001F5F"/>
          <w:lang w:val="uk-UA"/>
        </w:rPr>
        <w:tab/>
        <w:t>результатів</w:t>
      </w:r>
      <w:r w:rsidRPr="001F377B">
        <w:rPr>
          <w:color w:val="001F5F"/>
          <w:lang w:val="uk-UA"/>
        </w:rPr>
        <w:tab/>
        <w:t>навчання</w:t>
      </w:r>
      <w:r w:rsidRPr="001F377B">
        <w:rPr>
          <w:color w:val="001F5F"/>
          <w:lang w:val="uk-UA"/>
        </w:rPr>
        <w:tab/>
      </w:r>
      <w:r w:rsidRPr="001F377B">
        <w:rPr>
          <w:color w:val="001F5F"/>
          <w:spacing w:val="-5"/>
          <w:lang w:val="uk-UA"/>
        </w:rPr>
        <w:t xml:space="preserve">(РСО) </w:t>
      </w:r>
      <w:r w:rsidRPr="001F377B">
        <w:rPr>
          <w:color w:val="001F5F"/>
          <w:lang w:val="uk-UA"/>
        </w:rPr>
        <w:t>(очна\дистанційна</w:t>
      </w:r>
      <w:r w:rsidRPr="001F377B">
        <w:rPr>
          <w:color w:val="001F5F"/>
          <w:spacing w:val="-2"/>
          <w:lang w:val="uk-UA"/>
        </w:rPr>
        <w:t xml:space="preserve"> </w:t>
      </w:r>
      <w:r w:rsidRPr="001F377B">
        <w:rPr>
          <w:color w:val="001F5F"/>
          <w:lang w:val="uk-UA"/>
        </w:rPr>
        <w:t>форма)</w:t>
      </w:r>
    </w:p>
    <w:p w14:paraId="1D356353" w14:textId="77777777" w:rsidR="006253EB" w:rsidRPr="001F377B" w:rsidRDefault="001F377B">
      <w:pPr>
        <w:pStyle w:val="a3"/>
        <w:spacing w:before="112"/>
        <w:ind w:left="714"/>
        <w:rPr>
          <w:lang w:val="uk-UA"/>
        </w:rPr>
      </w:pPr>
      <w:r w:rsidRPr="001F377B">
        <w:rPr>
          <w:lang w:val="uk-UA"/>
        </w:rPr>
        <w:t>Рейтинг студента з курсового проектування складається з балів, які він одержує:</w:t>
      </w:r>
    </w:p>
    <w:p w14:paraId="24302CB0" w14:textId="77777777" w:rsidR="006253EB" w:rsidRPr="001F377B" w:rsidRDefault="001F377B">
      <w:pPr>
        <w:pStyle w:val="a4"/>
        <w:numPr>
          <w:ilvl w:val="0"/>
          <w:numId w:val="3"/>
        </w:numPr>
        <w:tabs>
          <w:tab w:val="left" w:pos="916"/>
        </w:tabs>
        <w:ind w:hanging="202"/>
        <w:rPr>
          <w:sz w:val="24"/>
          <w:lang w:val="uk-UA"/>
        </w:rPr>
      </w:pPr>
      <w:r w:rsidRPr="001F377B">
        <w:rPr>
          <w:sz w:val="24"/>
          <w:lang w:val="uk-UA"/>
        </w:rPr>
        <w:t>стартова складова - за якість пояснювальної записки курсової роботи (сучасність</w:t>
      </w:r>
      <w:r w:rsidRPr="001F377B">
        <w:rPr>
          <w:spacing w:val="11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прийнятих</w:t>
      </w:r>
    </w:p>
    <w:p w14:paraId="672F24FE" w14:textId="77777777" w:rsidR="006253EB" w:rsidRPr="001F377B" w:rsidRDefault="006253EB">
      <w:pPr>
        <w:rPr>
          <w:sz w:val="24"/>
          <w:lang w:val="uk-UA"/>
        </w:rPr>
        <w:sectPr w:rsidR="006253EB" w:rsidRPr="001F377B">
          <w:pgSz w:w="11910" w:h="16840"/>
          <w:pgMar w:top="480" w:right="500" w:bottom="280" w:left="560" w:header="708" w:footer="708" w:gutter="0"/>
          <w:cols w:space="720"/>
        </w:sectPr>
      </w:pPr>
    </w:p>
    <w:p w14:paraId="16AB01F0" w14:textId="77777777" w:rsidR="006253EB" w:rsidRPr="001F377B" w:rsidRDefault="001F377B">
      <w:pPr>
        <w:pStyle w:val="a3"/>
        <w:spacing w:before="60"/>
        <w:rPr>
          <w:lang w:val="uk-UA"/>
        </w:rPr>
      </w:pPr>
      <w:r w:rsidRPr="001F377B">
        <w:rPr>
          <w:lang w:val="uk-UA"/>
        </w:rPr>
        <w:lastRenderedPageBreak/>
        <w:t>рішень, глибину обґрунтування та розрахунків, якість оформлення, виконання вимог нормативних документів), а також дотримання графіка виконання роботи;</w:t>
      </w:r>
    </w:p>
    <w:p w14:paraId="3976099D" w14:textId="77777777" w:rsidR="006253EB" w:rsidRPr="001F377B" w:rsidRDefault="001F377B">
      <w:pPr>
        <w:pStyle w:val="a4"/>
        <w:numPr>
          <w:ilvl w:val="0"/>
          <w:numId w:val="3"/>
        </w:numPr>
        <w:tabs>
          <w:tab w:val="left" w:pos="1073"/>
        </w:tabs>
        <w:ind w:left="147" w:right="350" w:firstLine="566"/>
        <w:rPr>
          <w:sz w:val="24"/>
          <w:lang w:val="uk-UA"/>
        </w:rPr>
      </w:pPr>
      <w:r w:rsidRPr="001F377B">
        <w:rPr>
          <w:sz w:val="24"/>
          <w:lang w:val="uk-UA"/>
        </w:rPr>
        <w:t>друга складова - за якість захисту курсової роботи (ступінь володіння матеріалом, аргументованість рішень, вміння захищати свою думку).</w:t>
      </w:r>
    </w:p>
    <w:p w14:paraId="005B9312" w14:textId="77777777" w:rsidR="006253EB" w:rsidRPr="001F377B" w:rsidRDefault="001F377B">
      <w:pPr>
        <w:pStyle w:val="a3"/>
        <w:ind w:left="714"/>
        <w:rPr>
          <w:lang w:val="uk-UA"/>
        </w:rPr>
      </w:pPr>
      <w:r w:rsidRPr="001F377B">
        <w:rPr>
          <w:lang w:val="uk-UA"/>
        </w:rPr>
        <w:t>Розмір шкали стартової складової дорівнює 40 балів, а складової захисту – 60 балів.</w:t>
      </w:r>
    </w:p>
    <w:p w14:paraId="5425D482" w14:textId="77777777" w:rsidR="006253EB" w:rsidRPr="001F377B" w:rsidRDefault="001F377B">
      <w:pPr>
        <w:pStyle w:val="a3"/>
        <w:ind w:left="714"/>
        <w:rPr>
          <w:lang w:val="uk-UA"/>
        </w:rPr>
      </w:pPr>
      <w:r w:rsidRPr="001F377B">
        <w:rPr>
          <w:lang w:val="uk-UA"/>
        </w:rPr>
        <w:t>1. Стартова складова:</w:t>
      </w:r>
    </w:p>
    <w:p w14:paraId="4A565732" w14:textId="77777777" w:rsidR="006253EB" w:rsidRPr="001F377B" w:rsidRDefault="001F377B">
      <w:pPr>
        <w:pStyle w:val="a4"/>
        <w:numPr>
          <w:ilvl w:val="0"/>
          <w:numId w:val="2"/>
        </w:numPr>
        <w:tabs>
          <w:tab w:val="left" w:pos="895"/>
        </w:tabs>
        <w:ind w:hanging="181"/>
        <w:rPr>
          <w:sz w:val="24"/>
          <w:lang w:val="uk-UA"/>
        </w:rPr>
      </w:pPr>
      <w:r w:rsidRPr="001F377B">
        <w:rPr>
          <w:sz w:val="24"/>
          <w:lang w:val="uk-UA"/>
        </w:rPr>
        <w:t>своєчасність виконання графіка роботи з курсового проектування – 5-3</w:t>
      </w:r>
      <w:r w:rsidRPr="001F377B">
        <w:rPr>
          <w:spacing w:val="-1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бали;</w:t>
      </w:r>
    </w:p>
    <w:p w14:paraId="6D5BE477" w14:textId="77777777" w:rsidR="006253EB" w:rsidRPr="001F377B" w:rsidRDefault="001F377B">
      <w:pPr>
        <w:pStyle w:val="a4"/>
        <w:numPr>
          <w:ilvl w:val="0"/>
          <w:numId w:val="2"/>
        </w:numPr>
        <w:tabs>
          <w:tab w:val="left" w:pos="895"/>
        </w:tabs>
        <w:ind w:hanging="181"/>
        <w:rPr>
          <w:sz w:val="24"/>
          <w:lang w:val="uk-UA"/>
        </w:rPr>
      </w:pPr>
      <w:r w:rsidRPr="001F377B">
        <w:rPr>
          <w:sz w:val="24"/>
          <w:lang w:val="uk-UA"/>
        </w:rPr>
        <w:t>сучасність та обґрунтування прийнятих рішень – 12-7</w:t>
      </w:r>
      <w:r w:rsidRPr="001F377B">
        <w:rPr>
          <w:spacing w:val="4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балів;</w:t>
      </w:r>
    </w:p>
    <w:p w14:paraId="7958981F" w14:textId="77777777" w:rsidR="006253EB" w:rsidRPr="001F377B" w:rsidRDefault="001F377B">
      <w:pPr>
        <w:pStyle w:val="a4"/>
        <w:numPr>
          <w:ilvl w:val="0"/>
          <w:numId w:val="2"/>
        </w:numPr>
        <w:tabs>
          <w:tab w:val="left" w:pos="895"/>
        </w:tabs>
        <w:ind w:hanging="181"/>
        <w:rPr>
          <w:sz w:val="24"/>
          <w:lang w:val="uk-UA"/>
        </w:rPr>
      </w:pPr>
      <w:r w:rsidRPr="001F377B">
        <w:rPr>
          <w:sz w:val="24"/>
          <w:lang w:val="uk-UA"/>
        </w:rPr>
        <w:t>правильність застосування методів аналізу і розрахунку – 10-6</w:t>
      </w:r>
      <w:r w:rsidRPr="001F377B">
        <w:rPr>
          <w:spacing w:val="-9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балів;</w:t>
      </w:r>
    </w:p>
    <w:p w14:paraId="56D0D6DF" w14:textId="77777777" w:rsidR="006253EB" w:rsidRPr="001F377B" w:rsidRDefault="001F377B">
      <w:pPr>
        <w:pStyle w:val="a4"/>
        <w:numPr>
          <w:ilvl w:val="0"/>
          <w:numId w:val="2"/>
        </w:numPr>
        <w:tabs>
          <w:tab w:val="left" w:pos="895"/>
        </w:tabs>
        <w:ind w:hanging="181"/>
        <w:rPr>
          <w:sz w:val="24"/>
          <w:lang w:val="uk-UA"/>
        </w:rPr>
      </w:pPr>
      <w:r w:rsidRPr="001F377B">
        <w:rPr>
          <w:sz w:val="24"/>
          <w:lang w:val="uk-UA"/>
        </w:rPr>
        <w:t>якість оформлення, виконання вимог нормативних документів – 6-4</w:t>
      </w:r>
      <w:r w:rsidRPr="001F377B">
        <w:rPr>
          <w:spacing w:val="2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бали;</w:t>
      </w:r>
    </w:p>
    <w:p w14:paraId="24CFFB5C" w14:textId="77777777" w:rsidR="006253EB" w:rsidRPr="001F377B" w:rsidRDefault="001F377B">
      <w:pPr>
        <w:pStyle w:val="a4"/>
        <w:numPr>
          <w:ilvl w:val="0"/>
          <w:numId w:val="2"/>
        </w:numPr>
        <w:tabs>
          <w:tab w:val="left" w:pos="895"/>
        </w:tabs>
        <w:ind w:hanging="181"/>
        <w:rPr>
          <w:sz w:val="24"/>
          <w:lang w:val="uk-UA"/>
        </w:rPr>
      </w:pPr>
      <w:r w:rsidRPr="001F377B">
        <w:rPr>
          <w:sz w:val="24"/>
          <w:lang w:val="uk-UA"/>
        </w:rPr>
        <w:t>якість графічного матеріалу і дотримання вимог стандартів – 7-4</w:t>
      </w:r>
      <w:r w:rsidRPr="001F377B">
        <w:rPr>
          <w:spacing w:val="-5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бали.</w:t>
      </w:r>
    </w:p>
    <w:p w14:paraId="59EAC3CC" w14:textId="77777777" w:rsidR="006253EB" w:rsidRPr="001F377B" w:rsidRDefault="006253EB">
      <w:pPr>
        <w:pStyle w:val="a3"/>
        <w:spacing w:before="7"/>
        <w:ind w:left="0"/>
        <w:rPr>
          <w:lang w:val="uk-UA"/>
        </w:rPr>
      </w:pPr>
    </w:p>
    <w:p w14:paraId="1E665EF9" w14:textId="77777777" w:rsidR="006253EB" w:rsidRPr="001F377B" w:rsidRDefault="001F377B">
      <w:pPr>
        <w:spacing w:line="314" w:lineRule="exact"/>
        <w:ind w:left="147"/>
        <w:rPr>
          <w:rFonts w:ascii="Calibri" w:hAnsi="Calibri"/>
          <w:i/>
          <w:sz w:val="17"/>
          <w:lang w:val="uk-UA"/>
        </w:rPr>
      </w:pPr>
      <w:r w:rsidRPr="001F377B">
        <w:rPr>
          <w:rFonts w:ascii="Calibri" w:hAnsi="Calibri"/>
          <w:b/>
          <w:position w:val="2"/>
          <w:sz w:val="26"/>
          <w:lang w:val="uk-UA"/>
        </w:rPr>
        <w:t xml:space="preserve">Система рейтингових (вагових) балів та критерії оцінювання </w:t>
      </w:r>
      <w:r w:rsidRPr="001F377B">
        <w:rPr>
          <w:rFonts w:ascii="Calibri" w:hAnsi="Calibri"/>
          <w:i/>
          <w:position w:val="2"/>
          <w:sz w:val="26"/>
          <w:lang w:val="uk-UA"/>
        </w:rPr>
        <w:t>r</w:t>
      </w:r>
      <w:r w:rsidRPr="001F377B">
        <w:rPr>
          <w:rFonts w:ascii="Calibri" w:hAnsi="Calibri"/>
          <w:i/>
          <w:sz w:val="17"/>
          <w:lang w:val="uk-UA"/>
        </w:rPr>
        <w:t>k</w:t>
      </w:r>
    </w:p>
    <w:p w14:paraId="58564595" w14:textId="77777777" w:rsidR="006253EB" w:rsidRPr="001F377B" w:rsidRDefault="001F377B">
      <w:pPr>
        <w:pStyle w:val="a4"/>
        <w:numPr>
          <w:ilvl w:val="0"/>
          <w:numId w:val="1"/>
        </w:numPr>
        <w:tabs>
          <w:tab w:val="left" w:pos="388"/>
        </w:tabs>
        <w:spacing w:line="272" w:lineRule="exact"/>
        <w:ind w:hanging="241"/>
        <w:jc w:val="left"/>
        <w:rPr>
          <w:sz w:val="24"/>
          <w:lang w:val="uk-UA"/>
        </w:rPr>
      </w:pPr>
      <w:r w:rsidRPr="001F377B">
        <w:rPr>
          <w:sz w:val="24"/>
          <w:lang w:val="uk-UA"/>
        </w:rPr>
        <w:t>Якість пояснювальної записки. Ваговий бал –</w:t>
      </w:r>
      <w:r w:rsidRPr="001F377B">
        <w:rPr>
          <w:spacing w:val="-1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60.</w:t>
      </w:r>
    </w:p>
    <w:p w14:paraId="00B837C7" w14:textId="77777777" w:rsidR="006253EB" w:rsidRPr="001F377B" w:rsidRDefault="001F377B">
      <w:pPr>
        <w:ind w:left="147"/>
        <w:rPr>
          <w:i/>
          <w:sz w:val="24"/>
          <w:lang w:val="uk-UA"/>
        </w:rPr>
      </w:pPr>
      <w:r w:rsidRPr="001F377B">
        <w:rPr>
          <w:i/>
          <w:sz w:val="24"/>
          <w:lang w:val="uk-UA"/>
        </w:rPr>
        <w:t>Критерії оцінювання:</w:t>
      </w:r>
    </w:p>
    <w:p w14:paraId="36408E2F" w14:textId="77777777" w:rsidR="006253EB" w:rsidRPr="001F377B" w:rsidRDefault="001F377B">
      <w:pPr>
        <w:pStyle w:val="a3"/>
        <w:spacing w:before="1"/>
        <w:ind w:left="714"/>
        <w:rPr>
          <w:lang w:val="uk-UA"/>
        </w:rPr>
      </w:pPr>
      <w:r w:rsidRPr="001F377B">
        <w:rPr>
          <w:lang w:val="uk-UA"/>
        </w:rPr>
        <w:t>Окремі розділи і підрозділи курсової роботи оцінюються відповідно до таблиці:</w:t>
      </w:r>
    </w:p>
    <w:p w14:paraId="659B6017" w14:textId="77777777" w:rsidR="006253EB" w:rsidRPr="001F377B" w:rsidRDefault="001F377B">
      <w:pPr>
        <w:pStyle w:val="a3"/>
        <w:ind w:firstLine="566"/>
        <w:rPr>
          <w:lang w:val="uk-UA"/>
        </w:rPr>
      </w:pPr>
      <w:r w:rsidRPr="001F377B">
        <w:rPr>
          <w:lang w:val="uk-UA"/>
        </w:rPr>
        <w:t>Розподіл</w:t>
      </w:r>
      <w:r w:rsidRPr="001F377B">
        <w:rPr>
          <w:spacing w:val="-18"/>
          <w:lang w:val="uk-UA"/>
        </w:rPr>
        <w:t xml:space="preserve"> </w:t>
      </w:r>
      <w:r w:rsidRPr="001F377B">
        <w:rPr>
          <w:lang w:val="uk-UA"/>
        </w:rPr>
        <w:t>навчального</w:t>
      </w:r>
      <w:r w:rsidRPr="001F377B">
        <w:rPr>
          <w:spacing w:val="-18"/>
          <w:lang w:val="uk-UA"/>
        </w:rPr>
        <w:t xml:space="preserve"> </w:t>
      </w:r>
      <w:r w:rsidRPr="001F377B">
        <w:rPr>
          <w:lang w:val="uk-UA"/>
        </w:rPr>
        <w:t>часу</w:t>
      </w:r>
      <w:r w:rsidRPr="001F377B">
        <w:rPr>
          <w:spacing w:val="-22"/>
          <w:lang w:val="uk-UA"/>
        </w:rPr>
        <w:t xml:space="preserve"> </w:t>
      </w:r>
      <w:r w:rsidRPr="001F377B">
        <w:rPr>
          <w:lang w:val="uk-UA"/>
        </w:rPr>
        <w:t>за</w:t>
      </w:r>
      <w:r w:rsidRPr="001F377B">
        <w:rPr>
          <w:spacing w:val="-19"/>
          <w:lang w:val="uk-UA"/>
        </w:rPr>
        <w:t xml:space="preserve"> </w:t>
      </w:r>
      <w:r w:rsidRPr="001F377B">
        <w:rPr>
          <w:lang w:val="uk-UA"/>
        </w:rPr>
        <w:t>видами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занять</w:t>
      </w:r>
      <w:r w:rsidRPr="001F377B">
        <w:rPr>
          <w:spacing w:val="-16"/>
          <w:lang w:val="uk-UA"/>
        </w:rPr>
        <w:t xml:space="preserve"> </w:t>
      </w:r>
      <w:r w:rsidRPr="001F377B">
        <w:rPr>
          <w:lang w:val="uk-UA"/>
        </w:rPr>
        <w:t>і</w:t>
      </w:r>
      <w:r w:rsidRPr="001F377B">
        <w:rPr>
          <w:spacing w:val="-20"/>
          <w:lang w:val="uk-UA"/>
        </w:rPr>
        <w:t xml:space="preserve"> </w:t>
      </w:r>
      <w:r w:rsidRPr="001F377B">
        <w:rPr>
          <w:lang w:val="uk-UA"/>
        </w:rPr>
        <w:t>завдань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з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дисципліни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згідно</w:t>
      </w:r>
      <w:r w:rsidRPr="001F377B">
        <w:rPr>
          <w:spacing w:val="-18"/>
          <w:lang w:val="uk-UA"/>
        </w:rPr>
        <w:t xml:space="preserve"> </w:t>
      </w:r>
      <w:r w:rsidRPr="001F377B">
        <w:rPr>
          <w:lang w:val="uk-UA"/>
        </w:rPr>
        <w:t>з</w:t>
      </w:r>
      <w:r w:rsidRPr="001F377B">
        <w:rPr>
          <w:spacing w:val="-17"/>
          <w:lang w:val="uk-UA"/>
        </w:rPr>
        <w:t xml:space="preserve"> </w:t>
      </w:r>
      <w:r w:rsidRPr="001F377B">
        <w:rPr>
          <w:lang w:val="uk-UA"/>
        </w:rPr>
        <w:t>робочим</w:t>
      </w:r>
      <w:r w:rsidRPr="001F377B">
        <w:rPr>
          <w:spacing w:val="-18"/>
          <w:lang w:val="uk-UA"/>
        </w:rPr>
        <w:t xml:space="preserve"> </w:t>
      </w:r>
      <w:r w:rsidRPr="001F377B">
        <w:rPr>
          <w:lang w:val="uk-UA"/>
        </w:rPr>
        <w:t>навчальним планом.</w:t>
      </w:r>
    </w:p>
    <w:p w14:paraId="14C22E72" w14:textId="77777777" w:rsidR="006253EB" w:rsidRPr="001F377B" w:rsidRDefault="006253EB">
      <w:pPr>
        <w:pStyle w:val="a3"/>
        <w:spacing w:before="8"/>
        <w:ind w:left="0"/>
        <w:rPr>
          <w:lang w:val="uk-UA"/>
        </w:rPr>
      </w:pPr>
    </w:p>
    <w:tbl>
      <w:tblPr>
        <w:tblStyle w:val="TableNormal"/>
        <w:tblW w:w="0" w:type="auto"/>
        <w:tblInd w:w="1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894"/>
      </w:tblGrid>
      <w:tr w:rsidR="006253EB" w:rsidRPr="001F377B" w14:paraId="48BE9E75" w14:textId="77777777">
        <w:trPr>
          <w:trHeight w:val="827"/>
        </w:trPr>
        <w:tc>
          <w:tcPr>
            <w:tcW w:w="4823" w:type="dxa"/>
          </w:tcPr>
          <w:p w14:paraId="787C87F4" w14:textId="77777777" w:rsidR="006253EB" w:rsidRPr="001F377B" w:rsidRDefault="001F377B">
            <w:pPr>
              <w:pStyle w:val="TableParagraph"/>
              <w:spacing w:line="268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Назва пункту (підпункту) курсової роботи</w:t>
            </w:r>
          </w:p>
        </w:tc>
        <w:tc>
          <w:tcPr>
            <w:tcW w:w="1894" w:type="dxa"/>
          </w:tcPr>
          <w:p w14:paraId="5C7892DA" w14:textId="77777777" w:rsidR="006253EB" w:rsidRPr="001F377B" w:rsidRDefault="001F377B">
            <w:pPr>
              <w:pStyle w:val="TableParagraph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Максимальна кількість балів,</w:t>
            </w:r>
          </w:p>
          <w:p w14:paraId="18A68EBD" w14:textId="77777777" w:rsidR="006253EB" w:rsidRPr="001F377B" w:rsidRDefault="001F377B">
            <w:pPr>
              <w:pStyle w:val="TableParagraph"/>
              <w:spacing w:line="264" w:lineRule="exact"/>
              <w:ind w:left="107"/>
              <w:rPr>
                <w:i/>
                <w:sz w:val="16"/>
                <w:lang w:val="uk-UA"/>
              </w:rPr>
            </w:pPr>
            <w:r w:rsidRPr="001F377B">
              <w:rPr>
                <w:i/>
                <w:position w:val="2"/>
                <w:sz w:val="24"/>
                <w:lang w:val="uk-UA"/>
              </w:rPr>
              <w:t>r</w:t>
            </w:r>
            <w:r w:rsidRPr="001F377B">
              <w:rPr>
                <w:i/>
                <w:sz w:val="16"/>
                <w:lang w:val="uk-UA"/>
              </w:rPr>
              <w:t>k</w:t>
            </w:r>
          </w:p>
        </w:tc>
      </w:tr>
      <w:tr w:rsidR="006253EB" w:rsidRPr="001F377B" w14:paraId="66F85691" w14:textId="77777777">
        <w:trPr>
          <w:trHeight w:val="277"/>
        </w:trPr>
        <w:tc>
          <w:tcPr>
            <w:tcW w:w="4823" w:type="dxa"/>
          </w:tcPr>
          <w:p w14:paraId="53D1D860" w14:textId="77777777" w:rsidR="006253EB" w:rsidRPr="001F377B" w:rsidRDefault="001F377B">
            <w:pPr>
              <w:pStyle w:val="TableParagraph"/>
              <w:spacing w:line="258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Вступ</w:t>
            </w:r>
          </w:p>
        </w:tc>
        <w:tc>
          <w:tcPr>
            <w:tcW w:w="1894" w:type="dxa"/>
          </w:tcPr>
          <w:p w14:paraId="3466CDF7" w14:textId="77777777" w:rsidR="006253EB" w:rsidRPr="001F377B" w:rsidRDefault="001F377B">
            <w:pPr>
              <w:pStyle w:val="TableParagraph"/>
              <w:spacing w:line="258" w:lineRule="exact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2</w:t>
            </w:r>
          </w:p>
        </w:tc>
      </w:tr>
      <w:tr w:rsidR="006253EB" w:rsidRPr="001F377B" w14:paraId="0EFEFC74" w14:textId="77777777">
        <w:trPr>
          <w:trHeight w:val="275"/>
        </w:trPr>
        <w:tc>
          <w:tcPr>
            <w:tcW w:w="4823" w:type="dxa"/>
          </w:tcPr>
          <w:p w14:paraId="601DF0B6" w14:textId="77777777" w:rsidR="006253EB" w:rsidRPr="001F377B" w:rsidRDefault="001F377B">
            <w:pPr>
              <w:pStyle w:val="TableParagraph"/>
              <w:spacing w:line="256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Скорочення</w:t>
            </w:r>
          </w:p>
        </w:tc>
        <w:tc>
          <w:tcPr>
            <w:tcW w:w="1894" w:type="dxa"/>
          </w:tcPr>
          <w:p w14:paraId="77A84F81" w14:textId="77777777" w:rsidR="006253EB" w:rsidRPr="001F377B" w:rsidRDefault="001F377B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2</w:t>
            </w:r>
          </w:p>
        </w:tc>
      </w:tr>
      <w:tr w:rsidR="006253EB" w:rsidRPr="001F377B" w14:paraId="1A065576" w14:textId="77777777">
        <w:trPr>
          <w:trHeight w:val="551"/>
        </w:trPr>
        <w:tc>
          <w:tcPr>
            <w:tcW w:w="4823" w:type="dxa"/>
          </w:tcPr>
          <w:p w14:paraId="6727B9E4" w14:textId="77777777" w:rsidR="006253EB" w:rsidRPr="001F377B" w:rsidRDefault="001F377B">
            <w:pPr>
              <w:pStyle w:val="TableParagraph"/>
              <w:tabs>
                <w:tab w:val="left" w:pos="570"/>
                <w:tab w:val="left" w:pos="2520"/>
                <w:tab w:val="left" w:pos="3736"/>
              </w:tabs>
              <w:spacing w:line="268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1</w:t>
            </w:r>
            <w:r w:rsidRPr="001F377B">
              <w:rPr>
                <w:sz w:val="24"/>
                <w:lang w:val="uk-UA"/>
              </w:rPr>
              <w:tab/>
              <w:t>Проаналізувати</w:t>
            </w:r>
            <w:r w:rsidRPr="001F377B">
              <w:rPr>
                <w:sz w:val="24"/>
                <w:lang w:val="uk-UA"/>
              </w:rPr>
              <w:tab/>
              <w:t>варіанти</w:t>
            </w:r>
            <w:r w:rsidRPr="001F377B">
              <w:rPr>
                <w:sz w:val="24"/>
                <w:lang w:val="uk-UA"/>
              </w:rPr>
              <w:tab/>
              <w:t>побудови</w:t>
            </w:r>
          </w:p>
          <w:p w14:paraId="7A13522A" w14:textId="77777777" w:rsidR="006253EB" w:rsidRPr="001F377B" w:rsidRDefault="001F377B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місцевих телефонних мереж</w:t>
            </w:r>
          </w:p>
        </w:tc>
        <w:tc>
          <w:tcPr>
            <w:tcW w:w="1894" w:type="dxa"/>
          </w:tcPr>
          <w:p w14:paraId="52441C81" w14:textId="77777777" w:rsidR="006253EB" w:rsidRPr="001F377B" w:rsidRDefault="001F377B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6</w:t>
            </w:r>
          </w:p>
        </w:tc>
      </w:tr>
      <w:tr w:rsidR="006253EB" w:rsidRPr="001F377B" w14:paraId="2E87F19C" w14:textId="77777777">
        <w:trPr>
          <w:trHeight w:val="827"/>
        </w:trPr>
        <w:tc>
          <w:tcPr>
            <w:tcW w:w="4823" w:type="dxa"/>
          </w:tcPr>
          <w:p w14:paraId="0009461F" w14:textId="77777777" w:rsidR="006253EB" w:rsidRPr="001F377B" w:rsidRDefault="001F377B">
            <w:pPr>
              <w:pStyle w:val="TableParagraph"/>
              <w:tabs>
                <w:tab w:val="left" w:pos="1146"/>
                <w:tab w:val="left" w:pos="3182"/>
              </w:tabs>
              <w:ind w:right="99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2.</w:t>
            </w:r>
            <w:r w:rsidRPr="001F377B">
              <w:rPr>
                <w:sz w:val="24"/>
                <w:lang w:val="uk-UA"/>
              </w:rPr>
              <w:tab/>
              <w:t>Розрахунок</w:t>
            </w:r>
            <w:r w:rsidRPr="001F377B">
              <w:rPr>
                <w:sz w:val="24"/>
                <w:lang w:val="uk-UA"/>
              </w:rPr>
              <w:tab/>
            </w:r>
            <w:r w:rsidRPr="001F377B">
              <w:rPr>
                <w:spacing w:val="-1"/>
                <w:sz w:val="24"/>
                <w:lang w:val="uk-UA"/>
              </w:rPr>
              <w:t xml:space="preserve">міжстанційних </w:t>
            </w:r>
            <w:proofErr w:type="spellStart"/>
            <w:r w:rsidRPr="001F377B">
              <w:rPr>
                <w:sz w:val="24"/>
                <w:lang w:val="uk-UA"/>
              </w:rPr>
              <w:t>інтенсивностей</w:t>
            </w:r>
            <w:proofErr w:type="spellEnd"/>
            <w:r w:rsidRPr="001F377B">
              <w:rPr>
                <w:sz w:val="24"/>
                <w:lang w:val="uk-UA"/>
              </w:rPr>
              <w:t xml:space="preserve"> навантажень на</w:t>
            </w:r>
            <w:r w:rsidRPr="001F377B">
              <w:rPr>
                <w:spacing w:val="29"/>
                <w:sz w:val="24"/>
                <w:lang w:val="uk-UA"/>
              </w:rPr>
              <w:t xml:space="preserve"> </w:t>
            </w:r>
            <w:r w:rsidRPr="001F377B">
              <w:rPr>
                <w:sz w:val="24"/>
                <w:lang w:val="uk-UA"/>
              </w:rPr>
              <w:t>цифровій</w:t>
            </w:r>
          </w:p>
          <w:p w14:paraId="7ED3B3DA" w14:textId="77777777" w:rsidR="006253EB" w:rsidRPr="001F377B" w:rsidRDefault="001F377B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МТС</w:t>
            </w:r>
          </w:p>
        </w:tc>
        <w:tc>
          <w:tcPr>
            <w:tcW w:w="1894" w:type="dxa"/>
          </w:tcPr>
          <w:p w14:paraId="1AA7B2ED" w14:textId="77777777" w:rsidR="006253EB" w:rsidRPr="001F377B" w:rsidRDefault="001F377B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7</w:t>
            </w:r>
          </w:p>
        </w:tc>
      </w:tr>
      <w:tr w:rsidR="006253EB" w:rsidRPr="001F377B" w14:paraId="790386DC" w14:textId="77777777">
        <w:trPr>
          <w:trHeight w:val="275"/>
        </w:trPr>
        <w:tc>
          <w:tcPr>
            <w:tcW w:w="4823" w:type="dxa"/>
          </w:tcPr>
          <w:p w14:paraId="304CBA66" w14:textId="77777777" w:rsidR="006253EB" w:rsidRPr="001F377B" w:rsidRDefault="001F377B">
            <w:pPr>
              <w:pStyle w:val="TableParagraph"/>
              <w:spacing w:line="256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3. Проведення модернізації місцевих мереж</w:t>
            </w:r>
          </w:p>
        </w:tc>
        <w:tc>
          <w:tcPr>
            <w:tcW w:w="1894" w:type="dxa"/>
          </w:tcPr>
          <w:p w14:paraId="0A97B4E6" w14:textId="77777777" w:rsidR="006253EB" w:rsidRPr="001F377B" w:rsidRDefault="001F377B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7</w:t>
            </w:r>
          </w:p>
        </w:tc>
      </w:tr>
      <w:tr w:rsidR="006253EB" w:rsidRPr="001F377B" w14:paraId="571A0086" w14:textId="77777777">
        <w:trPr>
          <w:trHeight w:val="275"/>
        </w:trPr>
        <w:tc>
          <w:tcPr>
            <w:tcW w:w="4823" w:type="dxa"/>
          </w:tcPr>
          <w:p w14:paraId="1759A5AD" w14:textId="77777777" w:rsidR="006253EB" w:rsidRPr="001F377B" w:rsidRDefault="001F377B">
            <w:pPr>
              <w:pStyle w:val="TableParagraph"/>
              <w:spacing w:line="256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4. Побудова структури мережі</w:t>
            </w:r>
          </w:p>
        </w:tc>
        <w:tc>
          <w:tcPr>
            <w:tcW w:w="1894" w:type="dxa"/>
          </w:tcPr>
          <w:p w14:paraId="6535AC25" w14:textId="77777777" w:rsidR="006253EB" w:rsidRPr="001F377B" w:rsidRDefault="001F377B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9</w:t>
            </w:r>
          </w:p>
        </w:tc>
      </w:tr>
      <w:tr w:rsidR="006253EB" w:rsidRPr="001F377B" w14:paraId="7F18036C" w14:textId="77777777">
        <w:trPr>
          <w:trHeight w:val="830"/>
        </w:trPr>
        <w:tc>
          <w:tcPr>
            <w:tcW w:w="4823" w:type="dxa"/>
          </w:tcPr>
          <w:p w14:paraId="1B9302E7" w14:textId="77777777" w:rsidR="006253EB" w:rsidRPr="001F377B" w:rsidRDefault="001F377B">
            <w:pPr>
              <w:pStyle w:val="TableParagraph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 xml:space="preserve">5. </w:t>
            </w:r>
            <w:proofErr w:type="spellStart"/>
            <w:r w:rsidRPr="001F377B">
              <w:rPr>
                <w:sz w:val="24"/>
                <w:lang w:val="uk-UA"/>
              </w:rPr>
              <w:t>Обгрунтування</w:t>
            </w:r>
            <w:proofErr w:type="spellEnd"/>
            <w:r w:rsidRPr="001F377B">
              <w:rPr>
                <w:sz w:val="24"/>
                <w:lang w:val="uk-UA"/>
              </w:rPr>
              <w:t xml:space="preserve"> прийнятих рішень щодо вибору тієї чи іншої стратегії побудови</w:t>
            </w:r>
          </w:p>
          <w:p w14:paraId="71E312CF" w14:textId="77777777" w:rsidR="006253EB" w:rsidRPr="001F377B" w:rsidRDefault="001F377B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мережі</w:t>
            </w:r>
          </w:p>
        </w:tc>
        <w:tc>
          <w:tcPr>
            <w:tcW w:w="1894" w:type="dxa"/>
          </w:tcPr>
          <w:p w14:paraId="2F558690" w14:textId="77777777" w:rsidR="006253EB" w:rsidRPr="001F377B" w:rsidRDefault="001F377B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5</w:t>
            </w:r>
          </w:p>
        </w:tc>
      </w:tr>
      <w:tr w:rsidR="006253EB" w:rsidRPr="001F377B" w14:paraId="4B615BC5" w14:textId="77777777">
        <w:trPr>
          <w:trHeight w:val="551"/>
        </w:trPr>
        <w:tc>
          <w:tcPr>
            <w:tcW w:w="4823" w:type="dxa"/>
          </w:tcPr>
          <w:p w14:paraId="57484084" w14:textId="77777777" w:rsidR="006253EB" w:rsidRPr="001F377B" w:rsidRDefault="001F377B">
            <w:pPr>
              <w:pStyle w:val="TableParagraph"/>
              <w:spacing w:line="268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6. Ескізне креслення розробленої структури</w:t>
            </w:r>
          </w:p>
          <w:p w14:paraId="09DFF294" w14:textId="77777777" w:rsidR="006253EB" w:rsidRPr="001F377B" w:rsidRDefault="001F377B">
            <w:pPr>
              <w:pStyle w:val="TableParagraph"/>
              <w:spacing w:line="264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зонової телефонної мережі</w:t>
            </w:r>
          </w:p>
        </w:tc>
        <w:tc>
          <w:tcPr>
            <w:tcW w:w="1894" w:type="dxa"/>
          </w:tcPr>
          <w:p w14:paraId="6F69DD72" w14:textId="77777777" w:rsidR="006253EB" w:rsidRPr="001F377B" w:rsidRDefault="001F377B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9</w:t>
            </w:r>
          </w:p>
        </w:tc>
      </w:tr>
      <w:tr w:rsidR="006253EB" w:rsidRPr="001F377B" w14:paraId="362C06DF" w14:textId="77777777">
        <w:trPr>
          <w:trHeight w:val="275"/>
        </w:trPr>
        <w:tc>
          <w:tcPr>
            <w:tcW w:w="4823" w:type="dxa"/>
          </w:tcPr>
          <w:p w14:paraId="710A6A0F" w14:textId="77777777" w:rsidR="006253EB" w:rsidRPr="001F377B" w:rsidRDefault="001F377B">
            <w:pPr>
              <w:pStyle w:val="TableParagraph"/>
              <w:spacing w:line="256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7. Розрахунок інтенсивності навантаження</w:t>
            </w:r>
          </w:p>
        </w:tc>
        <w:tc>
          <w:tcPr>
            <w:tcW w:w="1894" w:type="dxa"/>
          </w:tcPr>
          <w:p w14:paraId="3793A4F4" w14:textId="77777777" w:rsidR="006253EB" w:rsidRPr="001F377B" w:rsidRDefault="001F377B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7</w:t>
            </w:r>
          </w:p>
        </w:tc>
      </w:tr>
      <w:tr w:rsidR="006253EB" w:rsidRPr="001F377B" w14:paraId="389D62B7" w14:textId="77777777">
        <w:trPr>
          <w:trHeight w:val="276"/>
        </w:trPr>
        <w:tc>
          <w:tcPr>
            <w:tcW w:w="4823" w:type="dxa"/>
          </w:tcPr>
          <w:p w14:paraId="521077DF" w14:textId="77777777" w:rsidR="006253EB" w:rsidRPr="001F377B" w:rsidRDefault="001F377B">
            <w:pPr>
              <w:pStyle w:val="TableParagraph"/>
              <w:spacing w:line="256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8. Нумерація на телефонних мережах</w:t>
            </w:r>
          </w:p>
        </w:tc>
        <w:tc>
          <w:tcPr>
            <w:tcW w:w="1894" w:type="dxa"/>
          </w:tcPr>
          <w:p w14:paraId="5CD37E33" w14:textId="77777777" w:rsidR="006253EB" w:rsidRPr="001F377B" w:rsidRDefault="001F377B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4</w:t>
            </w:r>
          </w:p>
        </w:tc>
      </w:tr>
      <w:tr w:rsidR="006253EB" w:rsidRPr="001F377B" w14:paraId="47DDE38E" w14:textId="77777777">
        <w:trPr>
          <w:trHeight w:val="275"/>
        </w:trPr>
        <w:tc>
          <w:tcPr>
            <w:tcW w:w="4823" w:type="dxa"/>
          </w:tcPr>
          <w:p w14:paraId="08E0C772" w14:textId="77777777" w:rsidR="006253EB" w:rsidRPr="001F377B" w:rsidRDefault="001F377B">
            <w:pPr>
              <w:pStyle w:val="TableParagraph"/>
              <w:spacing w:line="256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Висновки щодо виконаної роботи</w:t>
            </w:r>
          </w:p>
        </w:tc>
        <w:tc>
          <w:tcPr>
            <w:tcW w:w="1894" w:type="dxa"/>
          </w:tcPr>
          <w:p w14:paraId="32502666" w14:textId="77777777" w:rsidR="006253EB" w:rsidRPr="001F377B" w:rsidRDefault="001F377B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2</w:t>
            </w:r>
          </w:p>
        </w:tc>
      </w:tr>
      <w:tr w:rsidR="006253EB" w:rsidRPr="001F377B" w14:paraId="1F6513FC" w14:textId="77777777">
        <w:trPr>
          <w:trHeight w:val="275"/>
        </w:trPr>
        <w:tc>
          <w:tcPr>
            <w:tcW w:w="4823" w:type="dxa"/>
          </w:tcPr>
          <w:p w14:paraId="266FA9E3" w14:textId="77777777" w:rsidR="006253EB" w:rsidRPr="001F377B" w:rsidRDefault="001F377B">
            <w:pPr>
              <w:pStyle w:val="TableParagraph"/>
              <w:spacing w:line="256" w:lineRule="exact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Всього</w:t>
            </w:r>
          </w:p>
        </w:tc>
        <w:tc>
          <w:tcPr>
            <w:tcW w:w="1894" w:type="dxa"/>
          </w:tcPr>
          <w:p w14:paraId="24D52123" w14:textId="77777777" w:rsidR="006253EB" w:rsidRPr="001F377B" w:rsidRDefault="001F377B">
            <w:pPr>
              <w:pStyle w:val="TableParagraph"/>
              <w:spacing w:line="256" w:lineRule="exact"/>
              <w:ind w:left="107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max=60</w:t>
            </w:r>
          </w:p>
        </w:tc>
      </w:tr>
    </w:tbl>
    <w:p w14:paraId="03BC5CFA" w14:textId="77777777" w:rsidR="006253EB" w:rsidRPr="001F377B" w:rsidRDefault="006253EB">
      <w:pPr>
        <w:pStyle w:val="a3"/>
        <w:spacing w:before="3"/>
        <w:ind w:left="0"/>
        <w:rPr>
          <w:sz w:val="23"/>
          <w:lang w:val="uk-UA"/>
        </w:rPr>
      </w:pPr>
    </w:p>
    <w:p w14:paraId="6C479FA9" w14:textId="77777777" w:rsidR="006253EB" w:rsidRPr="001F377B" w:rsidRDefault="001F377B">
      <w:pPr>
        <w:pStyle w:val="a4"/>
        <w:numPr>
          <w:ilvl w:val="0"/>
          <w:numId w:val="1"/>
        </w:numPr>
        <w:tabs>
          <w:tab w:val="left" w:pos="955"/>
        </w:tabs>
        <w:ind w:left="714" w:right="6667" w:firstLine="0"/>
        <w:jc w:val="both"/>
        <w:rPr>
          <w:sz w:val="24"/>
          <w:lang w:val="uk-UA"/>
        </w:rPr>
      </w:pPr>
      <w:r w:rsidRPr="001F377B">
        <w:rPr>
          <w:sz w:val="24"/>
          <w:lang w:val="uk-UA"/>
        </w:rPr>
        <w:t>Якість захисту курсової роботи Ваговий бал:</w:t>
      </w:r>
      <w:r w:rsidRPr="001F377B">
        <w:rPr>
          <w:spacing w:val="-1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40.</w:t>
      </w:r>
    </w:p>
    <w:p w14:paraId="12C5031E" w14:textId="77777777" w:rsidR="006253EB" w:rsidRPr="001F377B" w:rsidRDefault="001F377B">
      <w:pPr>
        <w:pStyle w:val="a3"/>
        <w:ind w:left="714"/>
        <w:jc w:val="both"/>
        <w:rPr>
          <w:lang w:val="uk-UA"/>
        </w:rPr>
      </w:pPr>
      <w:r w:rsidRPr="001F377B">
        <w:rPr>
          <w:lang w:val="uk-UA"/>
        </w:rPr>
        <w:t>Критерії оцінювання:</w:t>
      </w:r>
    </w:p>
    <w:p w14:paraId="2B155EF5" w14:textId="77777777" w:rsidR="006253EB" w:rsidRPr="001F377B" w:rsidRDefault="001F377B">
      <w:pPr>
        <w:pStyle w:val="a3"/>
        <w:ind w:right="349" w:firstLine="566"/>
        <w:jc w:val="both"/>
        <w:rPr>
          <w:lang w:val="uk-UA"/>
        </w:rPr>
      </w:pPr>
      <w:r w:rsidRPr="001F377B">
        <w:rPr>
          <w:lang w:val="uk-UA"/>
        </w:rPr>
        <w:t xml:space="preserve">повна й докладна відповідь на питання; студент демонструє відмінну теоретичну та практичну підготовку за тематикою КР, вміння </w:t>
      </w:r>
      <w:proofErr w:type="spellStart"/>
      <w:r w:rsidRPr="001F377B">
        <w:rPr>
          <w:lang w:val="uk-UA"/>
        </w:rPr>
        <w:t>грамотно</w:t>
      </w:r>
      <w:proofErr w:type="spellEnd"/>
      <w:r w:rsidRPr="001F377B">
        <w:rPr>
          <w:lang w:val="uk-UA"/>
        </w:rPr>
        <w:t xml:space="preserve"> представляти результати своєї роботи та аргументовано їх захищати – 38-40 балів;</w:t>
      </w:r>
    </w:p>
    <w:p w14:paraId="6DE8944C" w14:textId="77777777" w:rsidR="006253EB" w:rsidRPr="001F377B" w:rsidRDefault="001F377B">
      <w:pPr>
        <w:pStyle w:val="a3"/>
        <w:ind w:right="347" w:firstLine="566"/>
        <w:jc w:val="both"/>
        <w:rPr>
          <w:lang w:val="uk-UA"/>
        </w:rPr>
      </w:pPr>
      <w:r w:rsidRPr="001F377B">
        <w:rPr>
          <w:lang w:val="uk-UA"/>
        </w:rPr>
        <w:t>недостатньо повна відповідь на питання; студент демонструє добру теоретичну та практичну підготовку</w:t>
      </w:r>
      <w:r w:rsidRPr="001F377B">
        <w:rPr>
          <w:spacing w:val="-14"/>
          <w:lang w:val="uk-UA"/>
        </w:rPr>
        <w:t xml:space="preserve"> </w:t>
      </w:r>
      <w:r w:rsidRPr="001F377B">
        <w:rPr>
          <w:lang w:val="uk-UA"/>
        </w:rPr>
        <w:t>за</w:t>
      </w:r>
      <w:r w:rsidRPr="001F377B">
        <w:rPr>
          <w:spacing w:val="-8"/>
          <w:lang w:val="uk-UA"/>
        </w:rPr>
        <w:t xml:space="preserve"> </w:t>
      </w:r>
      <w:r w:rsidRPr="001F377B">
        <w:rPr>
          <w:lang w:val="uk-UA"/>
        </w:rPr>
        <w:t>тематикою</w:t>
      </w:r>
      <w:r w:rsidRPr="001F377B">
        <w:rPr>
          <w:spacing w:val="-7"/>
          <w:lang w:val="uk-UA"/>
        </w:rPr>
        <w:t xml:space="preserve"> </w:t>
      </w:r>
      <w:r w:rsidRPr="001F377B">
        <w:rPr>
          <w:lang w:val="uk-UA"/>
        </w:rPr>
        <w:t>КР,</w:t>
      </w:r>
      <w:r w:rsidRPr="001F377B">
        <w:rPr>
          <w:spacing w:val="-10"/>
          <w:lang w:val="uk-UA"/>
        </w:rPr>
        <w:t xml:space="preserve"> </w:t>
      </w:r>
      <w:r w:rsidRPr="001F377B">
        <w:rPr>
          <w:lang w:val="uk-UA"/>
        </w:rPr>
        <w:t>достатньо</w:t>
      </w:r>
      <w:r w:rsidRPr="001F377B">
        <w:rPr>
          <w:spacing w:val="-10"/>
          <w:lang w:val="uk-UA"/>
        </w:rPr>
        <w:t xml:space="preserve"> </w:t>
      </w:r>
      <w:r w:rsidRPr="001F377B">
        <w:rPr>
          <w:lang w:val="uk-UA"/>
        </w:rPr>
        <w:t>переконливо</w:t>
      </w:r>
      <w:r w:rsidRPr="001F377B">
        <w:rPr>
          <w:spacing w:val="-10"/>
          <w:lang w:val="uk-UA"/>
        </w:rPr>
        <w:t xml:space="preserve"> </w:t>
      </w:r>
      <w:r w:rsidRPr="001F377B">
        <w:rPr>
          <w:lang w:val="uk-UA"/>
        </w:rPr>
        <w:t>представляє</w:t>
      </w:r>
      <w:r w:rsidRPr="001F377B">
        <w:rPr>
          <w:spacing w:val="-7"/>
          <w:lang w:val="uk-UA"/>
        </w:rPr>
        <w:t xml:space="preserve"> </w:t>
      </w:r>
      <w:r w:rsidRPr="001F377B">
        <w:rPr>
          <w:lang w:val="uk-UA"/>
        </w:rPr>
        <w:t>та</w:t>
      </w:r>
      <w:r w:rsidRPr="001F377B">
        <w:rPr>
          <w:spacing w:val="-8"/>
          <w:lang w:val="uk-UA"/>
        </w:rPr>
        <w:t xml:space="preserve"> </w:t>
      </w:r>
      <w:r w:rsidRPr="001F377B">
        <w:rPr>
          <w:lang w:val="uk-UA"/>
        </w:rPr>
        <w:t>захищає</w:t>
      </w:r>
      <w:r w:rsidRPr="001F377B">
        <w:rPr>
          <w:spacing w:val="-9"/>
          <w:lang w:val="uk-UA"/>
        </w:rPr>
        <w:t xml:space="preserve"> </w:t>
      </w:r>
      <w:r w:rsidRPr="001F377B">
        <w:rPr>
          <w:lang w:val="uk-UA"/>
        </w:rPr>
        <w:t>результати</w:t>
      </w:r>
      <w:r w:rsidRPr="001F377B">
        <w:rPr>
          <w:spacing w:val="1"/>
          <w:lang w:val="uk-UA"/>
        </w:rPr>
        <w:t xml:space="preserve"> </w:t>
      </w:r>
      <w:r w:rsidRPr="001F377B">
        <w:rPr>
          <w:lang w:val="uk-UA"/>
        </w:rPr>
        <w:t>своєї</w:t>
      </w:r>
      <w:r w:rsidRPr="001F377B">
        <w:rPr>
          <w:spacing w:val="-10"/>
          <w:lang w:val="uk-UA"/>
        </w:rPr>
        <w:t xml:space="preserve"> </w:t>
      </w:r>
      <w:r w:rsidRPr="001F377B">
        <w:rPr>
          <w:lang w:val="uk-UA"/>
        </w:rPr>
        <w:t>роботи</w:t>
      </w:r>
    </w:p>
    <w:p w14:paraId="0E8E29C3" w14:textId="77777777" w:rsidR="006253EB" w:rsidRPr="001F377B" w:rsidRDefault="001F377B">
      <w:pPr>
        <w:pStyle w:val="a3"/>
        <w:spacing w:before="1"/>
        <w:jc w:val="both"/>
        <w:rPr>
          <w:lang w:val="uk-UA"/>
        </w:rPr>
      </w:pPr>
      <w:r w:rsidRPr="001F377B">
        <w:rPr>
          <w:lang w:val="uk-UA"/>
        </w:rPr>
        <w:t>– 33-37 балів;</w:t>
      </w:r>
    </w:p>
    <w:p w14:paraId="7EE4E4F1" w14:textId="77777777" w:rsidR="006253EB" w:rsidRPr="001F377B" w:rsidRDefault="001F377B">
      <w:pPr>
        <w:pStyle w:val="a3"/>
        <w:ind w:right="352" w:firstLine="566"/>
        <w:jc w:val="both"/>
        <w:rPr>
          <w:lang w:val="uk-UA"/>
        </w:rPr>
      </w:pPr>
      <w:r w:rsidRPr="001F377B">
        <w:rPr>
          <w:lang w:val="uk-UA"/>
        </w:rPr>
        <w:t>неповна відповідь на питання; студент демонструє задовільну теоретичну та практичну підготовку</w:t>
      </w:r>
      <w:r w:rsidRPr="001F377B">
        <w:rPr>
          <w:spacing w:val="-14"/>
          <w:lang w:val="uk-UA"/>
        </w:rPr>
        <w:t xml:space="preserve"> </w:t>
      </w:r>
      <w:r w:rsidRPr="001F377B">
        <w:rPr>
          <w:lang w:val="uk-UA"/>
        </w:rPr>
        <w:t>за</w:t>
      </w:r>
      <w:r w:rsidRPr="001F377B">
        <w:rPr>
          <w:spacing w:val="-8"/>
          <w:lang w:val="uk-UA"/>
        </w:rPr>
        <w:t xml:space="preserve"> </w:t>
      </w:r>
      <w:r w:rsidRPr="001F377B">
        <w:rPr>
          <w:lang w:val="uk-UA"/>
        </w:rPr>
        <w:t>тематикою</w:t>
      </w:r>
      <w:r w:rsidRPr="001F377B">
        <w:rPr>
          <w:spacing w:val="-7"/>
          <w:lang w:val="uk-UA"/>
        </w:rPr>
        <w:t xml:space="preserve"> </w:t>
      </w:r>
      <w:r w:rsidRPr="001F377B">
        <w:rPr>
          <w:lang w:val="uk-UA"/>
        </w:rPr>
        <w:t>КР,</w:t>
      </w:r>
      <w:r w:rsidRPr="001F377B">
        <w:rPr>
          <w:spacing w:val="-10"/>
          <w:lang w:val="uk-UA"/>
        </w:rPr>
        <w:t xml:space="preserve"> </w:t>
      </w:r>
      <w:r w:rsidRPr="001F377B">
        <w:rPr>
          <w:lang w:val="uk-UA"/>
        </w:rPr>
        <w:t>достатньо</w:t>
      </w:r>
      <w:r w:rsidRPr="001F377B">
        <w:rPr>
          <w:spacing w:val="-10"/>
          <w:lang w:val="uk-UA"/>
        </w:rPr>
        <w:t xml:space="preserve"> </w:t>
      </w:r>
      <w:r w:rsidRPr="001F377B">
        <w:rPr>
          <w:lang w:val="uk-UA"/>
        </w:rPr>
        <w:t>переконливо</w:t>
      </w:r>
      <w:r w:rsidRPr="001F377B">
        <w:rPr>
          <w:spacing w:val="-10"/>
          <w:lang w:val="uk-UA"/>
        </w:rPr>
        <w:t xml:space="preserve"> </w:t>
      </w:r>
      <w:r w:rsidRPr="001F377B">
        <w:rPr>
          <w:lang w:val="uk-UA"/>
        </w:rPr>
        <w:t>представляє</w:t>
      </w:r>
      <w:r w:rsidRPr="001F377B">
        <w:rPr>
          <w:spacing w:val="-7"/>
          <w:lang w:val="uk-UA"/>
        </w:rPr>
        <w:t xml:space="preserve"> </w:t>
      </w:r>
      <w:r w:rsidRPr="001F377B">
        <w:rPr>
          <w:lang w:val="uk-UA"/>
        </w:rPr>
        <w:t>та</w:t>
      </w:r>
      <w:r w:rsidRPr="001F377B">
        <w:rPr>
          <w:spacing w:val="-8"/>
          <w:lang w:val="uk-UA"/>
        </w:rPr>
        <w:t xml:space="preserve"> </w:t>
      </w:r>
      <w:r w:rsidRPr="001F377B">
        <w:rPr>
          <w:lang w:val="uk-UA"/>
        </w:rPr>
        <w:t>захищає</w:t>
      </w:r>
      <w:r w:rsidRPr="001F377B">
        <w:rPr>
          <w:spacing w:val="-9"/>
          <w:lang w:val="uk-UA"/>
        </w:rPr>
        <w:t xml:space="preserve"> </w:t>
      </w:r>
      <w:r w:rsidRPr="001F377B">
        <w:rPr>
          <w:lang w:val="uk-UA"/>
        </w:rPr>
        <w:t>результати</w:t>
      </w:r>
      <w:r w:rsidRPr="001F377B">
        <w:rPr>
          <w:spacing w:val="-6"/>
          <w:lang w:val="uk-UA"/>
        </w:rPr>
        <w:t xml:space="preserve"> </w:t>
      </w:r>
      <w:r w:rsidRPr="001F377B">
        <w:rPr>
          <w:lang w:val="uk-UA"/>
        </w:rPr>
        <w:t>своєї</w:t>
      </w:r>
      <w:r w:rsidRPr="001F377B">
        <w:rPr>
          <w:spacing w:val="-10"/>
          <w:lang w:val="uk-UA"/>
        </w:rPr>
        <w:t xml:space="preserve"> </w:t>
      </w:r>
      <w:r w:rsidRPr="001F377B">
        <w:rPr>
          <w:lang w:val="uk-UA"/>
        </w:rPr>
        <w:t>роботи</w:t>
      </w:r>
    </w:p>
    <w:p w14:paraId="2E300037" w14:textId="77777777" w:rsidR="006253EB" w:rsidRPr="001F377B" w:rsidRDefault="001F377B">
      <w:pPr>
        <w:pStyle w:val="a3"/>
        <w:jc w:val="both"/>
        <w:rPr>
          <w:lang w:val="uk-UA"/>
        </w:rPr>
      </w:pPr>
      <w:r w:rsidRPr="001F377B">
        <w:rPr>
          <w:lang w:val="uk-UA"/>
        </w:rPr>
        <w:t>– 27-32 балів;</w:t>
      </w:r>
    </w:p>
    <w:p w14:paraId="028511D4" w14:textId="77777777" w:rsidR="006253EB" w:rsidRPr="001F377B" w:rsidRDefault="001F377B">
      <w:pPr>
        <w:pStyle w:val="a3"/>
        <w:ind w:right="350" w:firstLine="566"/>
        <w:jc w:val="both"/>
        <w:rPr>
          <w:lang w:val="uk-UA"/>
        </w:rPr>
      </w:pPr>
      <w:r w:rsidRPr="001F377B">
        <w:rPr>
          <w:lang w:val="uk-UA"/>
        </w:rPr>
        <w:t>неповна відповідь на питання; студент демонструє задовільну теоретичну та практичну підготовку за тематикою КР, але недостатньо переконливо представляє та захищає результати своєї роботи – 26-24 балів;</w:t>
      </w:r>
    </w:p>
    <w:p w14:paraId="4609AF4F" w14:textId="77777777" w:rsidR="006253EB" w:rsidRPr="001F377B" w:rsidRDefault="006253EB">
      <w:pPr>
        <w:jc w:val="both"/>
        <w:rPr>
          <w:lang w:val="uk-UA"/>
        </w:rPr>
        <w:sectPr w:rsidR="006253EB" w:rsidRPr="001F377B">
          <w:pgSz w:w="11910" w:h="16840"/>
          <w:pgMar w:top="480" w:right="500" w:bottom="280" w:left="560" w:header="708" w:footer="708" w:gutter="0"/>
          <w:cols w:space="720"/>
        </w:sectPr>
      </w:pPr>
    </w:p>
    <w:p w14:paraId="7C973381" w14:textId="77777777" w:rsidR="006253EB" w:rsidRPr="001F377B" w:rsidRDefault="001F377B">
      <w:pPr>
        <w:pStyle w:val="a3"/>
        <w:spacing w:before="60"/>
        <w:ind w:left="148" w:right="346" w:firstLine="566"/>
        <w:jc w:val="both"/>
        <w:rPr>
          <w:lang w:val="uk-UA"/>
        </w:rPr>
      </w:pPr>
      <w:r w:rsidRPr="001F377B">
        <w:rPr>
          <w:lang w:val="uk-UA"/>
        </w:rPr>
        <w:lastRenderedPageBreak/>
        <w:t>невірна відповідь на питання (або відсутність відповіді); студент демонструє незадовільну теоретичну та практичну підготовку за тематикою КР, не може переконливо представити та захистити результати своєї роботи – 0 балів.</w:t>
      </w:r>
    </w:p>
    <w:p w14:paraId="4F9FC97C" w14:textId="77777777" w:rsidR="006253EB" w:rsidRPr="001F377B" w:rsidRDefault="006253EB">
      <w:pPr>
        <w:pStyle w:val="a3"/>
        <w:ind w:left="0"/>
        <w:rPr>
          <w:lang w:val="uk-UA"/>
        </w:rPr>
      </w:pPr>
    </w:p>
    <w:p w14:paraId="400169FF" w14:textId="77777777" w:rsidR="006253EB" w:rsidRPr="001F377B" w:rsidRDefault="001F377B">
      <w:pPr>
        <w:pStyle w:val="a4"/>
        <w:numPr>
          <w:ilvl w:val="0"/>
          <w:numId w:val="1"/>
        </w:numPr>
        <w:tabs>
          <w:tab w:val="left" w:pos="955"/>
        </w:tabs>
        <w:spacing w:after="9"/>
        <w:ind w:left="954" w:hanging="241"/>
        <w:jc w:val="left"/>
        <w:rPr>
          <w:sz w:val="24"/>
          <w:lang w:val="uk-UA"/>
        </w:rPr>
      </w:pPr>
      <w:r w:rsidRPr="001F377B">
        <w:rPr>
          <w:sz w:val="24"/>
          <w:lang w:val="uk-UA"/>
        </w:rPr>
        <w:t>Сума балів двох складових переводиться до залікової оцінки згідно з</w:t>
      </w:r>
      <w:r w:rsidRPr="001F377B">
        <w:rPr>
          <w:spacing w:val="-12"/>
          <w:sz w:val="24"/>
          <w:lang w:val="uk-UA"/>
        </w:rPr>
        <w:t xml:space="preserve"> </w:t>
      </w:r>
      <w:r w:rsidRPr="001F377B">
        <w:rPr>
          <w:sz w:val="24"/>
          <w:lang w:val="uk-UA"/>
        </w:rPr>
        <w:t>таблицею:</w:t>
      </w:r>
    </w:p>
    <w:tbl>
      <w:tblPr>
        <w:tblStyle w:val="TableNormal"/>
        <w:tblW w:w="0" w:type="auto"/>
        <w:tblInd w:w="1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2"/>
      </w:tblGrid>
      <w:tr w:rsidR="006253EB" w:rsidRPr="001F377B" w14:paraId="2D7D7C45" w14:textId="77777777">
        <w:trPr>
          <w:trHeight w:val="275"/>
        </w:trPr>
        <w:tc>
          <w:tcPr>
            <w:tcW w:w="3404" w:type="dxa"/>
            <w:shd w:val="clear" w:color="auto" w:fill="BEBEBE"/>
          </w:tcPr>
          <w:p w14:paraId="114C2E36" w14:textId="77777777" w:rsidR="006253EB" w:rsidRPr="001F377B" w:rsidRDefault="001F377B">
            <w:pPr>
              <w:pStyle w:val="TableParagraph"/>
              <w:spacing w:line="256" w:lineRule="exact"/>
              <w:ind w:left="176" w:right="162"/>
              <w:jc w:val="center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Кількість балів</w:t>
            </w:r>
          </w:p>
        </w:tc>
        <w:tc>
          <w:tcPr>
            <w:tcW w:w="3402" w:type="dxa"/>
            <w:shd w:val="clear" w:color="auto" w:fill="BEBEBE"/>
          </w:tcPr>
          <w:p w14:paraId="3295878A" w14:textId="77777777" w:rsidR="006253EB" w:rsidRPr="001F377B" w:rsidRDefault="001F377B">
            <w:pPr>
              <w:pStyle w:val="TableParagraph"/>
              <w:spacing w:line="256" w:lineRule="exact"/>
              <w:ind w:left="990" w:right="977"/>
              <w:jc w:val="center"/>
              <w:rPr>
                <w:b/>
                <w:sz w:val="24"/>
                <w:lang w:val="uk-UA"/>
              </w:rPr>
            </w:pPr>
            <w:r w:rsidRPr="001F377B">
              <w:rPr>
                <w:b/>
                <w:sz w:val="24"/>
                <w:lang w:val="uk-UA"/>
              </w:rPr>
              <w:t>Оцінка</w:t>
            </w:r>
          </w:p>
        </w:tc>
      </w:tr>
      <w:tr w:rsidR="006253EB" w:rsidRPr="001F377B" w14:paraId="3C5BB507" w14:textId="77777777">
        <w:trPr>
          <w:trHeight w:val="278"/>
        </w:trPr>
        <w:tc>
          <w:tcPr>
            <w:tcW w:w="3404" w:type="dxa"/>
          </w:tcPr>
          <w:p w14:paraId="42153351" w14:textId="77777777" w:rsidR="006253EB" w:rsidRPr="001F377B" w:rsidRDefault="001F377B">
            <w:pPr>
              <w:pStyle w:val="TableParagraph"/>
              <w:spacing w:line="258" w:lineRule="exact"/>
              <w:ind w:left="176" w:right="164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95-100</w:t>
            </w:r>
          </w:p>
        </w:tc>
        <w:tc>
          <w:tcPr>
            <w:tcW w:w="3402" w:type="dxa"/>
          </w:tcPr>
          <w:p w14:paraId="425E7282" w14:textId="77777777" w:rsidR="006253EB" w:rsidRPr="001F377B" w:rsidRDefault="001F377B">
            <w:pPr>
              <w:pStyle w:val="TableParagraph"/>
              <w:spacing w:line="258" w:lineRule="exact"/>
              <w:ind w:left="990" w:right="980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Відмінно</w:t>
            </w:r>
          </w:p>
        </w:tc>
      </w:tr>
      <w:tr w:rsidR="006253EB" w:rsidRPr="001F377B" w14:paraId="3E4E43C3" w14:textId="77777777">
        <w:trPr>
          <w:trHeight w:val="275"/>
        </w:trPr>
        <w:tc>
          <w:tcPr>
            <w:tcW w:w="3404" w:type="dxa"/>
          </w:tcPr>
          <w:p w14:paraId="253C922E" w14:textId="77777777" w:rsidR="006253EB" w:rsidRPr="001F377B" w:rsidRDefault="001F377B">
            <w:pPr>
              <w:pStyle w:val="TableParagraph"/>
              <w:spacing w:line="256" w:lineRule="exact"/>
              <w:ind w:left="176" w:right="164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85-94</w:t>
            </w:r>
          </w:p>
        </w:tc>
        <w:tc>
          <w:tcPr>
            <w:tcW w:w="3402" w:type="dxa"/>
          </w:tcPr>
          <w:p w14:paraId="1FC0B0E0" w14:textId="77777777" w:rsidR="006253EB" w:rsidRPr="001F377B" w:rsidRDefault="001F377B">
            <w:pPr>
              <w:pStyle w:val="TableParagraph"/>
              <w:spacing w:line="256" w:lineRule="exact"/>
              <w:ind w:left="986" w:right="980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Дуже добре</w:t>
            </w:r>
          </w:p>
        </w:tc>
      </w:tr>
      <w:tr w:rsidR="006253EB" w:rsidRPr="001F377B" w14:paraId="7EFEEC34" w14:textId="77777777">
        <w:trPr>
          <w:trHeight w:val="275"/>
        </w:trPr>
        <w:tc>
          <w:tcPr>
            <w:tcW w:w="3404" w:type="dxa"/>
          </w:tcPr>
          <w:p w14:paraId="5B8A6721" w14:textId="77777777" w:rsidR="006253EB" w:rsidRPr="001F377B" w:rsidRDefault="001F377B">
            <w:pPr>
              <w:pStyle w:val="TableParagraph"/>
              <w:spacing w:line="256" w:lineRule="exact"/>
              <w:ind w:left="176" w:right="164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75-84</w:t>
            </w:r>
          </w:p>
        </w:tc>
        <w:tc>
          <w:tcPr>
            <w:tcW w:w="3402" w:type="dxa"/>
          </w:tcPr>
          <w:p w14:paraId="67A34E47" w14:textId="77777777" w:rsidR="006253EB" w:rsidRPr="001F377B" w:rsidRDefault="001F377B">
            <w:pPr>
              <w:pStyle w:val="TableParagraph"/>
              <w:spacing w:line="256" w:lineRule="exact"/>
              <w:ind w:left="989" w:right="980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Добре</w:t>
            </w:r>
          </w:p>
        </w:tc>
      </w:tr>
      <w:tr w:rsidR="006253EB" w:rsidRPr="001F377B" w14:paraId="26D07004" w14:textId="77777777">
        <w:trPr>
          <w:trHeight w:val="275"/>
        </w:trPr>
        <w:tc>
          <w:tcPr>
            <w:tcW w:w="3404" w:type="dxa"/>
          </w:tcPr>
          <w:p w14:paraId="14B8951C" w14:textId="77777777" w:rsidR="006253EB" w:rsidRPr="001F377B" w:rsidRDefault="001F377B">
            <w:pPr>
              <w:pStyle w:val="TableParagraph"/>
              <w:spacing w:line="256" w:lineRule="exact"/>
              <w:ind w:left="176" w:right="164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65-74</w:t>
            </w:r>
          </w:p>
        </w:tc>
        <w:tc>
          <w:tcPr>
            <w:tcW w:w="3402" w:type="dxa"/>
          </w:tcPr>
          <w:p w14:paraId="083CFD5C" w14:textId="77777777" w:rsidR="006253EB" w:rsidRPr="001F377B" w:rsidRDefault="001F377B">
            <w:pPr>
              <w:pStyle w:val="TableParagraph"/>
              <w:spacing w:line="256" w:lineRule="exact"/>
              <w:ind w:left="990" w:right="980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Задовільно</w:t>
            </w:r>
          </w:p>
        </w:tc>
      </w:tr>
      <w:tr w:rsidR="006253EB" w:rsidRPr="001F377B" w14:paraId="69AB3477" w14:textId="77777777">
        <w:trPr>
          <w:trHeight w:val="275"/>
        </w:trPr>
        <w:tc>
          <w:tcPr>
            <w:tcW w:w="3404" w:type="dxa"/>
          </w:tcPr>
          <w:p w14:paraId="256608C5" w14:textId="77777777" w:rsidR="006253EB" w:rsidRPr="001F377B" w:rsidRDefault="001F377B">
            <w:pPr>
              <w:pStyle w:val="TableParagraph"/>
              <w:spacing w:line="256" w:lineRule="exact"/>
              <w:ind w:left="176" w:right="164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60-64</w:t>
            </w:r>
          </w:p>
        </w:tc>
        <w:tc>
          <w:tcPr>
            <w:tcW w:w="3402" w:type="dxa"/>
          </w:tcPr>
          <w:p w14:paraId="566B33B3" w14:textId="77777777" w:rsidR="006253EB" w:rsidRPr="001F377B" w:rsidRDefault="001F377B">
            <w:pPr>
              <w:pStyle w:val="TableParagraph"/>
              <w:spacing w:line="256" w:lineRule="exact"/>
              <w:ind w:left="990" w:right="980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Достатньо</w:t>
            </w:r>
          </w:p>
        </w:tc>
      </w:tr>
      <w:tr w:rsidR="006253EB" w:rsidRPr="001F377B" w14:paraId="6967308E" w14:textId="77777777">
        <w:trPr>
          <w:trHeight w:val="275"/>
        </w:trPr>
        <w:tc>
          <w:tcPr>
            <w:tcW w:w="3404" w:type="dxa"/>
          </w:tcPr>
          <w:p w14:paraId="68089C49" w14:textId="77777777" w:rsidR="006253EB" w:rsidRPr="001F377B" w:rsidRDefault="001F377B">
            <w:pPr>
              <w:pStyle w:val="TableParagraph"/>
              <w:spacing w:line="256" w:lineRule="exact"/>
              <w:ind w:left="174" w:right="164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Менше 60</w:t>
            </w:r>
          </w:p>
        </w:tc>
        <w:tc>
          <w:tcPr>
            <w:tcW w:w="3402" w:type="dxa"/>
          </w:tcPr>
          <w:p w14:paraId="2D607B4E" w14:textId="77777777" w:rsidR="006253EB" w:rsidRPr="001F377B" w:rsidRDefault="001F377B">
            <w:pPr>
              <w:pStyle w:val="TableParagraph"/>
              <w:spacing w:line="256" w:lineRule="exact"/>
              <w:ind w:left="990" w:right="980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Незадовільно</w:t>
            </w:r>
          </w:p>
        </w:tc>
      </w:tr>
      <w:tr w:rsidR="006253EB" w:rsidRPr="001F377B" w14:paraId="2F7A5801" w14:textId="77777777">
        <w:trPr>
          <w:trHeight w:val="553"/>
        </w:trPr>
        <w:tc>
          <w:tcPr>
            <w:tcW w:w="3404" w:type="dxa"/>
          </w:tcPr>
          <w:p w14:paraId="36BEB3E5" w14:textId="77777777" w:rsidR="006253EB" w:rsidRPr="001F377B" w:rsidRDefault="001F377B">
            <w:pPr>
              <w:pStyle w:val="TableParagraph"/>
              <w:spacing w:line="268" w:lineRule="exact"/>
              <w:ind w:left="176" w:right="164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Курсову роботу не допущено</w:t>
            </w:r>
          </w:p>
          <w:p w14:paraId="4D0818C7" w14:textId="77777777" w:rsidR="006253EB" w:rsidRPr="001F377B" w:rsidRDefault="001F377B">
            <w:pPr>
              <w:pStyle w:val="TableParagraph"/>
              <w:spacing w:line="266" w:lineRule="exact"/>
              <w:ind w:left="176" w:right="161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до захисту</w:t>
            </w:r>
          </w:p>
        </w:tc>
        <w:tc>
          <w:tcPr>
            <w:tcW w:w="3402" w:type="dxa"/>
          </w:tcPr>
          <w:p w14:paraId="4AAB7A29" w14:textId="77777777" w:rsidR="006253EB" w:rsidRPr="001F377B" w:rsidRDefault="001F377B">
            <w:pPr>
              <w:pStyle w:val="TableParagraph"/>
              <w:spacing w:before="131"/>
              <w:ind w:left="985" w:right="980"/>
              <w:jc w:val="center"/>
              <w:rPr>
                <w:sz w:val="24"/>
                <w:lang w:val="uk-UA"/>
              </w:rPr>
            </w:pPr>
            <w:r w:rsidRPr="001F377B">
              <w:rPr>
                <w:sz w:val="24"/>
                <w:lang w:val="uk-UA"/>
              </w:rPr>
              <w:t>Не допущено</w:t>
            </w:r>
          </w:p>
        </w:tc>
      </w:tr>
    </w:tbl>
    <w:p w14:paraId="038EE16E" w14:textId="77777777" w:rsidR="006253EB" w:rsidRPr="001F377B" w:rsidRDefault="006253EB">
      <w:pPr>
        <w:pStyle w:val="a3"/>
        <w:ind w:left="0"/>
        <w:rPr>
          <w:sz w:val="26"/>
          <w:lang w:val="uk-UA"/>
        </w:rPr>
      </w:pPr>
    </w:p>
    <w:p w14:paraId="1B6ADBE1" w14:textId="77777777" w:rsidR="006253EB" w:rsidRPr="001F377B" w:rsidRDefault="001F377B">
      <w:pPr>
        <w:pStyle w:val="1"/>
        <w:spacing w:before="214"/>
        <w:ind w:left="148"/>
        <w:rPr>
          <w:rFonts w:ascii="Times New Roman" w:hAnsi="Times New Roman"/>
          <w:lang w:val="uk-UA"/>
        </w:rPr>
      </w:pPr>
      <w:r w:rsidRPr="001F377B">
        <w:rPr>
          <w:rFonts w:ascii="Times New Roman" w:hAnsi="Times New Roman"/>
          <w:lang w:val="uk-UA"/>
        </w:rPr>
        <w:t>Робочу програму навчальної дисципліни (силабус):</w:t>
      </w:r>
    </w:p>
    <w:p w14:paraId="6D8212F0" w14:textId="77777777" w:rsidR="006253EB" w:rsidRPr="001F377B" w:rsidRDefault="001F377B">
      <w:pPr>
        <w:spacing w:before="120"/>
        <w:ind w:left="148"/>
        <w:rPr>
          <w:b/>
          <w:sz w:val="24"/>
          <w:lang w:val="uk-UA"/>
        </w:rPr>
      </w:pPr>
      <w:r w:rsidRPr="001F377B">
        <w:rPr>
          <w:b/>
          <w:sz w:val="24"/>
          <w:lang w:val="uk-UA"/>
        </w:rPr>
        <w:t>Складено:</w:t>
      </w:r>
    </w:p>
    <w:p w14:paraId="321D76FA" w14:textId="77777777" w:rsidR="006253EB" w:rsidRPr="001F377B" w:rsidRDefault="001F377B">
      <w:pPr>
        <w:pStyle w:val="a3"/>
        <w:spacing w:before="115"/>
        <w:ind w:left="148" w:right="1266"/>
        <w:rPr>
          <w:lang w:val="uk-UA"/>
        </w:rPr>
      </w:pPr>
      <w:r w:rsidRPr="001F377B">
        <w:rPr>
          <w:lang w:val="uk-UA"/>
        </w:rPr>
        <w:t>Професор кафедри ІТТ, д.т.н., професор Могилевич Д.І., доцент кафедри ІТТ, к.т.н., доцент Кононова І.В.</w:t>
      </w:r>
    </w:p>
    <w:p w14:paraId="2F6A1CFA" w14:textId="77777777" w:rsidR="001F377B" w:rsidRPr="001F377B" w:rsidRDefault="001F377B" w:rsidP="001F377B">
      <w:pPr>
        <w:kinsoku w:val="0"/>
        <w:overflowPunct w:val="0"/>
        <w:adjustRightInd w:val="0"/>
        <w:spacing w:before="120"/>
        <w:ind w:left="148"/>
        <w:rPr>
          <w:sz w:val="24"/>
          <w:szCs w:val="24"/>
          <w:lang w:val="uk-UA" w:eastAsia="uk-UA" w:bidi="ar-SA"/>
        </w:rPr>
      </w:pPr>
      <w:r w:rsidRPr="001F377B">
        <w:rPr>
          <w:b/>
          <w:bCs/>
          <w:sz w:val="24"/>
          <w:szCs w:val="24"/>
          <w:lang w:val="uk-UA" w:eastAsia="uk-UA" w:bidi="ar-SA"/>
        </w:rPr>
        <w:t xml:space="preserve">Ухвалено </w:t>
      </w:r>
      <w:r w:rsidRPr="001F377B">
        <w:rPr>
          <w:sz w:val="24"/>
          <w:szCs w:val="24"/>
          <w:lang w:val="uk-UA" w:eastAsia="uk-UA" w:bidi="ar-SA"/>
        </w:rPr>
        <w:t>кафедрою ІТТ (протокол № 1</w:t>
      </w:r>
      <w:r w:rsidRPr="001F377B">
        <w:rPr>
          <w:sz w:val="24"/>
          <w:szCs w:val="24"/>
          <w:lang w:val="en-US" w:eastAsia="uk-UA" w:bidi="ar-SA"/>
        </w:rPr>
        <w:t>5</w:t>
      </w:r>
      <w:r w:rsidRPr="001F377B">
        <w:rPr>
          <w:sz w:val="24"/>
          <w:szCs w:val="24"/>
          <w:lang w:val="uk-UA" w:eastAsia="uk-UA" w:bidi="ar-SA"/>
        </w:rPr>
        <w:t xml:space="preserve"> від 2</w:t>
      </w:r>
      <w:r w:rsidRPr="001F377B">
        <w:rPr>
          <w:sz w:val="24"/>
          <w:szCs w:val="24"/>
          <w:lang w:val="en-US" w:eastAsia="uk-UA" w:bidi="ar-SA"/>
        </w:rPr>
        <w:t>3</w:t>
      </w:r>
      <w:r w:rsidRPr="001F377B">
        <w:rPr>
          <w:sz w:val="24"/>
          <w:szCs w:val="24"/>
          <w:lang w:val="uk-UA" w:eastAsia="uk-UA" w:bidi="ar-SA"/>
        </w:rPr>
        <w:t>.05.202</w:t>
      </w:r>
      <w:r w:rsidRPr="001F377B">
        <w:rPr>
          <w:sz w:val="24"/>
          <w:szCs w:val="24"/>
          <w:lang w:val="en-US" w:eastAsia="uk-UA" w:bidi="ar-SA"/>
        </w:rPr>
        <w:t>5</w:t>
      </w:r>
      <w:r w:rsidRPr="001F377B">
        <w:rPr>
          <w:sz w:val="24"/>
          <w:szCs w:val="24"/>
          <w:lang w:val="uk-UA" w:eastAsia="uk-UA" w:bidi="ar-SA"/>
        </w:rPr>
        <w:t xml:space="preserve"> р.)</w:t>
      </w:r>
    </w:p>
    <w:p w14:paraId="14E67997" w14:textId="77777777" w:rsidR="001F377B" w:rsidRPr="001F377B" w:rsidRDefault="001F377B" w:rsidP="001F377B">
      <w:pPr>
        <w:kinsoku w:val="0"/>
        <w:overflowPunct w:val="0"/>
        <w:adjustRightInd w:val="0"/>
        <w:spacing w:before="120"/>
        <w:ind w:left="148"/>
        <w:rPr>
          <w:sz w:val="24"/>
          <w:szCs w:val="24"/>
          <w:lang w:val="uk-UA" w:eastAsia="uk-UA" w:bidi="ar-SA"/>
        </w:rPr>
      </w:pPr>
      <w:r w:rsidRPr="001F377B">
        <w:rPr>
          <w:b/>
          <w:bCs/>
          <w:sz w:val="24"/>
          <w:szCs w:val="24"/>
          <w:lang w:val="uk-UA" w:eastAsia="uk-UA" w:bidi="ar-SA"/>
        </w:rPr>
        <w:t xml:space="preserve">Погоджено </w:t>
      </w:r>
      <w:r w:rsidRPr="001F377B">
        <w:rPr>
          <w:sz w:val="24"/>
          <w:szCs w:val="24"/>
          <w:lang w:val="uk-UA" w:eastAsia="uk-UA" w:bidi="ar-SA"/>
        </w:rPr>
        <w:t xml:space="preserve">Методичною комісією НН ІТС (протокол № </w:t>
      </w:r>
      <w:r w:rsidRPr="001F377B">
        <w:rPr>
          <w:sz w:val="24"/>
          <w:szCs w:val="24"/>
          <w:lang w:val="en-US" w:eastAsia="uk-UA" w:bidi="ar-SA"/>
        </w:rPr>
        <w:t>3</w:t>
      </w:r>
      <w:r w:rsidRPr="001F377B">
        <w:rPr>
          <w:sz w:val="24"/>
          <w:szCs w:val="24"/>
          <w:lang w:val="uk-UA" w:eastAsia="uk-UA" w:bidi="ar-SA"/>
        </w:rPr>
        <w:t xml:space="preserve"> від 1</w:t>
      </w:r>
      <w:r w:rsidRPr="001F377B">
        <w:rPr>
          <w:sz w:val="24"/>
          <w:szCs w:val="24"/>
          <w:lang w:val="en-US" w:eastAsia="uk-UA" w:bidi="ar-SA"/>
        </w:rPr>
        <w:t>7</w:t>
      </w:r>
      <w:r w:rsidRPr="001F377B">
        <w:rPr>
          <w:sz w:val="24"/>
          <w:szCs w:val="24"/>
          <w:lang w:val="uk-UA" w:eastAsia="uk-UA" w:bidi="ar-SA"/>
        </w:rPr>
        <w:t>.06.202</w:t>
      </w:r>
      <w:r w:rsidRPr="001F377B">
        <w:rPr>
          <w:sz w:val="24"/>
          <w:szCs w:val="24"/>
          <w:lang w:val="en-US" w:eastAsia="uk-UA" w:bidi="ar-SA"/>
        </w:rPr>
        <w:t>5</w:t>
      </w:r>
      <w:r w:rsidRPr="001F377B">
        <w:rPr>
          <w:sz w:val="24"/>
          <w:szCs w:val="24"/>
          <w:lang w:val="uk-UA" w:eastAsia="uk-UA" w:bidi="ar-SA"/>
        </w:rPr>
        <w:t xml:space="preserve"> р.)</w:t>
      </w:r>
    </w:p>
    <w:p w14:paraId="68D3565E" w14:textId="77777777" w:rsidR="006253EB" w:rsidRPr="001F377B" w:rsidRDefault="006253EB" w:rsidP="001F377B">
      <w:pPr>
        <w:pStyle w:val="a3"/>
        <w:spacing w:before="120"/>
        <w:ind w:left="148"/>
        <w:rPr>
          <w:lang w:val="uk-UA"/>
        </w:rPr>
      </w:pPr>
    </w:p>
    <w:sectPr w:rsidR="006253EB" w:rsidRPr="001F377B">
      <w:pgSz w:w="11910" w:h="16840"/>
      <w:pgMar w:top="480" w:right="500" w:bottom="280" w:left="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48F"/>
    <w:multiLevelType w:val="hybridMultilevel"/>
    <w:tmpl w:val="488EEB3A"/>
    <w:lvl w:ilvl="0" w:tplc="CF8825B0">
      <w:numFmt w:val="bullet"/>
      <w:lvlText w:val="–"/>
      <w:lvlJc w:val="left"/>
      <w:pPr>
        <w:ind w:left="894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C68D5C2">
      <w:numFmt w:val="bullet"/>
      <w:lvlText w:val="•"/>
      <w:lvlJc w:val="left"/>
      <w:pPr>
        <w:ind w:left="1894" w:hanging="180"/>
      </w:pPr>
      <w:rPr>
        <w:rFonts w:hint="default"/>
        <w:lang w:val="ru-RU" w:eastAsia="ru-RU" w:bidi="ru-RU"/>
      </w:rPr>
    </w:lvl>
    <w:lvl w:ilvl="2" w:tplc="F586D4D8">
      <w:numFmt w:val="bullet"/>
      <w:lvlText w:val="•"/>
      <w:lvlJc w:val="left"/>
      <w:pPr>
        <w:ind w:left="2889" w:hanging="180"/>
      </w:pPr>
      <w:rPr>
        <w:rFonts w:hint="default"/>
        <w:lang w:val="ru-RU" w:eastAsia="ru-RU" w:bidi="ru-RU"/>
      </w:rPr>
    </w:lvl>
    <w:lvl w:ilvl="3" w:tplc="E5987C76">
      <w:numFmt w:val="bullet"/>
      <w:lvlText w:val="•"/>
      <w:lvlJc w:val="left"/>
      <w:pPr>
        <w:ind w:left="3883" w:hanging="180"/>
      </w:pPr>
      <w:rPr>
        <w:rFonts w:hint="default"/>
        <w:lang w:val="ru-RU" w:eastAsia="ru-RU" w:bidi="ru-RU"/>
      </w:rPr>
    </w:lvl>
    <w:lvl w:ilvl="4" w:tplc="2BD29AD2">
      <w:numFmt w:val="bullet"/>
      <w:lvlText w:val="•"/>
      <w:lvlJc w:val="left"/>
      <w:pPr>
        <w:ind w:left="4878" w:hanging="180"/>
      </w:pPr>
      <w:rPr>
        <w:rFonts w:hint="default"/>
        <w:lang w:val="ru-RU" w:eastAsia="ru-RU" w:bidi="ru-RU"/>
      </w:rPr>
    </w:lvl>
    <w:lvl w:ilvl="5" w:tplc="E9225442">
      <w:numFmt w:val="bullet"/>
      <w:lvlText w:val="•"/>
      <w:lvlJc w:val="left"/>
      <w:pPr>
        <w:ind w:left="5873" w:hanging="180"/>
      </w:pPr>
      <w:rPr>
        <w:rFonts w:hint="default"/>
        <w:lang w:val="ru-RU" w:eastAsia="ru-RU" w:bidi="ru-RU"/>
      </w:rPr>
    </w:lvl>
    <w:lvl w:ilvl="6" w:tplc="C00AE258">
      <w:numFmt w:val="bullet"/>
      <w:lvlText w:val="•"/>
      <w:lvlJc w:val="left"/>
      <w:pPr>
        <w:ind w:left="6867" w:hanging="180"/>
      </w:pPr>
      <w:rPr>
        <w:rFonts w:hint="default"/>
        <w:lang w:val="ru-RU" w:eastAsia="ru-RU" w:bidi="ru-RU"/>
      </w:rPr>
    </w:lvl>
    <w:lvl w:ilvl="7" w:tplc="07B2B2CE">
      <w:numFmt w:val="bullet"/>
      <w:lvlText w:val="•"/>
      <w:lvlJc w:val="left"/>
      <w:pPr>
        <w:ind w:left="7862" w:hanging="180"/>
      </w:pPr>
      <w:rPr>
        <w:rFonts w:hint="default"/>
        <w:lang w:val="ru-RU" w:eastAsia="ru-RU" w:bidi="ru-RU"/>
      </w:rPr>
    </w:lvl>
    <w:lvl w:ilvl="8" w:tplc="0E0EAF04">
      <w:numFmt w:val="bullet"/>
      <w:lvlText w:val="•"/>
      <w:lvlJc w:val="left"/>
      <w:pPr>
        <w:ind w:left="8857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35537E5B"/>
    <w:multiLevelType w:val="hybridMultilevel"/>
    <w:tmpl w:val="660EA5EA"/>
    <w:lvl w:ilvl="0" w:tplc="9210098E">
      <w:start w:val="4"/>
      <w:numFmt w:val="decimal"/>
      <w:lvlText w:val="%1."/>
      <w:lvlJc w:val="left"/>
      <w:pPr>
        <w:ind w:left="868" w:hanging="361"/>
        <w:jc w:val="right"/>
      </w:pPr>
      <w:rPr>
        <w:rFonts w:hint="default"/>
        <w:b/>
        <w:bCs/>
        <w:spacing w:val="-3"/>
        <w:w w:val="100"/>
        <w:lang w:val="ru-RU" w:eastAsia="ru-RU" w:bidi="ru-RU"/>
      </w:rPr>
    </w:lvl>
    <w:lvl w:ilvl="1" w:tplc="06AE9CD4">
      <w:start w:val="5"/>
      <w:numFmt w:val="decimal"/>
      <w:lvlText w:val="%2."/>
      <w:lvlJc w:val="left"/>
      <w:pPr>
        <w:ind w:left="868" w:hanging="361"/>
      </w:pPr>
      <w:rPr>
        <w:rFonts w:hint="default"/>
        <w:b/>
        <w:bCs/>
        <w:spacing w:val="-2"/>
        <w:w w:val="100"/>
        <w:lang w:val="ru-RU" w:eastAsia="ru-RU" w:bidi="ru-RU"/>
      </w:rPr>
    </w:lvl>
    <w:lvl w:ilvl="2" w:tplc="E4FE8CC8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6D0CF5B8">
      <w:numFmt w:val="bullet"/>
      <w:lvlText w:val="•"/>
      <w:lvlJc w:val="left"/>
      <w:pPr>
        <w:ind w:left="3156" w:hanging="361"/>
      </w:pPr>
      <w:rPr>
        <w:rFonts w:hint="default"/>
        <w:lang w:val="ru-RU" w:eastAsia="ru-RU" w:bidi="ru-RU"/>
      </w:rPr>
    </w:lvl>
    <w:lvl w:ilvl="4" w:tplc="439060F0">
      <w:numFmt w:val="bullet"/>
      <w:lvlText w:val="•"/>
      <w:lvlJc w:val="left"/>
      <w:pPr>
        <w:ind w:left="4255" w:hanging="361"/>
      </w:pPr>
      <w:rPr>
        <w:rFonts w:hint="default"/>
        <w:lang w:val="ru-RU" w:eastAsia="ru-RU" w:bidi="ru-RU"/>
      </w:rPr>
    </w:lvl>
    <w:lvl w:ilvl="5" w:tplc="62D4C4BA">
      <w:numFmt w:val="bullet"/>
      <w:lvlText w:val="•"/>
      <w:lvlJc w:val="left"/>
      <w:pPr>
        <w:ind w:left="5353" w:hanging="361"/>
      </w:pPr>
      <w:rPr>
        <w:rFonts w:hint="default"/>
        <w:lang w:val="ru-RU" w:eastAsia="ru-RU" w:bidi="ru-RU"/>
      </w:rPr>
    </w:lvl>
    <w:lvl w:ilvl="6" w:tplc="A91C1A06">
      <w:numFmt w:val="bullet"/>
      <w:lvlText w:val="•"/>
      <w:lvlJc w:val="left"/>
      <w:pPr>
        <w:ind w:left="6452" w:hanging="361"/>
      </w:pPr>
      <w:rPr>
        <w:rFonts w:hint="default"/>
        <w:lang w:val="ru-RU" w:eastAsia="ru-RU" w:bidi="ru-RU"/>
      </w:rPr>
    </w:lvl>
    <w:lvl w:ilvl="7" w:tplc="B4D4B106">
      <w:numFmt w:val="bullet"/>
      <w:lvlText w:val="•"/>
      <w:lvlJc w:val="left"/>
      <w:pPr>
        <w:ind w:left="7550" w:hanging="361"/>
      </w:pPr>
      <w:rPr>
        <w:rFonts w:hint="default"/>
        <w:lang w:val="ru-RU" w:eastAsia="ru-RU" w:bidi="ru-RU"/>
      </w:rPr>
    </w:lvl>
    <w:lvl w:ilvl="8" w:tplc="A94A0574">
      <w:numFmt w:val="bullet"/>
      <w:lvlText w:val="•"/>
      <w:lvlJc w:val="left"/>
      <w:pPr>
        <w:ind w:left="8649" w:hanging="361"/>
      </w:pPr>
      <w:rPr>
        <w:rFonts w:hint="default"/>
        <w:lang w:val="ru-RU" w:eastAsia="ru-RU" w:bidi="ru-RU"/>
      </w:rPr>
    </w:lvl>
  </w:abstractNum>
  <w:abstractNum w:abstractNumId="2" w15:restartNumberingAfterBreak="0">
    <w:nsid w:val="38043EBA"/>
    <w:multiLevelType w:val="hybridMultilevel"/>
    <w:tmpl w:val="684A6560"/>
    <w:lvl w:ilvl="0" w:tplc="91062156">
      <w:start w:val="1"/>
      <w:numFmt w:val="decimal"/>
      <w:lvlText w:val="%1."/>
      <w:lvlJc w:val="left"/>
      <w:pPr>
        <w:ind w:left="868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43213AE">
      <w:numFmt w:val="bullet"/>
      <w:lvlText w:val="•"/>
      <w:lvlJc w:val="left"/>
      <w:pPr>
        <w:ind w:left="1858" w:hanging="361"/>
      </w:pPr>
      <w:rPr>
        <w:rFonts w:hint="default"/>
        <w:lang w:val="ru-RU" w:eastAsia="ru-RU" w:bidi="ru-RU"/>
      </w:rPr>
    </w:lvl>
    <w:lvl w:ilvl="2" w:tplc="41B4E490">
      <w:numFmt w:val="bullet"/>
      <w:lvlText w:val="•"/>
      <w:lvlJc w:val="left"/>
      <w:pPr>
        <w:ind w:left="2857" w:hanging="361"/>
      </w:pPr>
      <w:rPr>
        <w:rFonts w:hint="default"/>
        <w:lang w:val="ru-RU" w:eastAsia="ru-RU" w:bidi="ru-RU"/>
      </w:rPr>
    </w:lvl>
    <w:lvl w:ilvl="3" w:tplc="FEBE6A72">
      <w:numFmt w:val="bullet"/>
      <w:lvlText w:val="•"/>
      <w:lvlJc w:val="left"/>
      <w:pPr>
        <w:ind w:left="3855" w:hanging="361"/>
      </w:pPr>
      <w:rPr>
        <w:rFonts w:hint="default"/>
        <w:lang w:val="ru-RU" w:eastAsia="ru-RU" w:bidi="ru-RU"/>
      </w:rPr>
    </w:lvl>
    <w:lvl w:ilvl="4" w:tplc="F02A02D4">
      <w:numFmt w:val="bullet"/>
      <w:lvlText w:val="•"/>
      <w:lvlJc w:val="left"/>
      <w:pPr>
        <w:ind w:left="4854" w:hanging="361"/>
      </w:pPr>
      <w:rPr>
        <w:rFonts w:hint="default"/>
        <w:lang w:val="ru-RU" w:eastAsia="ru-RU" w:bidi="ru-RU"/>
      </w:rPr>
    </w:lvl>
    <w:lvl w:ilvl="5" w:tplc="0122EC98">
      <w:numFmt w:val="bullet"/>
      <w:lvlText w:val="•"/>
      <w:lvlJc w:val="left"/>
      <w:pPr>
        <w:ind w:left="5853" w:hanging="361"/>
      </w:pPr>
      <w:rPr>
        <w:rFonts w:hint="default"/>
        <w:lang w:val="ru-RU" w:eastAsia="ru-RU" w:bidi="ru-RU"/>
      </w:rPr>
    </w:lvl>
    <w:lvl w:ilvl="6" w:tplc="3CBC5308">
      <w:numFmt w:val="bullet"/>
      <w:lvlText w:val="•"/>
      <w:lvlJc w:val="left"/>
      <w:pPr>
        <w:ind w:left="6851" w:hanging="361"/>
      </w:pPr>
      <w:rPr>
        <w:rFonts w:hint="default"/>
        <w:lang w:val="ru-RU" w:eastAsia="ru-RU" w:bidi="ru-RU"/>
      </w:rPr>
    </w:lvl>
    <w:lvl w:ilvl="7" w:tplc="F34A289C">
      <w:numFmt w:val="bullet"/>
      <w:lvlText w:val="•"/>
      <w:lvlJc w:val="left"/>
      <w:pPr>
        <w:ind w:left="7850" w:hanging="361"/>
      </w:pPr>
      <w:rPr>
        <w:rFonts w:hint="default"/>
        <w:lang w:val="ru-RU" w:eastAsia="ru-RU" w:bidi="ru-RU"/>
      </w:rPr>
    </w:lvl>
    <w:lvl w:ilvl="8" w:tplc="542A31A2">
      <w:numFmt w:val="bullet"/>
      <w:lvlText w:val="•"/>
      <w:lvlJc w:val="left"/>
      <w:pPr>
        <w:ind w:left="8849" w:hanging="361"/>
      </w:pPr>
      <w:rPr>
        <w:rFonts w:hint="default"/>
        <w:lang w:val="ru-RU" w:eastAsia="ru-RU" w:bidi="ru-RU"/>
      </w:rPr>
    </w:lvl>
  </w:abstractNum>
  <w:abstractNum w:abstractNumId="3" w15:restartNumberingAfterBreak="0">
    <w:nsid w:val="48F819C5"/>
    <w:multiLevelType w:val="hybridMultilevel"/>
    <w:tmpl w:val="932A2480"/>
    <w:lvl w:ilvl="0" w:tplc="AE22E9D6">
      <w:start w:val="1"/>
      <w:numFmt w:val="decimal"/>
      <w:lvlText w:val="%1."/>
      <w:lvlJc w:val="left"/>
      <w:pPr>
        <w:ind w:left="868" w:hanging="36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64B03AA4">
      <w:numFmt w:val="bullet"/>
      <w:lvlText w:val="•"/>
      <w:lvlJc w:val="left"/>
      <w:pPr>
        <w:ind w:left="1858" w:hanging="361"/>
      </w:pPr>
      <w:rPr>
        <w:rFonts w:hint="default"/>
        <w:lang w:val="ru-RU" w:eastAsia="ru-RU" w:bidi="ru-RU"/>
      </w:rPr>
    </w:lvl>
    <w:lvl w:ilvl="2" w:tplc="047A208E">
      <w:numFmt w:val="bullet"/>
      <w:lvlText w:val="•"/>
      <w:lvlJc w:val="left"/>
      <w:pPr>
        <w:ind w:left="2857" w:hanging="361"/>
      </w:pPr>
      <w:rPr>
        <w:rFonts w:hint="default"/>
        <w:lang w:val="ru-RU" w:eastAsia="ru-RU" w:bidi="ru-RU"/>
      </w:rPr>
    </w:lvl>
    <w:lvl w:ilvl="3" w:tplc="6E6ED1CE">
      <w:numFmt w:val="bullet"/>
      <w:lvlText w:val="•"/>
      <w:lvlJc w:val="left"/>
      <w:pPr>
        <w:ind w:left="3855" w:hanging="361"/>
      </w:pPr>
      <w:rPr>
        <w:rFonts w:hint="default"/>
        <w:lang w:val="ru-RU" w:eastAsia="ru-RU" w:bidi="ru-RU"/>
      </w:rPr>
    </w:lvl>
    <w:lvl w:ilvl="4" w:tplc="4CE44E26">
      <w:numFmt w:val="bullet"/>
      <w:lvlText w:val="•"/>
      <w:lvlJc w:val="left"/>
      <w:pPr>
        <w:ind w:left="4854" w:hanging="361"/>
      </w:pPr>
      <w:rPr>
        <w:rFonts w:hint="default"/>
        <w:lang w:val="ru-RU" w:eastAsia="ru-RU" w:bidi="ru-RU"/>
      </w:rPr>
    </w:lvl>
    <w:lvl w:ilvl="5" w:tplc="7E18C296">
      <w:numFmt w:val="bullet"/>
      <w:lvlText w:val="•"/>
      <w:lvlJc w:val="left"/>
      <w:pPr>
        <w:ind w:left="5853" w:hanging="361"/>
      </w:pPr>
      <w:rPr>
        <w:rFonts w:hint="default"/>
        <w:lang w:val="ru-RU" w:eastAsia="ru-RU" w:bidi="ru-RU"/>
      </w:rPr>
    </w:lvl>
    <w:lvl w:ilvl="6" w:tplc="6868DE0A">
      <w:numFmt w:val="bullet"/>
      <w:lvlText w:val="•"/>
      <w:lvlJc w:val="left"/>
      <w:pPr>
        <w:ind w:left="6851" w:hanging="361"/>
      </w:pPr>
      <w:rPr>
        <w:rFonts w:hint="default"/>
        <w:lang w:val="ru-RU" w:eastAsia="ru-RU" w:bidi="ru-RU"/>
      </w:rPr>
    </w:lvl>
    <w:lvl w:ilvl="7" w:tplc="D7FC64D4">
      <w:numFmt w:val="bullet"/>
      <w:lvlText w:val="•"/>
      <w:lvlJc w:val="left"/>
      <w:pPr>
        <w:ind w:left="7850" w:hanging="361"/>
      </w:pPr>
      <w:rPr>
        <w:rFonts w:hint="default"/>
        <w:lang w:val="ru-RU" w:eastAsia="ru-RU" w:bidi="ru-RU"/>
      </w:rPr>
    </w:lvl>
    <w:lvl w:ilvl="8" w:tplc="A1F6D268">
      <w:numFmt w:val="bullet"/>
      <w:lvlText w:val="•"/>
      <w:lvlJc w:val="left"/>
      <w:pPr>
        <w:ind w:left="8849" w:hanging="361"/>
      </w:pPr>
      <w:rPr>
        <w:rFonts w:hint="default"/>
        <w:lang w:val="ru-RU" w:eastAsia="ru-RU" w:bidi="ru-RU"/>
      </w:rPr>
    </w:lvl>
  </w:abstractNum>
  <w:abstractNum w:abstractNumId="4" w15:restartNumberingAfterBreak="0">
    <w:nsid w:val="51A85BE7"/>
    <w:multiLevelType w:val="hybridMultilevel"/>
    <w:tmpl w:val="10F6EE82"/>
    <w:lvl w:ilvl="0" w:tplc="7804BB46">
      <w:start w:val="1"/>
      <w:numFmt w:val="decimal"/>
      <w:lvlText w:val="%1."/>
      <w:lvlJc w:val="left"/>
      <w:pPr>
        <w:ind w:left="868" w:hanging="361"/>
      </w:pPr>
      <w:rPr>
        <w:rFonts w:hint="default"/>
        <w:b/>
        <w:bCs/>
        <w:spacing w:val="-3"/>
        <w:w w:val="100"/>
        <w:lang w:val="ru-RU" w:eastAsia="ru-RU" w:bidi="ru-RU"/>
      </w:rPr>
    </w:lvl>
    <w:lvl w:ilvl="1" w:tplc="E796EBA6">
      <w:numFmt w:val="bullet"/>
      <w:lvlText w:val="•"/>
      <w:lvlJc w:val="left"/>
      <w:pPr>
        <w:ind w:left="1858" w:hanging="361"/>
      </w:pPr>
      <w:rPr>
        <w:rFonts w:hint="default"/>
        <w:lang w:val="ru-RU" w:eastAsia="ru-RU" w:bidi="ru-RU"/>
      </w:rPr>
    </w:lvl>
    <w:lvl w:ilvl="2" w:tplc="CAE40936">
      <w:numFmt w:val="bullet"/>
      <w:lvlText w:val="•"/>
      <w:lvlJc w:val="left"/>
      <w:pPr>
        <w:ind w:left="2857" w:hanging="361"/>
      </w:pPr>
      <w:rPr>
        <w:rFonts w:hint="default"/>
        <w:lang w:val="ru-RU" w:eastAsia="ru-RU" w:bidi="ru-RU"/>
      </w:rPr>
    </w:lvl>
    <w:lvl w:ilvl="3" w:tplc="A1663410">
      <w:numFmt w:val="bullet"/>
      <w:lvlText w:val="•"/>
      <w:lvlJc w:val="left"/>
      <w:pPr>
        <w:ind w:left="3855" w:hanging="361"/>
      </w:pPr>
      <w:rPr>
        <w:rFonts w:hint="default"/>
        <w:lang w:val="ru-RU" w:eastAsia="ru-RU" w:bidi="ru-RU"/>
      </w:rPr>
    </w:lvl>
    <w:lvl w:ilvl="4" w:tplc="999C7D44">
      <w:numFmt w:val="bullet"/>
      <w:lvlText w:val="•"/>
      <w:lvlJc w:val="left"/>
      <w:pPr>
        <w:ind w:left="4854" w:hanging="361"/>
      </w:pPr>
      <w:rPr>
        <w:rFonts w:hint="default"/>
        <w:lang w:val="ru-RU" w:eastAsia="ru-RU" w:bidi="ru-RU"/>
      </w:rPr>
    </w:lvl>
    <w:lvl w:ilvl="5" w:tplc="117AC0C6">
      <w:numFmt w:val="bullet"/>
      <w:lvlText w:val="•"/>
      <w:lvlJc w:val="left"/>
      <w:pPr>
        <w:ind w:left="5853" w:hanging="361"/>
      </w:pPr>
      <w:rPr>
        <w:rFonts w:hint="default"/>
        <w:lang w:val="ru-RU" w:eastAsia="ru-RU" w:bidi="ru-RU"/>
      </w:rPr>
    </w:lvl>
    <w:lvl w:ilvl="6" w:tplc="F1E0C186">
      <w:numFmt w:val="bullet"/>
      <w:lvlText w:val="•"/>
      <w:lvlJc w:val="left"/>
      <w:pPr>
        <w:ind w:left="6851" w:hanging="361"/>
      </w:pPr>
      <w:rPr>
        <w:rFonts w:hint="default"/>
        <w:lang w:val="ru-RU" w:eastAsia="ru-RU" w:bidi="ru-RU"/>
      </w:rPr>
    </w:lvl>
    <w:lvl w:ilvl="7" w:tplc="A9F48668">
      <w:numFmt w:val="bullet"/>
      <w:lvlText w:val="•"/>
      <w:lvlJc w:val="left"/>
      <w:pPr>
        <w:ind w:left="7850" w:hanging="361"/>
      </w:pPr>
      <w:rPr>
        <w:rFonts w:hint="default"/>
        <w:lang w:val="ru-RU" w:eastAsia="ru-RU" w:bidi="ru-RU"/>
      </w:rPr>
    </w:lvl>
    <w:lvl w:ilvl="8" w:tplc="E4BCB5A0">
      <w:numFmt w:val="bullet"/>
      <w:lvlText w:val="•"/>
      <w:lvlJc w:val="left"/>
      <w:pPr>
        <w:ind w:left="8849" w:hanging="361"/>
      </w:pPr>
      <w:rPr>
        <w:rFonts w:hint="default"/>
        <w:lang w:val="ru-RU" w:eastAsia="ru-RU" w:bidi="ru-RU"/>
      </w:rPr>
    </w:lvl>
  </w:abstractNum>
  <w:abstractNum w:abstractNumId="5" w15:restartNumberingAfterBreak="0">
    <w:nsid w:val="53FC3FBB"/>
    <w:multiLevelType w:val="hybridMultilevel"/>
    <w:tmpl w:val="3FA4E426"/>
    <w:lvl w:ilvl="0" w:tplc="3C34F606">
      <w:start w:val="1"/>
      <w:numFmt w:val="decimal"/>
      <w:lvlText w:val="%1."/>
      <w:lvlJc w:val="left"/>
      <w:pPr>
        <w:ind w:left="388" w:hanging="24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BA881FA">
      <w:numFmt w:val="bullet"/>
      <w:lvlText w:val="•"/>
      <w:lvlJc w:val="left"/>
      <w:pPr>
        <w:ind w:left="1426" w:hanging="240"/>
      </w:pPr>
      <w:rPr>
        <w:rFonts w:hint="default"/>
        <w:lang w:val="ru-RU" w:eastAsia="ru-RU" w:bidi="ru-RU"/>
      </w:rPr>
    </w:lvl>
    <w:lvl w:ilvl="2" w:tplc="E610BA60">
      <w:numFmt w:val="bullet"/>
      <w:lvlText w:val="•"/>
      <w:lvlJc w:val="left"/>
      <w:pPr>
        <w:ind w:left="2473" w:hanging="240"/>
      </w:pPr>
      <w:rPr>
        <w:rFonts w:hint="default"/>
        <w:lang w:val="ru-RU" w:eastAsia="ru-RU" w:bidi="ru-RU"/>
      </w:rPr>
    </w:lvl>
    <w:lvl w:ilvl="3" w:tplc="7F508328">
      <w:numFmt w:val="bullet"/>
      <w:lvlText w:val="•"/>
      <w:lvlJc w:val="left"/>
      <w:pPr>
        <w:ind w:left="3519" w:hanging="240"/>
      </w:pPr>
      <w:rPr>
        <w:rFonts w:hint="default"/>
        <w:lang w:val="ru-RU" w:eastAsia="ru-RU" w:bidi="ru-RU"/>
      </w:rPr>
    </w:lvl>
    <w:lvl w:ilvl="4" w:tplc="2A1605C4">
      <w:numFmt w:val="bullet"/>
      <w:lvlText w:val="•"/>
      <w:lvlJc w:val="left"/>
      <w:pPr>
        <w:ind w:left="4566" w:hanging="240"/>
      </w:pPr>
      <w:rPr>
        <w:rFonts w:hint="default"/>
        <w:lang w:val="ru-RU" w:eastAsia="ru-RU" w:bidi="ru-RU"/>
      </w:rPr>
    </w:lvl>
    <w:lvl w:ilvl="5" w:tplc="81507C9C">
      <w:numFmt w:val="bullet"/>
      <w:lvlText w:val="•"/>
      <w:lvlJc w:val="left"/>
      <w:pPr>
        <w:ind w:left="5613" w:hanging="240"/>
      </w:pPr>
      <w:rPr>
        <w:rFonts w:hint="default"/>
        <w:lang w:val="ru-RU" w:eastAsia="ru-RU" w:bidi="ru-RU"/>
      </w:rPr>
    </w:lvl>
    <w:lvl w:ilvl="6" w:tplc="D536F3EA">
      <w:numFmt w:val="bullet"/>
      <w:lvlText w:val="•"/>
      <w:lvlJc w:val="left"/>
      <w:pPr>
        <w:ind w:left="6659" w:hanging="240"/>
      </w:pPr>
      <w:rPr>
        <w:rFonts w:hint="default"/>
        <w:lang w:val="ru-RU" w:eastAsia="ru-RU" w:bidi="ru-RU"/>
      </w:rPr>
    </w:lvl>
    <w:lvl w:ilvl="7" w:tplc="0D1C3D4E">
      <w:numFmt w:val="bullet"/>
      <w:lvlText w:val="•"/>
      <w:lvlJc w:val="left"/>
      <w:pPr>
        <w:ind w:left="7706" w:hanging="240"/>
      </w:pPr>
      <w:rPr>
        <w:rFonts w:hint="default"/>
        <w:lang w:val="ru-RU" w:eastAsia="ru-RU" w:bidi="ru-RU"/>
      </w:rPr>
    </w:lvl>
    <w:lvl w:ilvl="8" w:tplc="3BBCE434">
      <w:numFmt w:val="bullet"/>
      <w:lvlText w:val="•"/>
      <w:lvlJc w:val="left"/>
      <w:pPr>
        <w:ind w:left="8753" w:hanging="240"/>
      </w:pPr>
      <w:rPr>
        <w:rFonts w:hint="default"/>
        <w:lang w:val="ru-RU" w:eastAsia="ru-RU" w:bidi="ru-RU"/>
      </w:rPr>
    </w:lvl>
  </w:abstractNum>
  <w:abstractNum w:abstractNumId="6" w15:restartNumberingAfterBreak="0">
    <w:nsid w:val="5E3F68EF"/>
    <w:multiLevelType w:val="hybridMultilevel"/>
    <w:tmpl w:val="E2E65216"/>
    <w:lvl w:ilvl="0" w:tplc="73306DA6">
      <w:start w:val="1"/>
      <w:numFmt w:val="decimal"/>
      <w:lvlText w:val="%1)"/>
      <w:lvlJc w:val="left"/>
      <w:pPr>
        <w:ind w:left="915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DBC014E">
      <w:numFmt w:val="bullet"/>
      <w:lvlText w:val="•"/>
      <w:lvlJc w:val="left"/>
      <w:pPr>
        <w:ind w:left="1912" w:hanging="201"/>
      </w:pPr>
      <w:rPr>
        <w:rFonts w:hint="default"/>
        <w:lang w:val="ru-RU" w:eastAsia="ru-RU" w:bidi="ru-RU"/>
      </w:rPr>
    </w:lvl>
    <w:lvl w:ilvl="2" w:tplc="85663EF4">
      <w:numFmt w:val="bullet"/>
      <w:lvlText w:val="•"/>
      <w:lvlJc w:val="left"/>
      <w:pPr>
        <w:ind w:left="2905" w:hanging="201"/>
      </w:pPr>
      <w:rPr>
        <w:rFonts w:hint="default"/>
        <w:lang w:val="ru-RU" w:eastAsia="ru-RU" w:bidi="ru-RU"/>
      </w:rPr>
    </w:lvl>
    <w:lvl w:ilvl="3" w:tplc="76507380">
      <w:numFmt w:val="bullet"/>
      <w:lvlText w:val="•"/>
      <w:lvlJc w:val="left"/>
      <w:pPr>
        <w:ind w:left="3897" w:hanging="201"/>
      </w:pPr>
      <w:rPr>
        <w:rFonts w:hint="default"/>
        <w:lang w:val="ru-RU" w:eastAsia="ru-RU" w:bidi="ru-RU"/>
      </w:rPr>
    </w:lvl>
    <w:lvl w:ilvl="4" w:tplc="78ACBCF0">
      <w:numFmt w:val="bullet"/>
      <w:lvlText w:val="•"/>
      <w:lvlJc w:val="left"/>
      <w:pPr>
        <w:ind w:left="4890" w:hanging="201"/>
      </w:pPr>
      <w:rPr>
        <w:rFonts w:hint="default"/>
        <w:lang w:val="ru-RU" w:eastAsia="ru-RU" w:bidi="ru-RU"/>
      </w:rPr>
    </w:lvl>
    <w:lvl w:ilvl="5" w:tplc="D0749294">
      <w:numFmt w:val="bullet"/>
      <w:lvlText w:val="•"/>
      <w:lvlJc w:val="left"/>
      <w:pPr>
        <w:ind w:left="5883" w:hanging="201"/>
      </w:pPr>
      <w:rPr>
        <w:rFonts w:hint="default"/>
        <w:lang w:val="ru-RU" w:eastAsia="ru-RU" w:bidi="ru-RU"/>
      </w:rPr>
    </w:lvl>
    <w:lvl w:ilvl="6" w:tplc="DA7E8EB0">
      <w:numFmt w:val="bullet"/>
      <w:lvlText w:val="•"/>
      <w:lvlJc w:val="left"/>
      <w:pPr>
        <w:ind w:left="6875" w:hanging="201"/>
      </w:pPr>
      <w:rPr>
        <w:rFonts w:hint="default"/>
        <w:lang w:val="ru-RU" w:eastAsia="ru-RU" w:bidi="ru-RU"/>
      </w:rPr>
    </w:lvl>
    <w:lvl w:ilvl="7" w:tplc="61D0DED8">
      <w:numFmt w:val="bullet"/>
      <w:lvlText w:val="•"/>
      <w:lvlJc w:val="left"/>
      <w:pPr>
        <w:ind w:left="7868" w:hanging="201"/>
      </w:pPr>
      <w:rPr>
        <w:rFonts w:hint="default"/>
        <w:lang w:val="ru-RU" w:eastAsia="ru-RU" w:bidi="ru-RU"/>
      </w:rPr>
    </w:lvl>
    <w:lvl w:ilvl="8" w:tplc="B8A29632">
      <w:numFmt w:val="bullet"/>
      <w:lvlText w:val="•"/>
      <w:lvlJc w:val="left"/>
      <w:pPr>
        <w:ind w:left="8861" w:hanging="201"/>
      </w:pPr>
      <w:rPr>
        <w:rFonts w:hint="default"/>
        <w:lang w:val="ru-RU" w:eastAsia="ru-RU" w:bidi="ru-RU"/>
      </w:rPr>
    </w:lvl>
  </w:abstractNum>
  <w:num w:numId="1" w16cid:durableId="1085690513">
    <w:abstractNumId w:val="5"/>
  </w:num>
  <w:num w:numId="2" w16cid:durableId="639386089">
    <w:abstractNumId w:val="0"/>
  </w:num>
  <w:num w:numId="3" w16cid:durableId="1693917662">
    <w:abstractNumId w:val="6"/>
  </w:num>
  <w:num w:numId="4" w16cid:durableId="701517212">
    <w:abstractNumId w:val="1"/>
  </w:num>
  <w:num w:numId="5" w16cid:durableId="1669400739">
    <w:abstractNumId w:val="3"/>
  </w:num>
  <w:num w:numId="6" w16cid:durableId="1219247723">
    <w:abstractNumId w:val="2"/>
  </w:num>
  <w:num w:numId="7" w16cid:durableId="544030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EB"/>
    <w:rsid w:val="00153D12"/>
    <w:rsid w:val="001F377B"/>
    <w:rsid w:val="00462FCE"/>
    <w:rsid w:val="0062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7A72"/>
  <w15:docId w15:val="{06AECEF3-ECC2-4224-A508-F2A2C8E1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68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8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i21@ukr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zklad.kpi.ua/Schedules/ScheduleGroupSelection.aspx" TargetMode="External"/><Relationship Id="rId12" Type="http://schemas.openxmlformats.org/officeDocument/2006/relationships/hyperlink" Target="https://kpi.ua/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kpi.ua/cod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kts-its.kpi.ua/navchalni-material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ti21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1623</Words>
  <Characters>9254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Kostiantyn Lisovskyi</dc:creator>
  <cp:lastModifiedBy>Анатолий Ильницкий</cp:lastModifiedBy>
  <cp:revision>2</cp:revision>
  <dcterms:created xsi:type="dcterms:W3CDTF">2025-10-25T09:34:00Z</dcterms:created>
  <dcterms:modified xsi:type="dcterms:W3CDTF">2025-10-25T09:34:00Z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2025-09-03T00:00:00Z</vt:filetime>
  </property>
</Properties>
</file>